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489B" w14:textId="77777777" w:rsidR="00F45F60" w:rsidRDefault="0071658C">
      <w:pPr>
        <w:spacing w:before="1"/>
        <w:ind w:left="220"/>
        <w:rPr>
          <w:sz w:val="18"/>
        </w:rPr>
      </w:pPr>
      <w:r>
        <w:rPr>
          <w:sz w:val="18"/>
        </w:rPr>
        <w:t>DOI:</w:t>
      </w:r>
      <w:r>
        <w:rPr>
          <w:spacing w:val="-10"/>
          <w:sz w:val="18"/>
        </w:rPr>
        <w:t xml:space="preserve"> </w:t>
      </w:r>
      <w:hyperlink r:id="rId8">
        <w:r>
          <w:rPr>
            <w:sz w:val="18"/>
          </w:rPr>
          <w:t>http://dx.doi.org/10.37776/zm.v10i1</w:t>
        </w:r>
      </w:hyperlink>
    </w:p>
    <w:p w14:paraId="323901DB" w14:textId="77777777" w:rsidR="00F45F60" w:rsidRDefault="00F45F60">
      <w:pPr>
        <w:pStyle w:val="BodyText"/>
        <w:rPr>
          <w:sz w:val="20"/>
        </w:rPr>
      </w:pPr>
    </w:p>
    <w:p w14:paraId="5008F418" w14:textId="77777777" w:rsidR="00F45F60" w:rsidRDefault="00F45F60">
      <w:pPr>
        <w:pStyle w:val="BodyText"/>
        <w:rPr>
          <w:sz w:val="20"/>
        </w:rPr>
      </w:pPr>
    </w:p>
    <w:p w14:paraId="02891CC8" w14:textId="77777777" w:rsidR="00F45F60" w:rsidRDefault="00F45F60">
      <w:pPr>
        <w:pStyle w:val="BodyText"/>
        <w:spacing w:before="7"/>
        <w:rPr>
          <w:sz w:val="21"/>
        </w:rPr>
      </w:pPr>
    </w:p>
    <w:p w14:paraId="5E224458" w14:textId="05E507EB" w:rsidR="00AD0C5A" w:rsidRPr="004B1599" w:rsidRDefault="00511B18" w:rsidP="00AD0C5A">
      <w:pPr>
        <w:spacing w:line="276" w:lineRule="auto"/>
        <w:jc w:val="center"/>
        <w:rPr>
          <w:b/>
          <w:bCs/>
          <w:sz w:val="28"/>
          <w:szCs w:val="28"/>
          <w:lang w:val="id-ID"/>
        </w:rPr>
      </w:pPr>
      <w:r w:rsidRPr="004B1599">
        <w:rPr>
          <w:b/>
          <w:bCs/>
          <w:sz w:val="28"/>
          <w:szCs w:val="28"/>
          <w:lang w:val="id-ID"/>
        </w:rPr>
        <w:t xml:space="preserve">PENGARUH PROMOSI, </w:t>
      </w:r>
      <w:r w:rsidRPr="004B1599">
        <w:rPr>
          <w:b/>
          <w:bCs/>
          <w:i/>
          <w:iCs/>
          <w:sz w:val="28"/>
          <w:szCs w:val="28"/>
          <w:lang w:val="id-ID"/>
        </w:rPr>
        <w:t>ONLINE CUSTOMER REVIEW</w:t>
      </w:r>
      <w:r w:rsidRPr="004B1599">
        <w:rPr>
          <w:b/>
          <w:bCs/>
          <w:sz w:val="28"/>
          <w:szCs w:val="28"/>
          <w:lang w:val="id-ID"/>
        </w:rPr>
        <w:t xml:space="preserve">, DAN </w:t>
      </w:r>
    </w:p>
    <w:p w14:paraId="63A4DC74" w14:textId="432E76EC" w:rsidR="00AD0C5A" w:rsidRPr="004B1599" w:rsidRDefault="00511B18" w:rsidP="00AD0C5A">
      <w:pPr>
        <w:spacing w:line="276" w:lineRule="auto"/>
        <w:jc w:val="center"/>
        <w:rPr>
          <w:b/>
          <w:bCs/>
          <w:sz w:val="28"/>
          <w:szCs w:val="28"/>
          <w:lang w:val="id-ID"/>
        </w:rPr>
      </w:pPr>
      <w:r w:rsidRPr="004B1599">
        <w:rPr>
          <w:b/>
          <w:bCs/>
          <w:i/>
          <w:iCs/>
          <w:sz w:val="28"/>
          <w:szCs w:val="28"/>
          <w:lang w:val="id-ID"/>
        </w:rPr>
        <w:t xml:space="preserve">E-SERVICE QUALITY </w:t>
      </w:r>
      <w:r w:rsidRPr="004B1599">
        <w:rPr>
          <w:b/>
          <w:bCs/>
          <w:sz w:val="28"/>
          <w:szCs w:val="28"/>
          <w:lang w:val="id-ID"/>
        </w:rPr>
        <w:t xml:space="preserve">TERHADAP KEPUTUSAN </w:t>
      </w:r>
    </w:p>
    <w:p w14:paraId="46AA2AFA" w14:textId="1F5EADE6" w:rsidR="00AD0C5A" w:rsidRPr="004B1599" w:rsidRDefault="00511B18" w:rsidP="00AD0C5A">
      <w:pPr>
        <w:spacing w:line="276" w:lineRule="auto"/>
        <w:jc w:val="center"/>
        <w:rPr>
          <w:b/>
          <w:bCs/>
          <w:sz w:val="28"/>
          <w:szCs w:val="28"/>
          <w:lang w:val="id-ID"/>
        </w:rPr>
      </w:pPr>
      <w:r w:rsidRPr="004B1599">
        <w:rPr>
          <w:b/>
          <w:bCs/>
          <w:sz w:val="28"/>
          <w:szCs w:val="28"/>
          <w:lang w:val="id-ID"/>
        </w:rPr>
        <w:t xml:space="preserve">PEMBELIAN PADA </w:t>
      </w:r>
      <w:r w:rsidRPr="004B1599">
        <w:rPr>
          <w:b/>
          <w:bCs/>
          <w:i/>
          <w:iCs/>
          <w:sz w:val="28"/>
          <w:szCs w:val="28"/>
          <w:lang w:val="id-ID"/>
        </w:rPr>
        <w:t>E-COMMERCE</w:t>
      </w:r>
      <w:r w:rsidRPr="004B1599">
        <w:rPr>
          <w:b/>
          <w:bCs/>
          <w:sz w:val="28"/>
          <w:szCs w:val="28"/>
          <w:lang w:val="id-ID"/>
        </w:rPr>
        <w:t xml:space="preserve"> SHOPEE </w:t>
      </w:r>
    </w:p>
    <w:p w14:paraId="6121D2E3" w14:textId="16876E3C" w:rsidR="006A6723" w:rsidRPr="000E2373" w:rsidRDefault="00511B18" w:rsidP="00AD0C5A">
      <w:pPr>
        <w:pStyle w:val="Subtitle"/>
        <w:spacing w:before="120" w:after="120"/>
      </w:pPr>
      <w:r w:rsidRPr="004B1599">
        <w:rPr>
          <w:bCs/>
          <w:sz w:val="28"/>
          <w:szCs w:val="28"/>
          <w:lang w:val="id-ID"/>
        </w:rPr>
        <w:t>(STUDI PADA MAHASISWA UNIVERSITAS BATAM)</w:t>
      </w:r>
    </w:p>
    <w:p w14:paraId="69A42B14" w14:textId="1E3D55B7" w:rsidR="006A6723" w:rsidRPr="00FA7D7D" w:rsidRDefault="00AD0C5A" w:rsidP="006A6723">
      <w:pPr>
        <w:pStyle w:val="Subtitle"/>
        <w:spacing w:before="120" w:after="120"/>
        <w:rPr>
          <w:rStyle w:val="SubtleEmphasis"/>
          <w:b w:val="0"/>
          <w:sz w:val="20"/>
          <w:szCs w:val="20"/>
        </w:rPr>
      </w:pPr>
      <w:bookmarkStart w:id="0" w:name="Author"/>
      <w:r w:rsidRPr="00AD0C5A">
        <w:rPr>
          <w:rStyle w:val="SubtleEmphasis"/>
          <w:b w:val="0"/>
          <w:sz w:val="20"/>
          <w:szCs w:val="20"/>
        </w:rPr>
        <w:t xml:space="preserve">Else </w:t>
      </w:r>
      <w:proofErr w:type="spellStart"/>
      <w:r w:rsidRPr="00AD0C5A">
        <w:rPr>
          <w:rStyle w:val="SubtleEmphasis"/>
          <w:b w:val="0"/>
          <w:sz w:val="20"/>
          <w:szCs w:val="20"/>
        </w:rPr>
        <w:t>Marieta</w:t>
      </w:r>
      <w:proofErr w:type="spellEnd"/>
      <w:r w:rsidRPr="00AD0C5A">
        <w:rPr>
          <w:rStyle w:val="SubtleEmphasis"/>
          <w:b w:val="0"/>
          <w:sz w:val="20"/>
          <w:szCs w:val="20"/>
        </w:rPr>
        <w:t xml:space="preserve"> Laga</w:t>
      </w:r>
      <w:r w:rsidRPr="00AD0C5A">
        <w:rPr>
          <w:rStyle w:val="SubtleEmphasis"/>
          <w:b w:val="0"/>
          <w:sz w:val="20"/>
          <w:szCs w:val="20"/>
          <w:vertAlign w:val="superscript"/>
        </w:rPr>
        <w:t>1</w:t>
      </w:r>
      <w:r w:rsidRPr="00AD0C5A">
        <w:rPr>
          <w:rStyle w:val="SubtleEmphasis"/>
          <w:b w:val="0"/>
          <w:sz w:val="20"/>
          <w:szCs w:val="20"/>
        </w:rPr>
        <w:t>, Andi M. Luthfi</w:t>
      </w:r>
      <w:r w:rsidRPr="00AD0C5A">
        <w:rPr>
          <w:rStyle w:val="SubtleEmphasis"/>
          <w:b w:val="0"/>
          <w:sz w:val="20"/>
          <w:szCs w:val="20"/>
          <w:vertAlign w:val="superscript"/>
        </w:rPr>
        <w:t>2</w:t>
      </w:r>
    </w:p>
    <w:bookmarkEnd w:id="0"/>
    <w:p w14:paraId="20B195E4" w14:textId="77777777" w:rsidR="009D1561" w:rsidRPr="009D1561" w:rsidRDefault="009D1561" w:rsidP="009D1561">
      <w:pPr>
        <w:pStyle w:val="Subtitle"/>
        <w:spacing w:after="20"/>
        <w:rPr>
          <w:rStyle w:val="SubtleEmphasis"/>
          <w:b w:val="0"/>
        </w:rPr>
      </w:pPr>
      <w:r w:rsidRPr="009D1561">
        <w:rPr>
          <w:rStyle w:val="SubtleEmphasis"/>
          <w:b w:val="0"/>
        </w:rPr>
        <w:t xml:space="preserve">Department of Management, Faculty of Economics and Business, </w:t>
      </w:r>
      <w:proofErr w:type="spellStart"/>
      <w:r w:rsidRPr="009D1561">
        <w:rPr>
          <w:rStyle w:val="SubtleEmphasis"/>
          <w:b w:val="0"/>
        </w:rPr>
        <w:t>Batam</w:t>
      </w:r>
      <w:proofErr w:type="spellEnd"/>
      <w:r w:rsidRPr="009D1561">
        <w:rPr>
          <w:rStyle w:val="SubtleEmphasis"/>
          <w:b w:val="0"/>
        </w:rPr>
        <w:t xml:space="preserve"> University, Indonesia.</w:t>
      </w:r>
    </w:p>
    <w:p w14:paraId="3EA1890F" w14:textId="320E1F87" w:rsidR="006A6723" w:rsidRPr="009D1561" w:rsidRDefault="009D1561" w:rsidP="009D1561">
      <w:pPr>
        <w:pStyle w:val="Subtitle"/>
        <w:spacing w:after="20"/>
        <w:rPr>
          <w:rStyle w:val="SubtleEmphasis"/>
          <w:b w:val="0"/>
        </w:rPr>
      </w:pPr>
      <w:proofErr w:type="spellStart"/>
      <w:r w:rsidRPr="009D1561">
        <w:rPr>
          <w:rStyle w:val="SubtleEmphasis"/>
          <w:b w:val="0"/>
        </w:rPr>
        <w:t>Batam</w:t>
      </w:r>
      <w:proofErr w:type="spellEnd"/>
      <w:r w:rsidRPr="009D1561">
        <w:rPr>
          <w:rStyle w:val="SubtleEmphasis"/>
          <w:b w:val="0"/>
        </w:rPr>
        <w:t>, 29415, Riau Islan</w:t>
      </w:r>
      <w:r w:rsidR="00AD0C5A">
        <w:rPr>
          <w:rStyle w:val="SubtleEmphasis"/>
          <w:b w:val="0"/>
        </w:rPr>
        <w:t>7</w:t>
      </w:r>
      <w:r w:rsidRPr="009D1561">
        <w:rPr>
          <w:rStyle w:val="SubtleEmphasis"/>
          <w:b w:val="0"/>
        </w:rPr>
        <w:t>d, Indonesia</w:t>
      </w:r>
    </w:p>
    <w:p w14:paraId="5613E747" w14:textId="77777777" w:rsidR="00F45F60" w:rsidRDefault="00F45F60">
      <w:pPr>
        <w:pStyle w:val="BodyText"/>
        <w:spacing w:before="4"/>
        <w:rPr>
          <w:i/>
        </w:rPr>
      </w:pPr>
    </w:p>
    <w:p w14:paraId="549C7F09" w14:textId="77777777" w:rsidR="00F45F60" w:rsidRDefault="0071658C">
      <w:pPr>
        <w:pStyle w:val="Heading2"/>
        <w:spacing w:line="274" w:lineRule="exact"/>
        <w:ind w:left="694"/>
      </w:pPr>
      <w:proofErr w:type="spellStart"/>
      <w:r>
        <w:t>Coresspondent</w:t>
      </w:r>
      <w:proofErr w:type="spellEnd"/>
      <w:r>
        <w:t>:</w:t>
      </w:r>
    </w:p>
    <w:p w14:paraId="44FDFB61" w14:textId="262BBF6B" w:rsidR="00F45F60" w:rsidRDefault="0071658C" w:rsidP="009D1561">
      <w:pPr>
        <w:spacing w:before="1"/>
        <w:ind w:left="695" w:right="601"/>
        <w:jc w:val="center"/>
        <w:rPr>
          <w:sz w:val="24"/>
          <w:szCs w:val="24"/>
        </w:rPr>
      </w:pPr>
      <w:r>
        <w:rPr>
          <w:sz w:val="24"/>
        </w:rPr>
        <w:t>Email</w:t>
      </w:r>
      <w:r w:rsidRPr="009D1561">
        <w:rPr>
          <w:color w:val="000000" w:themeColor="text1"/>
          <w:sz w:val="24"/>
        </w:rPr>
        <w:t>:</w:t>
      </w:r>
      <w:r w:rsidRPr="009D1561">
        <w:rPr>
          <w:color w:val="000000" w:themeColor="text1"/>
          <w:spacing w:val="-13"/>
          <w:sz w:val="24"/>
        </w:rPr>
        <w:t xml:space="preserve"> </w:t>
      </w:r>
      <w:r w:rsidR="00AD0C5A" w:rsidRPr="00AD0C5A">
        <w:rPr>
          <w:sz w:val="24"/>
          <w:szCs w:val="24"/>
        </w:rPr>
        <w:t>elsemarieta@gmail.com</w:t>
      </w:r>
    </w:p>
    <w:p w14:paraId="4E59BDFB" w14:textId="77777777" w:rsidR="009D1561" w:rsidRDefault="009D1561" w:rsidP="009D1561">
      <w:pPr>
        <w:spacing w:before="1"/>
        <w:ind w:left="695" w:right="601"/>
        <w:jc w:val="center"/>
        <w:rPr>
          <w:sz w:val="16"/>
        </w:rPr>
      </w:pPr>
    </w:p>
    <w:p w14:paraId="5EA18364" w14:textId="77777777" w:rsidR="00F45F60" w:rsidRDefault="0071658C">
      <w:pPr>
        <w:pStyle w:val="Heading2"/>
        <w:spacing w:before="90" w:line="274" w:lineRule="exact"/>
        <w:ind w:left="698"/>
      </w:pPr>
      <w:r>
        <w:rPr>
          <w:color w:val="202020"/>
        </w:rPr>
        <w:t>ABSTRACT</w:t>
      </w:r>
    </w:p>
    <w:p w14:paraId="753A7448" w14:textId="33E080DE" w:rsidR="00F45F60" w:rsidRPr="005D6AA4" w:rsidRDefault="00AD0C5A" w:rsidP="005D6AA4">
      <w:pPr>
        <w:ind w:left="220" w:right="117"/>
        <w:jc w:val="both"/>
        <w:rPr>
          <w:sz w:val="18"/>
          <w:szCs w:val="18"/>
        </w:rPr>
      </w:pPr>
      <w:r w:rsidRPr="00AD0C5A">
        <w:rPr>
          <w:sz w:val="18"/>
          <w:szCs w:val="18"/>
        </w:rPr>
        <w:t xml:space="preserve">The purpose of this study is to find out and analyze the influence of Promotions, Online Customer Reviews, and E-Service Quality on Purchasing Decisions on Shopee e-commerce, a study at Students of </w:t>
      </w:r>
      <w:proofErr w:type="spellStart"/>
      <w:r w:rsidRPr="00AD0C5A">
        <w:rPr>
          <w:sz w:val="18"/>
          <w:szCs w:val="18"/>
        </w:rPr>
        <w:t>Batam</w:t>
      </w:r>
      <w:proofErr w:type="spellEnd"/>
      <w:r w:rsidRPr="00AD0C5A">
        <w:rPr>
          <w:sz w:val="18"/>
          <w:szCs w:val="18"/>
        </w:rPr>
        <w:t xml:space="preserve"> University. The method applied in this study is the quantitative method. The population in this study was students of </w:t>
      </w:r>
      <w:proofErr w:type="spellStart"/>
      <w:r w:rsidRPr="00AD0C5A">
        <w:rPr>
          <w:sz w:val="18"/>
          <w:szCs w:val="18"/>
        </w:rPr>
        <w:t>Batam</w:t>
      </w:r>
      <w:proofErr w:type="spellEnd"/>
      <w:r w:rsidRPr="00AD0C5A">
        <w:rPr>
          <w:sz w:val="18"/>
          <w:szCs w:val="18"/>
        </w:rPr>
        <w:t xml:space="preserve"> University with a total of 2,814 students at 2022. The sample of this study was 97 respondents. The data collection technique used in this study is a questionnaire which was tested for Validity and Reliability. The data analysis technique of this study uses Multiple Linear Regression, Classical Assumption Test, Hypothesis Test (t Test and F Test) and Coefficient of Determination. Data processing in this study used the SPSS Software version 25 program. The results of this study show that Promotion has a positive and significant effect on Purchasing Decisions on Shopee e-commerce for </w:t>
      </w:r>
      <w:proofErr w:type="spellStart"/>
      <w:r w:rsidRPr="00AD0C5A">
        <w:rPr>
          <w:sz w:val="18"/>
          <w:szCs w:val="18"/>
        </w:rPr>
        <w:t>Batam</w:t>
      </w:r>
      <w:proofErr w:type="spellEnd"/>
      <w:r w:rsidRPr="00AD0C5A">
        <w:rPr>
          <w:sz w:val="18"/>
          <w:szCs w:val="18"/>
        </w:rPr>
        <w:t xml:space="preserve"> University students with a probability value of 0,008 &lt; 0,05. Online Customer Review has a positive and significant effect on Purchasing Decisions on Shopee e-commerce for </w:t>
      </w:r>
      <w:proofErr w:type="spellStart"/>
      <w:r w:rsidRPr="00AD0C5A">
        <w:rPr>
          <w:sz w:val="18"/>
          <w:szCs w:val="18"/>
        </w:rPr>
        <w:t>Batam</w:t>
      </w:r>
      <w:proofErr w:type="spellEnd"/>
      <w:r w:rsidRPr="00AD0C5A">
        <w:rPr>
          <w:sz w:val="18"/>
          <w:szCs w:val="18"/>
        </w:rPr>
        <w:t xml:space="preserve"> University students with a probability value of 0,015 &lt; 0,05. E-Service Quality has a positive and significant effect on Purchasing Decisions on Shopee e-commerce for </w:t>
      </w:r>
      <w:proofErr w:type="spellStart"/>
      <w:r w:rsidRPr="00AD0C5A">
        <w:rPr>
          <w:sz w:val="18"/>
          <w:szCs w:val="18"/>
        </w:rPr>
        <w:t>Batam</w:t>
      </w:r>
      <w:proofErr w:type="spellEnd"/>
      <w:r w:rsidRPr="00AD0C5A">
        <w:rPr>
          <w:sz w:val="18"/>
          <w:szCs w:val="18"/>
        </w:rPr>
        <w:t xml:space="preserve"> University students with a probability value of 0,011 &lt; 0,05. The value of the Coefficient of Determination of 49,0% shows the contribution of Promotion, Online Customer Review, and E-Service Quality to the Purchase Decision and the remaining 51,0% are explained by others relevant variables.</w:t>
      </w:r>
    </w:p>
    <w:p w14:paraId="5E8BF001" w14:textId="77777777" w:rsidR="00F45F60" w:rsidRDefault="00F45F60">
      <w:pPr>
        <w:pStyle w:val="BodyText"/>
        <w:spacing w:before="4"/>
        <w:rPr>
          <w:i/>
        </w:rPr>
      </w:pPr>
    </w:p>
    <w:p w14:paraId="39834E53" w14:textId="63832CE4" w:rsidR="00F45F60" w:rsidRDefault="0071658C">
      <w:pPr>
        <w:pStyle w:val="Heading2"/>
        <w:ind w:right="0"/>
        <w:jc w:val="both"/>
      </w:pPr>
      <w:r>
        <w:t>Keywords:</w:t>
      </w:r>
      <w:r>
        <w:rPr>
          <w:spacing w:val="-2"/>
        </w:rPr>
        <w:t xml:space="preserve"> </w:t>
      </w:r>
      <w:bookmarkStart w:id="1" w:name="Keywords"/>
      <w:r w:rsidR="006A6723">
        <w:rPr>
          <w:sz w:val="18"/>
          <w:szCs w:val="18"/>
        </w:rPr>
        <w:tab/>
      </w:r>
      <w:r w:rsidR="00AD0C5A" w:rsidRPr="00AD0C5A">
        <w:rPr>
          <w:rFonts w:eastAsiaTheme="majorEastAsia"/>
          <w:sz w:val="18"/>
          <w:szCs w:val="18"/>
          <w:lang w:val="id-ID"/>
        </w:rPr>
        <w:t xml:space="preserve">E-Service </w:t>
      </w:r>
      <w:proofErr w:type="spellStart"/>
      <w:r w:rsidR="00AD0C5A" w:rsidRPr="00AD0C5A">
        <w:rPr>
          <w:rFonts w:eastAsiaTheme="majorEastAsia"/>
          <w:sz w:val="18"/>
          <w:szCs w:val="18"/>
          <w:lang w:val="id-ID"/>
        </w:rPr>
        <w:t>Quality</w:t>
      </w:r>
      <w:proofErr w:type="spellEnd"/>
      <w:r w:rsidR="00AD0C5A" w:rsidRPr="00AD0C5A">
        <w:rPr>
          <w:rFonts w:eastAsiaTheme="majorEastAsia"/>
          <w:sz w:val="18"/>
          <w:szCs w:val="18"/>
          <w:lang w:val="id-ID"/>
        </w:rPr>
        <w:t xml:space="preserve">; Online </w:t>
      </w:r>
      <w:proofErr w:type="spellStart"/>
      <w:r w:rsidR="00AD0C5A" w:rsidRPr="00AD0C5A">
        <w:rPr>
          <w:rFonts w:eastAsiaTheme="majorEastAsia"/>
          <w:sz w:val="18"/>
          <w:szCs w:val="18"/>
          <w:lang w:val="id-ID"/>
        </w:rPr>
        <w:t>Customer</w:t>
      </w:r>
      <w:proofErr w:type="spellEnd"/>
      <w:r w:rsidR="00AD0C5A" w:rsidRPr="00AD0C5A">
        <w:rPr>
          <w:rFonts w:eastAsiaTheme="majorEastAsia"/>
          <w:sz w:val="18"/>
          <w:szCs w:val="18"/>
          <w:lang w:val="id-ID"/>
        </w:rPr>
        <w:t xml:space="preserve"> </w:t>
      </w:r>
      <w:proofErr w:type="spellStart"/>
      <w:r w:rsidR="00AD0C5A" w:rsidRPr="00AD0C5A">
        <w:rPr>
          <w:rFonts w:eastAsiaTheme="majorEastAsia"/>
          <w:sz w:val="18"/>
          <w:szCs w:val="18"/>
          <w:lang w:val="id-ID"/>
        </w:rPr>
        <w:t>Review</w:t>
      </w:r>
      <w:proofErr w:type="spellEnd"/>
      <w:r w:rsidR="00AD0C5A" w:rsidRPr="00AD0C5A">
        <w:rPr>
          <w:rFonts w:eastAsiaTheme="majorEastAsia"/>
          <w:sz w:val="18"/>
          <w:szCs w:val="18"/>
          <w:lang w:val="id-ID"/>
        </w:rPr>
        <w:t xml:space="preserve">; </w:t>
      </w:r>
      <w:proofErr w:type="spellStart"/>
      <w:r w:rsidR="00AD0C5A" w:rsidRPr="00AD0C5A">
        <w:rPr>
          <w:rFonts w:eastAsiaTheme="majorEastAsia"/>
          <w:sz w:val="18"/>
          <w:szCs w:val="18"/>
          <w:lang w:val="id-ID"/>
        </w:rPr>
        <w:t>Promotions</w:t>
      </w:r>
      <w:proofErr w:type="spellEnd"/>
      <w:r w:rsidR="00AD0C5A" w:rsidRPr="00AD0C5A">
        <w:rPr>
          <w:rFonts w:eastAsiaTheme="majorEastAsia"/>
          <w:sz w:val="18"/>
          <w:szCs w:val="18"/>
          <w:lang w:val="id-ID"/>
        </w:rPr>
        <w:t xml:space="preserve">; </w:t>
      </w:r>
      <w:proofErr w:type="spellStart"/>
      <w:r w:rsidR="00AD0C5A" w:rsidRPr="00AD0C5A">
        <w:rPr>
          <w:rFonts w:eastAsiaTheme="majorEastAsia"/>
          <w:sz w:val="18"/>
          <w:szCs w:val="18"/>
          <w:lang w:val="id-ID"/>
        </w:rPr>
        <w:t>Purchasing</w:t>
      </w:r>
      <w:proofErr w:type="spellEnd"/>
      <w:r w:rsidR="00AD0C5A" w:rsidRPr="00AD0C5A">
        <w:rPr>
          <w:rFonts w:eastAsiaTheme="majorEastAsia"/>
          <w:sz w:val="18"/>
          <w:szCs w:val="18"/>
          <w:lang w:val="id-ID"/>
        </w:rPr>
        <w:t xml:space="preserve"> </w:t>
      </w:r>
      <w:proofErr w:type="spellStart"/>
      <w:proofErr w:type="gramStart"/>
      <w:r w:rsidR="00AD0C5A" w:rsidRPr="00AD0C5A">
        <w:rPr>
          <w:rFonts w:eastAsiaTheme="majorEastAsia"/>
          <w:sz w:val="18"/>
          <w:szCs w:val="18"/>
          <w:lang w:val="id-ID"/>
        </w:rPr>
        <w:t>Decisions</w:t>
      </w:r>
      <w:proofErr w:type="spellEnd"/>
      <w:r w:rsidR="006A6723" w:rsidRPr="009D1561">
        <w:rPr>
          <w:bCs w:val="0"/>
          <w:sz w:val="18"/>
          <w:szCs w:val="18"/>
        </w:rPr>
        <w:t>.</w:t>
      </w:r>
      <w:bookmarkEnd w:id="1"/>
      <w:r w:rsidRPr="009D1561">
        <w:rPr>
          <w:bCs w:val="0"/>
          <w:sz w:val="18"/>
          <w:szCs w:val="18"/>
        </w:rPr>
        <w:t>.</w:t>
      </w:r>
      <w:proofErr w:type="gramEnd"/>
    </w:p>
    <w:p w14:paraId="7D609892" w14:textId="77777777" w:rsidR="00F45F60" w:rsidRDefault="00F45F60">
      <w:pPr>
        <w:pStyle w:val="BodyText"/>
        <w:rPr>
          <w:b/>
          <w:i/>
          <w:sz w:val="20"/>
        </w:rPr>
      </w:pPr>
    </w:p>
    <w:p w14:paraId="7DCA11BF" w14:textId="77777777" w:rsidR="00F45F60" w:rsidRDefault="00F45F60">
      <w:pPr>
        <w:pStyle w:val="BodyText"/>
        <w:rPr>
          <w:b/>
          <w:i/>
          <w:sz w:val="20"/>
        </w:rPr>
      </w:pPr>
    </w:p>
    <w:p w14:paraId="4C17BE34" w14:textId="77777777" w:rsidR="00F45F60" w:rsidRDefault="00F45F60">
      <w:pPr>
        <w:pStyle w:val="BodyText"/>
        <w:rPr>
          <w:b/>
          <w:i/>
          <w:sz w:val="20"/>
        </w:rPr>
      </w:pPr>
    </w:p>
    <w:p w14:paraId="45E8A76F" w14:textId="77777777" w:rsidR="006A6723" w:rsidRDefault="006A6723">
      <w:pPr>
        <w:pStyle w:val="BodyText"/>
        <w:rPr>
          <w:b/>
          <w:i/>
          <w:sz w:val="20"/>
        </w:rPr>
      </w:pPr>
    </w:p>
    <w:p w14:paraId="096C1F4D" w14:textId="77777777" w:rsidR="006A6723" w:rsidRDefault="006A6723">
      <w:pPr>
        <w:pStyle w:val="BodyText"/>
        <w:rPr>
          <w:b/>
          <w:i/>
          <w:sz w:val="20"/>
        </w:rPr>
      </w:pPr>
    </w:p>
    <w:p w14:paraId="13F97583" w14:textId="77777777" w:rsidR="006A6723" w:rsidRDefault="006A6723">
      <w:pPr>
        <w:pStyle w:val="BodyText"/>
        <w:rPr>
          <w:b/>
          <w:i/>
          <w:sz w:val="20"/>
        </w:rPr>
      </w:pPr>
    </w:p>
    <w:p w14:paraId="641DE054" w14:textId="77777777" w:rsidR="006A6723" w:rsidRDefault="006A6723">
      <w:pPr>
        <w:pStyle w:val="BodyText"/>
        <w:rPr>
          <w:b/>
          <w:i/>
          <w:sz w:val="20"/>
        </w:rPr>
      </w:pPr>
    </w:p>
    <w:p w14:paraId="6933EA21" w14:textId="77777777" w:rsidR="006A6723" w:rsidRDefault="006A6723">
      <w:pPr>
        <w:pStyle w:val="BodyText"/>
        <w:rPr>
          <w:b/>
          <w:i/>
          <w:sz w:val="20"/>
        </w:rPr>
      </w:pPr>
    </w:p>
    <w:p w14:paraId="07A9D83F" w14:textId="77777777" w:rsidR="006A6723" w:rsidRDefault="006A6723">
      <w:pPr>
        <w:pStyle w:val="BodyText"/>
        <w:rPr>
          <w:b/>
          <w:i/>
          <w:sz w:val="20"/>
        </w:rPr>
      </w:pPr>
    </w:p>
    <w:p w14:paraId="19D99DB7" w14:textId="77777777" w:rsidR="006A6723" w:rsidRDefault="006A6723">
      <w:pPr>
        <w:pStyle w:val="BodyText"/>
        <w:rPr>
          <w:b/>
          <w:i/>
          <w:sz w:val="20"/>
        </w:rPr>
      </w:pPr>
    </w:p>
    <w:p w14:paraId="4C842B21" w14:textId="77777777" w:rsidR="006A6723" w:rsidRDefault="006A6723">
      <w:pPr>
        <w:pStyle w:val="BodyText"/>
        <w:rPr>
          <w:b/>
          <w:i/>
          <w:sz w:val="20"/>
        </w:rPr>
      </w:pPr>
    </w:p>
    <w:p w14:paraId="05776CEE" w14:textId="77777777" w:rsidR="006A6723" w:rsidRDefault="006A6723">
      <w:pPr>
        <w:pStyle w:val="BodyText"/>
        <w:rPr>
          <w:b/>
          <w:i/>
          <w:sz w:val="20"/>
        </w:rPr>
      </w:pPr>
    </w:p>
    <w:p w14:paraId="519A9511" w14:textId="77777777" w:rsidR="006A6723" w:rsidRDefault="006A6723">
      <w:pPr>
        <w:pStyle w:val="BodyText"/>
        <w:rPr>
          <w:b/>
          <w:i/>
          <w:sz w:val="20"/>
        </w:rPr>
      </w:pPr>
    </w:p>
    <w:p w14:paraId="32558644" w14:textId="77777777" w:rsidR="006A6723" w:rsidRDefault="006A6723">
      <w:pPr>
        <w:pStyle w:val="BodyText"/>
        <w:rPr>
          <w:b/>
          <w:i/>
          <w:sz w:val="20"/>
        </w:rPr>
      </w:pPr>
    </w:p>
    <w:p w14:paraId="160CB76C" w14:textId="77777777" w:rsidR="006A6723" w:rsidRDefault="006A6723">
      <w:pPr>
        <w:pStyle w:val="BodyText"/>
        <w:rPr>
          <w:b/>
          <w:i/>
          <w:sz w:val="20"/>
        </w:rPr>
      </w:pPr>
    </w:p>
    <w:p w14:paraId="00E5601D" w14:textId="77777777" w:rsidR="006A6723" w:rsidRDefault="006A6723">
      <w:pPr>
        <w:pStyle w:val="BodyText"/>
        <w:rPr>
          <w:b/>
          <w:i/>
          <w:sz w:val="20"/>
        </w:rPr>
      </w:pPr>
    </w:p>
    <w:p w14:paraId="7AA4DCA6" w14:textId="77777777" w:rsidR="006A6723" w:rsidRDefault="006A6723">
      <w:pPr>
        <w:pStyle w:val="BodyText"/>
        <w:rPr>
          <w:b/>
          <w:i/>
          <w:sz w:val="20"/>
        </w:rPr>
      </w:pPr>
    </w:p>
    <w:p w14:paraId="21B1BB47" w14:textId="77777777" w:rsidR="006A6723" w:rsidRDefault="006A6723">
      <w:pPr>
        <w:pStyle w:val="BodyText"/>
        <w:rPr>
          <w:b/>
          <w:i/>
          <w:sz w:val="20"/>
        </w:rPr>
      </w:pPr>
    </w:p>
    <w:p w14:paraId="3A6A5242" w14:textId="77777777" w:rsidR="006A6723" w:rsidRDefault="006A6723">
      <w:pPr>
        <w:pStyle w:val="BodyText"/>
        <w:rPr>
          <w:b/>
          <w:i/>
          <w:sz w:val="20"/>
        </w:rPr>
      </w:pPr>
    </w:p>
    <w:p w14:paraId="1BE2820C" w14:textId="77777777" w:rsidR="006A6723" w:rsidRDefault="006A6723">
      <w:pPr>
        <w:pStyle w:val="BodyText"/>
        <w:rPr>
          <w:b/>
          <w:i/>
          <w:sz w:val="20"/>
        </w:rPr>
      </w:pPr>
    </w:p>
    <w:p w14:paraId="5BA3D88E" w14:textId="77777777" w:rsidR="006A6723" w:rsidRDefault="006A6723">
      <w:pPr>
        <w:pStyle w:val="BodyText"/>
        <w:rPr>
          <w:b/>
          <w:i/>
          <w:sz w:val="20"/>
        </w:rPr>
      </w:pPr>
    </w:p>
    <w:p w14:paraId="37B7A364" w14:textId="77777777" w:rsidR="006A6723" w:rsidRDefault="006A6723">
      <w:pPr>
        <w:pStyle w:val="BodyText"/>
        <w:rPr>
          <w:b/>
          <w:i/>
          <w:sz w:val="20"/>
        </w:rPr>
      </w:pPr>
    </w:p>
    <w:p w14:paraId="1B040B12" w14:textId="77777777" w:rsidR="006A6723" w:rsidRDefault="006A6723">
      <w:pPr>
        <w:pStyle w:val="BodyText"/>
        <w:rPr>
          <w:b/>
          <w:i/>
          <w:sz w:val="20"/>
        </w:rPr>
      </w:pPr>
    </w:p>
    <w:p w14:paraId="05297FEB" w14:textId="77777777" w:rsidR="006A6723" w:rsidRDefault="006A6723">
      <w:pPr>
        <w:pStyle w:val="BodyText"/>
        <w:rPr>
          <w:b/>
          <w:i/>
          <w:sz w:val="20"/>
        </w:rPr>
      </w:pPr>
    </w:p>
    <w:p w14:paraId="241D0DB3" w14:textId="77777777" w:rsidR="006A6723" w:rsidRDefault="006A6723">
      <w:pPr>
        <w:pStyle w:val="BodyText"/>
        <w:rPr>
          <w:b/>
          <w:i/>
          <w:sz w:val="20"/>
        </w:rPr>
      </w:pPr>
    </w:p>
    <w:p w14:paraId="3EFD3D1F" w14:textId="37225069" w:rsidR="00F45F60" w:rsidRPr="006A6723" w:rsidRDefault="00796889" w:rsidP="005D6AA4">
      <w:pPr>
        <w:pStyle w:val="BodyText"/>
        <w:spacing w:before="9"/>
        <w:rPr>
          <w:b/>
          <w:i/>
          <w:sz w:val="18"/>
        </w:rPr>
        <w:sectPr w:rsidR="00F45F60" w:rsidRPr="006A6723">
          <w:headerReference w:type="default" r:id="rId9"/>
          <w:type w:val="continuous"/>
          <w:pgSz w:w="12240" w:h="15840"/>
          <w:pgMar w:top="1340" w:right="1580" w:bottom="280" w:left="1480" w:header="724" w:footer="720" w:gutter="0"/>
          <w:pgNumType w:start="1"/>
          <w:cols w:space="720"/>
        </w:sectPr>
      </w:pPr>
      <w:r>
        <w:rPr>
          <w:noProof/>
        </w:rPr>
        <mc:AlternateContent>
          <mc:Choice Requires="wps">
            <w:drawing>
              <wp:anchor distT="0" distB="0" distL="0" distR="0" simplePos="0" relativeHeight="251658752" behindDoc="1" locked="0" layoutInCell="1" allowOverlap="1" wp14:anchorId="5AC6FE10" wp14:editId="3F05DEF4">
                <wp:simplePos x="0" y="0"/>
                <wp:positionH relativeFrom="page">
                  <wp:posOffset>1049020</wp:posOffset>
                </wp:positionH>
                <wp:positionV relativeFrom="paragraph">
                  <wp:posOffset>196215</wp:posOffset>
                </wp:positionV>
                <wp:extent cx="5458460" cy="1270"/>
                <wp:effectExtent l="0" t="0" r="15240" b="11430"/>
                <wp:wrapTopAndBottom/>
                <wp:docPr id="3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8460" cy="1270"/>
                        </a:xfrm>
                        <a:custGeom>
                          <a:avLst/>
                          <a:gdLst>
                            <a:gd name="T0" fmla="*/ 0 w 8596"/>
                            <a:gd name="T1" fmla="*/ 0 h 1270"/>
                            <a:gd name="T2" fmla="*/ 2147483646 w 8596"/>
                            <a:gd name="T3" fmla="*/ 0 h 1270"/>
                            <a:gd name="T4" fmla="*/ 0 60000 65536"/>
                            <a:gd name="T5" fmla="*/ 0 60000 65536"/>
                          </a:gdLst>
                          <a:ahLst/>
                          <a:cxnLst>
                            <a:cxn ang="T4">
                              <a:pos x="T0" y="T1"/>
                            </a:cxn>
                            <a:cxn ang="T5">
                              <a:pos x="T2" y="T3"/>
                            </a:cxn>
                          </a:cxnLst>
                          <a:rect l="0" t="0" r="r" b="b"/>
                          <a:pathLst>
                            <a:path w="8596" h="1270">
                              <a:moveTo>
                                <a:pt x="0" y="0"/>
                              </a:moveTo>
                              <a:lnTo>
                                <a:pt x="859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1539C" id="Freeform 11" o:spid="_x0000_s1026" style="position:absolute;margin-left:82.6pt;margin-top:15.45pt;width:429.8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9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" path="m,l8596,e" filled="f">
                <v:path arrowok="t" o:connecttype="custom" o:connectlocs="0,0;2147483646,0" o:connectangles="0,0"/>
                <w10:wrap type="topAndBottom" anchorx="page"/>
              </v:shape>
            </w:pict>
          </mc:Fallback>
        </mc:AlternateContent>
      </w:r>
      <w:r w:rsidR="0071658C">
        <w:rPr>
          <w:b/>
          <w:i/>
          <w:sz w:val="18"/>
        </w:rPr>
        <w:t>Published</w:t>
      </w:r>
      <w:r w:rsidR="0071658C">
        <w:rPr>
          <w:b/>
          <w:i/>
          <w:spacing w:val="-2"/>
          <w:sz w:val="18"/>
        </w:rPr>
        <w:t xml:space="preserve"> </w:t>
      </w:r>
      <w:r w:rsidR="0071658C">
        <w:rPr>
          <w:b/>
          <w:i/>
          <w:sz w:val="18"/>
        </w:rPr>
        <w:t>by</w:t>
      </w:r>
      <w:r w:rsidR="0071658C">
        <w:rPr>
          <w:b/>
          <w:i/>
          <w:spacing w:val="-2"/>
          <w:sz w:val="18"/>
        </w:rPr>
        <w:t xml:space="preserve"> </w:t>
      </w:r>
      <w:r w:rsidR="0071658C">
        <w:rPr>
          <w:b/>
          <w:i/>
          <w:sz w:val="18"/>
        </w:rPr>
        <w:t>Research</w:t>
      </w:r>
      <w:r w:rsidR="0071658C">
        <w:rPr>
          <w:b/>
          <w:i/>
          <w:spacing w:val="-4"/>
          <w:sz w:val="18"/>
        </w:rPr>
        <w:t xml:space="preserve"> </w:t>
      </w:r>
      <w:r w:rsidR="0071658C">
        <w:rPr>
          <w:b/>
          <w:i/>
          <w:sz w:val="18"/>
        </w:rPr>
        <w:t>Institutions</w:t>
      </w:r>
      <w:r w:rsidR="0071658C">
        <w:rPr>
          <w:b/>
          <w:i/>
          <w:spacing w:val="-1"/>
          <w:sz w:val="18"/>
        </w:rPr>
        <w:t xml:space="preserve"> </w:t>
      </w:r>
      <w:r w:rsidR="0071658C">
        <w:rPr>
          <w:b/>
          <w:i/>
          <w:sz w:val="18"/>
        </w:rPr>
        <w:t>and</w:t>
      </w:r>
      <w:r w:rsidR="0071658C">
        <w:rPr>
          <w:b/>
          <w:i/>
          <w:spacing w:val="-1"/>
          <w:sz w:val="18"/>
        </w:rPr>
        <w:t xml:space="preserve"> </w:t>
      </w:r>
      <w:r w:rsidR="0071658C">
        <w:rPr>
          <w:b/>
          <w:i/>
          <w:sz w:val="18"/>
        </w:rPr>
        <w:t>Community</w:t>
      </w:r>
      <w:r w:rsidR="0071658C">
        <w:rPr>
          <w:b/>
          <w:i/>
          <w:spacing w:val="-3"/>
          <w:sz w:val="18"/>
        </w:rPr>
        <w:t xml:space="preserve"> </w:t>
      </w:r>
      <w:r w:rsidR="0071658C">
        <w:rPr>
          <w:b/>
          <w:i/>
          <w:sz w:val="18"/>
        </w:rPr>
        <w:t>Services</w:t>
      </w:r>
      <w:r w:rsidR="0071658C">
        <w:rPr>
          <w:b/>
          <w:i/>
          <w:spacing w:val="-1"/>
          <w:sz w:val="18"/>
        </w:rPr>
        <w:t xml:space="preserve"> </w:t>
      </w:r>
      <w:r w:rsidR="0071658C">
        <w:rPr>
          <w:b/>
          <w:i/>
          <w:sz w:val="18"/>
        </w:rPr>
        <w:t>in</w:t>
      </w:r>
      <w:r w:rsidR="0071658C">
        <w:rPr>
          <w:b/>
          <w:i/>
          <w:spacing w:val="-4"/>
          <w:sz w:val="18"/>
        </w:rPr>
        <w:t xml:space="preserve"> </w:t>
      </w:r>
      <w:proofErr w:type="spellStart"/>
      <w:r w:rsidR="0071658C">
        <w:rPr>
          <w:b/>
          <w:i/>
          <w:sz w:val="18"/>
        </w:rPr>
        <w:t>Batam</w:t>
      </w:r>
      <w:proofErr w:type="spellEnd"/>
      <w:r w:rsidR="0071658C">
        <w:rPr>
          <w:b/>
          <w:i/>
          <w:spacing w:val="-3"/>
          <w:sz w:val="18"/>
        </w:rPr>
        <w:t xml:space="preserve"> </w:t>
      </w:r>
      <w:r w:rsidR="006A6723">
        <w:rPr>
          <w:b/>
          <w:i/>
          <w:sz w:val="18"/>
        </w:rPr>
        <w:t>University</w:t>
      </w:r>
      <w:r w:rsidR="006A6723">
        <w:rPr>
          <w:b/>
          <w:i/>
          <w:sz w:val="18"/>
        </w:rPr>
        <w:tab/>
        <w:t xml:space="preserve">Page </w:t>
      </w:r>
      <w:r w:rsidR="00817E02">
        <w:rPr>
          <w:b/>
          <w:i/>
          <w:sz w:val="18"/>
        </w:rPr>
        <w:t xml:space="preserve">42 </w:t>
      </w:r>
      <w:r w:rsidR="006A6723">
        <w:rPr>
          <w:b/>
          <w:i/>
          <w:sz w:val="18"/>
        </w:rPr>
        <w:t>of</w:t>
      </w:r>
      <w:r w:rsidR="00817E02">
        <w:rPr>
          <w:b/>
          <w:i/>
          <w:sz w:val="18"/>
        </w:rPr>
        <w:t xml:space="preserve"> 55</w:t>
      </w:r>
    </w:p>
    <w:p w14:paraId="141E9D17" w14:textId="77777777" w:rsidR="00F45F60" w:rsidRDefault="00F45F60">
      <w:pPr>
        <w:pStyle w:val="BodyText"/>
        <w:rPr>
          <w:b/>
          <w:i/>
          <w:sz w:val="20"/>
        </w:rPr>
      </w:pPr>
    </w:p>
    <w:p w14:paraId="757D3220" w14:textId="77777777" w:rsidR="00F45F60" w:rsidRDefault="00F45F60">
      <w:pPr>
        <w:rPr>
          <w:sz w:val="20"/>
        </w:rPr>
        <w:sectPr w:rsidR="00F45F60">
          <w:headerReference w:type="default" r:id="rId10"/>
          <w:footerReference w:type="default" r:id="rId11"/>
          <w:pgSz w:w="12240" w:h="15840"/>
          <w:pgMar w:top="1340" w:right="1580" w:bottom="2000" w:left="1480" w:header="720" w:footer="1805" w:gutter="0"/>
          <w:pgNumType w:start="2"/>
          <w:cols w:space="720"/>
        </w:sectPr>
      </w:pPr>
    </w:p>
    <w:p w14:paraId="5EF8ED5C" w14:textId="77777777" w:rsidR="00F45F60" w:rsidRDefault="0071658C" w:rsidP="006A6723">
      <w:pPr>
        <w:pStyle w:val="Heading1"/>
        <w:spacing w:before="227" w:line="274" w:lineRule="exact"/>
        <w:ind w:left="0"/>
        <w:jc w:val="center"/>
      </w:pPr>
      <w:r>
        <w:t>PENDAHULUAN</w:t>
      </w:r>
    </w:p>
    <w:p w14:paraId="7CEB36F1" w14:textId="77777777" w:rsidR="00AD0C5A" w:rsidRPr="00AD0C5A" w:rsidRDefault="00AD0C5A" w:rsidP="00502A56">
      <w:pPr>
        <w:widowControl/>
        <w:autoSpaceDE/>
        <w:autoSpaceDN/>
        <w:spacing w:before="120" w:after="120"/>
        <w:ind w:firstLine="426"/>
        <w:jc w:val="both"/>
        <w:rPr>
          <w:bCs/>
          <w:color w:val="000000"/>
          <w:sz w:val="24"/>
          <w:szCs w:val="24"/>
        </w:rPr>
      </w:pPr>
      <w:proofErr w:type="spellStart"/>
      <w:r w:rsidRPr="00AD0C5A">
        <w:rPr>
          <w:bCs/>
          <w:color w:val="000000"/>
          <w:sz w:val="24"/>
          <w:szCs w:val="24"/>
        </w:rPr>
        <w:t>Perkembangan</w:t>
      </w:r>
      <w:proofErr w:type="spellEnd"/>
      <w:r w:rsidRPr="00AD0C5A">
        <w:rPr>
          <w:bCs/>
          <w:color w:val="000000"/>
          <w:sz w:val="24"/>
          <w:szCs w:val="24"/>
        </w:rPr>
        <w:t xml:space="preserve"> </w:t>
      </w:r>
      <w:proofErr w:type="spellStart"/>
      <w:r w:rsidRPr="00AD0C5A">
        <w:rPr>
          <w:bCs/>
          <w:color w:val="000000"/>
          <w:sz w:val="24"/>
          <w:szCs w:val="24"/>
        </w:rPr>
        <w:t>teknologi</w:t>
      </w:r>
      <w:proofErr w:type="spellEnd"/>
      <w:r w:rsidRPr="00AD0C5A">
        <w:rPr>
          <w:bCs/>
          <w:color w:val="000000"/>
          <w:sz w:val="24"/>
          <w:szCs w:val="24"/>
        </w:rPr>
        <w:t xml:space="preserve"> yang sangat modern </w:t>
      </w:r>
      <w:proofErr w:type="spellStart"/>
      <w:r w:rsidRPr="00AD0C5A">
        <w:rPr>
          <w:bCs/>
          <w:color w:val="000000"/>
          <w:sz w:val="24"/>
          <w:szCs w:val="24"/>
        </w:rPr>
        <w:t>saat</w:t>
      </w:r>
      <w:proofErr w:type="spellEnd"/>
      <w:r w:rsidRPr="00AD0C5A">
        <w:rPr>
          <w:bCs/>
          <w:color w:val="000000"/>
          <w:sz w:val="24"/>
          <w:szCs w:val="24"/>
        </w:rPr>
        <w:t xml:space="preserve"> </w:t>
      </w:r>
      <w:proofErr w:type="spellStart"/>
      <w:r w:rsidRPr="00AD0C5A">
        <w:rPr>
          <w:bCs/>
          <w:color w:val="000000"/>
          <w:sz w:val="24"/>
          <w:szCs w:val="24"/>
        </w:rPr>
        <w:t>ini</w:t>
      </w:r>
      <w:proofErr w:type="spellEnd"/>
      <w:r w:rsidRPr="00AD0C5A">
        <w:rPr>
          <w:bCs/>
          <w:color w:val="000000"/>
          <w:sz w:val="24"/>
          <w:szCs w:val="24"/>
        </w:rPr>
        <w:t xml:space="preserve"> </w:t>
      </w:r>
      <w:proofErr w:type="spellStart"/>
      <w:r w:rsidRPr="00AD0C5A">
        <w:rPr>
          <w:bCs/>
          <w:color w:val="000000"/>
          <w:sz w:val="24"/>
          <w:szCs w:val="24"/>
        </w:rPr>
        <w:t>membuat</w:t>
      </w:r>
      <w:proofErr w:type="spellEnd"/>
      <w:r w:rsidRPr="00AD0C5A">
        <w:rPr>
          <w:bCs/>
          <w:color w:val="000000"/>
          <w:sz w:val="24"/>
          <w:szCs w:val="24"/>
        </w:rPr>
        <w:t xml:space="preserve"> </w:t>
      </w:r>
      <w:proofErr w:type="spellStart"/>
      <w:r w:rsidRPr="00AD0C5A">
        <w:rPr>
          <w:bCs/>
          <w:color w:val="000000"/>
          <w:sz w:val="24"/>
          <w:szCs w:val="24"/>
        </w:rPr>
        <w:t>banyaknya</w:t>
      </w:r>
      <w:proofErr w:type="spellEnd"/>
      <w:r w:rsidRPr="00AD0C5A">
        <w:rPr>
          <w:bCs/>
          <w:color w:val="000000"/>
          <w:sz w:val="24"/>
          <w:szCs w:val="24"/>
        </w:rPr>
        <w:t xml:space="preserve"> </w:t>
      </w:r>
      <w:proofErr w:type="spellStart"/>
      <w:r w:rsidRPr="00AD0C5A">
        <w:rPr>
          <w:bCs/>
          <w:color w:val="000000"/>
          <w:sz w:val="24"/>
          <w:szCs w:val="24"/>
        </w:rPr>
        <w:t>perubahan</w:t>
      </w:r>
      <w:proofErr w:type="spellEnd"/>
      <w:r w:rsidRPr="00AD0C5A">
        <w:rPr>
          <w:bCs/>
          <w:color w:val="000000"/>
          <w:sz w:val="24"/>
          <w:szCs w:val="24"/>
        </w:rPr>
        <w:t xml:space="preserve"> yang sangat </w:t>
      </w:r>
      <w:proofErr w:type="spellStart"/>
      <w:r w:rsidRPr="00AD0C5A">
        <w:rPr>
          <w:bCs/>
          <w:color w:val="000000"/>
          <w:sz w:val="24"/>
          <w:szCs w:val="24"/>
        </w:rPr>
        <w:t>pesat</w:t>
      </w:r>
      <w:proofErr w:type="spellEnd"/>
      <w:r w:rsidRPr="00AD0C5A">
        <w:rPr>
          <w:bCs/>
          <w:color w:val="000000"/>
          <w:sz w:val="24"/>
          <w:szCs w:val="24"/>
        </w:rPr>
        <w:t xml:space="preserve"> di </w:t>
      </w:r>
      <w:proofErr w:type="spellStart"/>
      <w:r w:rsidRPr="00AD0C5A">
        <w:rPr>
          <w:bCs/>
          <w:color w:val="000000"/>
          <w:sz w:val="24"/>
          <w:szCs w:val="24"/>
        </w:rPr>
        <w:t>kalangan</w:t>
      </w:r>
      <w:proofErr w:type="spellEnd"/>
      <w:r w:rsidRPr="00AD0C5A">
        <w:rPr>
          <w:bCs/>
          <w:color w:val="000000"/>
          <w:sz w:val="24"/>
          <w:szCs w:val="24"/>
        </w:rPr>
        <w:t xml:space="preserve"> </w:t>
      </w:r>
      <w:proofErr w:type="spellStart"/>
      <w:r w:rsidRPr="00AD0C5A">
        <w:rPr>
          <w:bCs/>
          <w:color w:val="000000"/>
          <w:sz w:val="24"/>
          <w:szCs w:val="24"/>
        </w:rPr>
        <w:t>masyarakat</w:t>
      </w:r>
      <w:proofErr w:type="spellEnd"/>
      <w:r w:rsidRPr="00AD0C5A">
        <w:rPr>
          <w:bCs/>
          <w:color w:val="000000"/>
          <w:sz w:val="24"/>
          <w:szCs w:val="24"/>
        </w:rPr>
        <w:t xml:space="preserve">. </w:t>
      </w:r>
      <w:proofErr w:type="spellStart"/>
      <w:r w:rsidRPr="00AD0C5A">
        <w:rPr>
          <w:bCs/>
          <w:color w:val="000000"/>
          <w:sz w:val="24"/>
          <w:szCs w:val="24"/>
        </w:rPr>
        <w:t>Khususnya</w:t>
      </w:r>
      <w:proofErr w:type="spellEnd"/>
      <w:r w:rsidRPr="00AD0C5A">
        <w:rPr>
          <w:bCs/>
          <w:color w:val="000000"/>
          <w:sz w:val="24"/>
          <w:szCs w:val="24"/>
        </w:rPr>
        <w:t xml:space="preserve"> internet yang </w:t>
      </w:r>
      <w:proofErr w:type="spellStart"/>
      <w:r w:rsidRPr="00AD0C5A">
        <w:rPr>
          <w:bCs/>
          <w:color w:val="000000"/>
          <w:sz w:val="24"/>
          <w:szCs w:val="24"/>
        </w:rPr>
        <w:t>telah</w:t>
      </w:r>
      <w:proofErr w:type="spellEnd"/>
      <w:r w:rsidRPr="00AD0C5A">
        <w:rPr>
          <w:bCs/>
          <w:color w:val="000000"/>
          <w:sz w:val="24"/>
          <w:szCs w:val="24"/>
        </w:rPr>
        <w:t xml:space="preserve"> </w:t>
      </w:r>
      <w:proofErr w:type="spellStart"/>
      <w:r w:rsidRPr="00AD0C5A">
        <w:rPr>
          <w:bCs/>
          <w:color w:val="000000"/>
          <w:sz w:val="24"/>
          <w:szCs w:val="24"/>
        </w:rPr>
        <w:t>berkembang</w:t>
      </w:r>
      <w:proofErr w:type="spellEnd"/>
      <w:r w:rsidRPr="00AD0C5A">
        <w:rPr>
          <w:bCs/>
          <w:color w:val="000000"/>
          <w:sz w:val="24"/>
          <w:szCs w:val="24"/>
        </w:rPr>
        <w:t xml:space="preserve"> </w:t>
      </w:r>
      <w:proofErr w:type="spellStart"/>
      <w:r w:rsidRPr="00AD0C5A">
        <w:rPr>
          <w:bCs/>
          <w:color w:val="000000"/>
          <w:sz w:val="24"/>
          <w:szCs w:val="24"/>
        </w:rPr>
        <w:t>menjadi</w:t>
      </w:r>
      <w:proofErr w:type="spellEnd"/>
      <w:r w:rsidRPr="00AD0C5A">
        <w:rPr>
          <w:bCs/>
          <w:color w:val="000000"/>
          <w:sz w:val="24"/>
          <w:szCs w:val="24"/>
        </w:rPr>
        <w:t xml:space="preserve"> </w:t>
      </w:r>
      <w:proofErr w:type="spellStart"/>
      <w:r w:rsidRPr="00AD0C5A">
        <w:rPr>
          <w:bCs/>
          <w:color w:val="000000"/>
          <w:sz w:val="24"/>
          <w:szCs w:val="24"/>
        </w:rPr>
        <w:t>suatu</w:t>
      </w:r>
      <w:proofErr w:type="spellEnd"/>
      <w:r w:rsidRPr="00AD0C5A">
        <w:rPr>
          <w:bCs/>
          <w:color w:val="000000"/>
          <w:sz w:val="24"/>
          <w:szCs w:val="24"/>
        </w:rPr>
        <w:t xml:space="preserve"> </w:t>
      </w:r>
      <w:proofErr w:type="spellStart"/>
      <w:r w:rsidRPr="00AD0C5A">
        <w:rPr>
          <w:bCs/>
          <w:color w:val="000000"/>
          <w:sz w:val="24"/>
          <w:szCs w:val="24"/>
        </w:rPr>
        <w:t>gaya</w:t>
      </w:r>
      <w:proofErr w:type="spellEnd"/>
      <w:r w:rsidRPr="00AD0C5A">
        <w:rPr>
          <w:bCs/>
          <w:color w:val="000000"/>
          <w:sz w:val="24"/>
          <w:szCs w:val="24"/>
        </w:rPr>
        <w:t xml:space="preserve"> </w:t>
      </w:r>
      <w:proofErr w:type="spellStart"/>
      <w:r w:rsidRPr="00AD0C5A">
        <w:rPr>
          <w:bCs/>
          <w:color w:val="000000"/>
          <w:sz w:val="24"/>
          <w:szCs w:val="24"/>
        </w:rPr>
        <w:t>hidup</w:t>
      </w:r>
      <w:proofErr w:type="spellEnd"/>
      <w:r w:rsidRPr="00AD0C5A">
        <w:rPr>
          <w:bCs/>
          <w:color w:val="000000"/>
          <w:sz w:val="24"/>
          <w:szCs w:val="24"/>
        </w:rPr>
        <w:t xml:space="preserve"> </w:t>
      </w:r>
      <w:proofErr w:type="spellStart"/>
      <w:r w:rsidRPr="00AD0C5A">
        <w:rPr>
          <w:bCs/>
          <w:color w:val="000000"/>
          <w:sz w:val="24"/>
          <w:szCs w:val="24"/>
        </w:rPr>
        <w:t>bagi</w:t>
      </w:r>
      <w:proofErr w:type="spellEnd"/>
      <w:r w:rsidRPr="00AD0C5A">
        <w:rPr>
          <w:bCs/>
          <w:color w:val="000000"/>
          <w:sz w:val="24"/>
          <w:szCs w:val="24"/>
        </w:rPr>
        <w:t xml:space="preserve"> </w:t>
      </w:r>
      <w:proofErr w:type="spellStart"/>
      <w:r w:rsidRPr="00AD0C5A">
        <w:rPr>
          <w:bCs/>
          <w:color w:val="000000"/>
          <w:sz w:val="24"/>
          <w:szCs w:val="24"/>
        </w:rPr>
        <w:t>masyarakat</w:t>
      </w:r>
      <w:proofErr w:type="spellEnd"/>
      <w:r w:rsidRPr="00AD0C5A">
        <w:rPr>
          <w:bCs/>
          <w:color w:val="000000"/>
          <w:sz w:val="24"/>
          <w:szCs w:val="24"/>
        </w:rPr>
        <w:t xml:space="preserve">. </w:t>
      </w:r>
      <w:proofErr w:type="spellStart"/>
      <w:r w:rsidRPr="00AD0C5A">
        <w:rPr>
          <w:bCs/>
          <w:color w:val="000000"/>
          <w:sz w:val="24"/>
          <w:szCs w:val="24"/>
        </w:rPr>
        <w:t>Penggunaan</w:t>
      </w:r>
      <w:proofErr w:type="spellEnd"/>
      <w:r w:rsidRPr="00AD0C5A">
        <w:rPr>
          <w:bCs/>
          <w:color w:val="000000"/>
          <w:sz w:val="24"/>
          <w:szCs w:val="24"/>
        </w:rPr>
        <w:t xml:space="preserve"> internet </w:t>
      </w:r>
      <w:proofErr w:type="spellStart"/>
      <w:r w:rsidRPr="00AD0C5A">
        <w:rPr>
          <w:bCs/>
          <w:color w:val="000000"/>
          <w:sz w:val="24"/>
          <w:szCs w:val="24"/>
        </w:rPr>
        <w:t>bukan</w:t>
      </w:r>
      <w:proofErr w:type="spellEnd"/>
      <w:r w:rsidRPr="00AD0C5A">
        <w:rPr>
          <w:bCs/>
          <w:color w:val="000000"/>
          <w:sz w:val="24"/>
          <w:szCs w:val="24"/>
        </w:rPr>
        <w:t xml:space="preserve"> </w:t>
      </w:r>
      <w:proofErr w:type="spellStart"/>
      <w:r w:rsidRPr="00AD0C5A">
        <w:rPr>
          <w:bCs/>
          <w:color w:val="000000"/>
          <w:sz w:val="24"/>
          <w:szCs w:val="24"/>
        </w:rPr>
        <w:t>hanya</w:t>
      </w:r>
      <w:proofErr w:type="spellEnd"/>
      <w:r w:rsidRPr="00AD0C5A">
        <w:rPr>
          <w:bCs/>
          <w:color w:val="000000"/>
          <w:sz w:val="24"/>
          <w:szCs w:val="24"/>
        </w:rPr>
        <w:t xml:space="preserve"> </w:t>
      </w:r>
      <w:proofErr w:type="spellStart"/>
      <w:r w:rsidRPr="00AD0C5A">
        <w:rPr>
          <w:bCs/>
          <w:color w:val="000000"/>
          <w:sz w:val="24"/>
          <w:szCs w:val="24"/>
        </w:rPr>
        <w:t>untuk</w:t>
      </w:r>
      <w:proofErr w:type="spellEnd"/>
      <w:r w:rsidRPr="00AD0C5A">
        <w:rPr>
          <w:bCs/>
          <w:color w:val="000000"/>
          <w:sz w:val="24"/>
          <w:szCs w:val="24"/>
        </w:rPr>
        <w:t xml:space="preserve"> </w:t>
      </w:r>
      <w:proofErr w:type="spellStart"/>
      <w:r w:rsidRPr="00AD0C5A">
        <w:rPr>
          <w:bCs/>
          <w:color w:val="000000"/>
          <w:sz w:val="24"/>
          <w:szCs w:val="24"/>
        </w:rPr>
        <w:t>mencari</w:t>
      </w:r>
      <w:proofErr w:type="spellEnd"/>
      <w:r w:rsidRPr="00AD0C5A">
        <w:rPr>
          <w:bCs/>
          <w:color w:val="000000"/>
          <w:sz w:val="24"/>
          <w:szCs w:val="24"/>
        </w:rPr>
        <w:t xml:space="preserve"> </w:t>
      </w:r>
      <w:proofErr w:type="spellStart"/>
      <w:r w:rsidRPr="00AD0C5A">
        <w:rPr>
          <w:bCs/>
          <w:color w:val="000000"/>
          <w:sz w:val="24"/>
          <w:szCs w:val="24"/>
        </w:rPr>
        <w:t>informasi</w:t>
      </w:r>
      <w:proofErr w:type="spellEnd"/>
      <w:r w:rsidRPr="00AD0C5A">
        <w:rPr>
          <w:bCs/>
          <w:color w:val="000000"/>
          <w:sz w:val="24"/>
          <w:szCs w:val="24"/>
        </w:rPr>
        <w:t xml:space="preserve"> </w:t>
      </w:r>
      <w:proofErr w:type="spellStart"/>
      <w:r w:rsidRPr="00AD0C5A">
        <w:rPr>
          <w:bCs/>
          <w:color w:val="000000"/>
          <w:sz w:val="24"/>
          <w:szCs w:val="24"/>
        </w:rPr>
        <w:t>saja</w:t>
      </w:r>
      <w:proofErr w:type="spellEnd"/>
      <w:r w:rsidRPr="00AD0C5A">
        <w:rPr>
          <w:bCs/>
          <w:color w:val="000000"/>
          <w:sz w:val="24"/>
          <w:szCs w:val="24"/>
        </w:rPr>
        <w:t xml:space="preserve">, </w:t>
      </w:r>
      <w:proofErr w:type="spellStart"/>
      <w:r w:rsidRPr="00AD0C5A">
        <w:rPr>
          <w:bCs/>
          <w:color w:val="000000"/>
          <w:sz w:val="24"/>
          <w:szCs w:val="24"/>
        </w:rPr>
        <w:t>tetapi</w:t>
      </w:r>
      <w:proofErr w:type="spellEnd"/>
      <w:r w:rsidRPr="00AD0C5A">
        <w:rPr>
          <w:bCs/>
          <w:color w:val="000000"/>
          <w:sz w:val="24"/>
          <w:szCs w:val="24"/>
        </w:rPr>
        <w:t xml:space="preserve"> juga </w:t>
      </w:r>
      <w:proofErr w:type="spellStart"/>
      <w:r w:rsidRPr="00AD0C5A">
        <w:rPr>
          <w:bCs/>
          <w:color w:val="000000"/>
          <w:sz w:val="24"/>
          <w:szCs w:val="24"/>
        </w:rPr>
        <w:t>untuk</w:t>
      </w:r>
      <w:proofErr w:type="spellEnd"/>
      <w:r w:rsidRPr="00AD0C5A">
        <w:rPr>
          <w:bCs/>
          <w:color w:val="000000"/>
          <w:sz w:val="24"/>
          <w:szCs w:val="24"/>
        </w:rPr>
        <w:t xml:space="preserve"> </w:t>
      </w:r>
      <w:proofErr w:type="spellStart"/>
      <w:r w:rsidRPr="00AD0C5A">
        <w:rPr>
          <w:bCs/>
          <w:color w:val="000000"/>
          <w:sz w:val="24"/>
          <w:szCs w:val="24"/>
        </w:rPr>
        <w:t>memenuhi</w:t>
      </w:r>
      <w:proofErr w:type="spellEnd"/>
      <w:r w:rsidRPr="00AD0C5A">
        <w:rPr>
          <w:bCs/>
          <w:color w:val="000000"/>
          <w:sz w:val="24"/>
          <w:szCs w:val="24"/>
        </w:rPr>
        <w:t xml:space="preserve"> </w:t>
      </w:r>
      <w:proofErr w:type="spellStart"/>
      <w:r w:rsidRPr="00AD0C5A">
        <w:rPr>
          <w:bCs/>
          <w:color w:val="000000"/>
          <w:sz w:val="24"/>
          <w:szCs w:val="24"/>
        </w:rPr>
        <w:t>berbagai</w:t>
      </w:r>
      <w:proofErr w:type="spellEnd"/>
      <w:r w:rsidRPr="00AD0C5A">
        <w:rPr>
          <w:bCs/>
          <w:color w:val="000000"/>
          <w:sz w:val="24"/>
          <w:szCs w:val="24"/>
        </w:rPr>
        <w:t xml:space="preserve"> </w:t>
      </w:r>
      <w:proofErr w:type="spellStart"/>
      <w:r w:rsidRPr="00AD0C5A">
        <w:rPr>
          <w:bCs/>
          <w:color w:val="000000"/>
          <w:sz w:val="24"/>
          <w:szCs w:val="24"/>
        </w:rPr>
        <w:t>macam</w:t>
      </w:r>
      <w:proofErr w:type="spellEnd"/>
      <w:r w:rsidRPr="00AD0C5A">
        <w:rPr>
          <w:bCs/>
          <w:color w:val="000000"/>
          <w:sz w:val="24"/>
          <w:szCs w:val="24"/>
        </w:rPr>
        <w:t xml:space="preserve"> </w:t>
      </w:r>
      <w:proofErr w:type="spellStart"/>
      <w:r w:rsidRPr="00AD0C5A">
        <w:rPr>
          <w:bCs/>
          <w:color w:val="000000"/>
          <w:sz w:val="24"/>
          <w:szCs w:val="24"/>
        </w:rPr>
        <w:t>kebutuhan</w:t>
      </w:r>
      <w:proofErr w:type="spellEnd"/>
      <w:r w:rsidRPr="00AD0C5A">
        <w:rPr>
          <w:bCs/>
          <w:color w:val="000000"/>
          <w:sz w:val="24"/>
          <w:szCs w:val="24"/>
        </w:rPr>
        <w:t xml:space="preserve">. Jika </w:t>
      </w:r>
      <w:proofErr w:type="spellStart"/>
      <w:r w:rsidRPr="00AD0C5A">
        <w:rPr>
          <w:bCs/>
          <w:color w:val="000000"/>
          <w:sz w:val="24"/>
          <w:szCs w:val="24"/>
        </w:rPr>
        <w:t>dahulu</w:t>
      </w:r>
      <w:proofErr w:type="spellEnd"/>
      <w:r w:rsidRPr="00AD0C5A">
        <w:rPr>
          <w:bCs/>
          <w:color w:val="000000"/>
          <w:sz w:val="24"/>
          <w:szCs w:val="24"/>
        </w:rPr>
        <w:t xml:space="preserve"> </w:t>
      </w:r>
      <w:proofErr w:type="spellStart"/>
      <w:r w:rsidRPr="00AD0C5A">
        <w:rPr>
          <w:bCs/>
          <w:color w:val="000000"/>
          <w:sz w:val="24"/>
          <w:szCs w:val="24"/>
        </w:rPr>
        <w:t>ingin</w:t>
      </w:r>
      <w:proofErr w:type="spellEnd"/>
      <w:r w:rsidRPr="00AD0C5A">
        <w:rPr>
          <w:bCs/>
          <w:color w:val="000000"/>
          <w:sz w:val="24"/>
          <w:szCs w:val="24"/>
        </w:rPr>
        <w:t xml:space="preserve"> </w:t>
      </w:r>
      <w:proofErr w:type="spellStart"/>
      <w:r w:rsidRPr="00AD0C5A">
        <w:rPr>
          <w:bCs/>
          <w:color w:val="000000"/>
          <w:sz w:val="24"/>
          <w:szCs w:val="24"/>
        </w:rPr>
        <w:t>membeli</w:t>
      </w:r>
      <w:proofErr w:type="spellEnd"/>
      <w:r w:rsidRPr="00AD0C5A">
        <w:rPr>
          <w:bCs/>
          <w:color w:val="000000"/>
          <w:sz w:val="24"/>
          <w:szCs w:val="24"/>
        </w:rPr>
        <w:t xml:space="preserve"> </w:t>
      </w:r>
      <w:proofErr w:type="spellStart"/>
      <w:r w:rsidRPr="00AD0C5A">
        <w:rPr>
          <w:bCs/>
          <w:color w:val="000000"/>
          <w:sz w:val="24"/>
          <w:szCs w:val="24"/>
        </w:rPr>
        <w:t>barang</w:t>
      </w:r>
      <w:proofErr w:type="spellEnd"/>
      <w:r w:rsidRPr="00AD0C5A">
        <w:rPr>
          <w:bCs/>
          <w:color w:val="000000"/>
          <w:sz w:val="24"/>
          <w:szCs w:val="24"/>
        </w:rPr>
        <w:t xml:space="preserve">, </w:t>
      </w:r>
      <w:proofErr w:type="spellStart"/>
      <w:r w:rsidRPr="00AD0C5A">
        <w:rPr>
          <w:bCs/>
          <w:color w:val="000000"/>
          <w:sz w:val="24"/>
          <w:szCs w:val="24"/>
        </w:rPr>
        <w:t>kita</w:t>
      </w:r>
      <w:proofErr w:type="spellEnd"/>
      <w:r w:rsidRPr="00AD0C5A">
        <w:rPr>
          <w:bCs/>
          <w:color w:val="000000"/>
          <w:sz w:val="24"/>
          <w:szCs w:val="24"/>
        </w:rPr>
        <w:t xml:space="preserve"> </w:t>
      </w:r>
      <w:proofErr w:type="spellStart"/>
      <w:r w:rsidRPr="00AD0C5A">
        <w:rPr>
          <w:bCs/>
          <w:color w:val="000000"/>
          <w:sz w:val="24"/>
          <w:szCs w:val="24"/>
        </w:rPr>
        <w:t>harus</w:t>
      </w:r>
      <w:proofErr w:type="spellEnd"/>
      <w:r w:rsidRPr="00AD0C5A">
        <w:rPr>
          <w:bCs/>
          <w:color w:val="000000"/>
          <w:sz w:val="24"/>
          <w:szCs w:val="24"/>
        </w:rPr>
        <w:t xml:space="preserve"> </w:t>
      </w:r>
      <w:proofErr w:type="spellStart"/>
      <w:r w:rsidRPr="00AD0C5A">
        <w:rPr>
          <w:bCs/>
          <w:color w:val="000000"/>
          <w:sz w:val="24"/>
          <w:szCs w:val="24"/>
        </w:rPr>
        <w:t>bertemu</w:t>
      </w:r>
      <w:proofErr w:type="spellEnd"/>
      <w:r w:rsidRPr="00AD0C5A">
        <w:rPr>
          <w:bCs/>
          <w:color w:val="000000"/>
          <w:sz w:val="24"/>
          <w:szCs w:val="24"/>
        </w:rPr>
        <w:t xml:space="preserve"> </w:t>
      </w:r>
      <w:proofErr w:type="spellStart"/>
      <w:r w:rsidRPr="00AD0C5A">
        <w:rPr>
          <w:bCs/>
          <w:color w:val="000000"/>
          <w:sz w:val="24"/>
          <w:szCs w:val="24"/>
        </w:rPr>
        <w:t>dengan</w:t>
      </w:r>
      <w:proofErr w:type="spellEnd"/>
      <w:r w:rsidRPr="00AD0C5A">
        <w:rPr>
          <w:bCs/>
          <w:color w:val="000000"/>
          <w:sz w:val="24"/>
          <w:szCs w:val="24"/>
        </w:rPr>
        <w:t xml:space="preserve"> </w:t>
      </w:r>
      <w:proofErr w:type="spellStart"/>
      <w:r w:rsidRPr="00AD0C5A">
        <w:rPr>
          <w:bCs/>
          <w:color w:val="000000"/>
          <w:sz w:val="24"/>
          <w:szCs w:val="24"/>
        </w:rPr>
        <w:t>penjual</w:t>
      </w:r>
      <w:proofErr w:type="spellEnd"/>
      <w:r w:rsidRPr="00AD0C5A">
        <w:rPr>
          <w:bCs/>
          <w:color w:val="000000"/>
          <w:sz w:val="24"/>
          <w:szCs w:val="24"/>
        </w:rPr>
        <w:t xml:space="preserve"> </w:t>
      </w:r>
      <w:proofErr w:type="spellStart"/>
      <w:r w:rsidRPr="00AD0C5A">
        <w:rPr>
          <w:bCs/>
          <w:color w:val="000000"/>
          <w:sz w:val="24"/>
          <w:szCs w:val="24"/>
        </w:rPr>
        <w:t>terlebih</w:t>
      </w:r>
      <w:proofErr w:type="spellEnd"/>
      <w:r w:rsidRPr="00AD0C5A">
        <w:rPr>
          <w:bCs/>
          <w:color w:val="000000"/>
          <w:sz w:val="24"/>
          <w:szCs w:val="24"/>
        </w:rPr>
        <w:t xml:space="preserve"> </w:t>
      </w:r>
      <w:proofErr w:type="spellStart"/>
      <w:r w:rsidRPr="00AD0C5A">
        <w:rPr>
          <w:bCs/>
          <w:color w:val="000000"/>
          <w:sz w:val="24"/>
          <w:szCs w:val="24"/>
        </w:rPr>
        <w:t>dahulu</w:t>
      </w:r>
      <w:proofErr w:type="spellEnd"/>
      <w:r w:rsidRPr="00AD0C5A">
        <w:rPr>
          <w:bCs/>
          <w:color w:val="000000"/>
          <w:sz w:val="24"/>
          <w:szCs w:val="24"/>
        </w:rPr>
        <w:t xml:space="preserve">, </w:t>
      </w:r>
      <w:proofErr w:type="spellStart"/>
      <w:r w:rsidRPr="00AD0C5A">
        <w:rPr>
          <w:bCs/>
          <w:color w:val="000000"/>
          <w:sz w:val="24"/>
          <w:szCs w:val="24"/>
        </w:rPr>
        <w:t>antara</w:t>
      </w:r>
      <w:proofErr w:type="spellEnd"/>
      <w:r w:rsidRPr="00AD0C5A">
        <w:rPr>
          <w:bCs/>
          <w:color w:val="000000"/>
          <w:sz w:val="24"/>
          <w:szCs w:val="24"/>
        </w:rPr>
        <w:t xml:space="preserve"> </w:t>
      </w:r>
      <w:proofErr w:type="spellStart"/>
      <w:r w:rsidRPr="00AD0C5A">
        <w:rPr>
          <w:bCs/>
          <w:color w:val="000000"/>
          <w:sz w:val="24"/>
          <w:szCs w:val="24"/>
        </w:rPr>
        <w:t>penjual</w:t>
      </w:r>
      <w:proofErr w:type="spellEnd"/>
      <w:r w:rsidRPr="00AD0C5A">
        <w:rPr>
          <w:bCs/>
          <w:color w:val="000000"/>
          <w:sz w:val="24"/>
          <w:szCs w:val="24"/>
        </w:rPr>
        <w:t xml:space="preserve"> dan </w:t>
      </w:r>
      <w:proofErr w:type="spellStart"/>
      <w:r w:rsidRPr="00AD0C5A">
        <w:rPr>
          <w:bCs/>
          <w:color w:val="000000"/>
          <w:sz w:val="24"/>
          <w:szCs w:val="24"/>
        </w:rPr>
        <w:t>pembeli</w:t>
      </w:r>
      <w:proofErr w:type="spellEnd"/>
      <w:r w:rsidRPr="00AD0C5A">
        <w:rPr>
          <w:bCs/>
          <w:color w:val="000000"/>
          <w:sz w:val="24"/>
          <w:szCs w:val="24"/>
        </w:rPr>
        <w:t xml:space="preserve"> </w:t>
      </w:r>
      <w:proofErr w:type="spellStart"/>
      <w:r w:rsidRPr="00AD0C5A">
        <w:rPr>
          <w:bCs/>
          <w:color w:val="000000"/>
          <w:sz w:val="24"/>
          <w:szCs w:val="24"/>
        </w:rPr>
        <w:t>harus</w:t>
      </w:r>
      <w:proofErr w:type="spellEnd"/>
      <w:r w:rsidRPr="00AD0C5A">
        <w:rPr>
          <w:bCs/>
          <w:color w:val="000000"/>
          <w:sz w:val="24"/>
          <w:szCs w:val="24"/>
        </w:rPr>
        <w:t xml:space="preserve"> </w:t>
      </w:r>
      <w:proofErr w:type="spellStart"/>
      <w:r w:rsidRPr="00AD0C5A">
        <w:rPr>
          <w:bCs/>
          <w:color w:val="000000"/>
          <w:sz w:val="24"/>
          <w:szCs w:val="24"/>
        </w:rPr>
        <w:t>bertemu</w:t>
      </w:r>
      <w:proofErr w:type="spellEnd"/>
      <w:r w:rsidRPr="00AD0C5A">
        <w:rPr>
          <w:bCs/>
          <w:color w:val="000000"/>
          <w:sz w:val="24"/>
          <w:szCs w:val="24"/>
        </w:rPr>
        <w:t xml:space="preserve"> </w:t>
      </w:r>
      <w:proofErr w:type="spellStart"/>
      <w:r w:rsidRPr="00AD0C5A">
        <w:rPr>
          <w:bCs/>
          <w:color w:val="000000"/>
          <w:sz w:val="24"/>
          <w:szCs w:val="24"/>
        </w:rPr>
        <w:t>hingga</w:t>
      </w:r>
      <w:proofErr w:type="spellEnd"/>
      <w:r w:rsidRPr="00AD0C5A">
        <w:rPr>
          <w:bCs/>
          <w:color w:val="000000"/>
          <w:sz w:val="24"/>
          <w:szCs w:val="24"/>
        </w:rPr>
        <w:t xml:space="preserve"> </w:t>
      </w:r>
      <w:proofErr w:type="spellStart"/>
      <w:r w:rsidRPr="00AD0C5A">
        <w:rPr>
          <w:bCs/>
          <w:color w:val="000000"/>
          <w:sz w:val="24"/>
          <w:szCs w:val="24"/>
        </w:rPr>
        <w:t>terjadi</w:t>
      </w:r>
      <w:proofErr w:type="spellEnd"/>
      <w:r w:rsidRPr="00AD0C5A">
        <w:rPr>
          <w:bCs/>
          <w:color w:val="000000"/>
          <w:sz w:val="24"/>
          <w:szCs w:val="24"/>
        </w:rPr>
        <w:t xml:space="preserve"> </w:t>
      </w:r>
      <w:proofErr w:type="spellStart"/>
      <w:r w:rsidRPr="00AD0C5A">
        <w:rPr>
          <w:bCs/>
          <w:color w:val="000000"/>
          <w:sz w:val="24"/>
          <w:szCs w:val="24"/>
        </w:rPr>
        <w:t>suatu</w:t>
      </w:r>
      <w:proofErr w:type="spellEnd"/>
      <w:r w:rsidRPr="00AD0C5A">
        <w:rPr>
          <w:bCs/>
          <w:color w:val="000000"/>
          <w:sz w:val="24"/>
          <w:szCs w:val="24"/>
        </w:rPr>
        <w:t xml:space="preserve"> </w:t>
      </w:r>
      <w:proofErr w:type="spellStart"/>
      <w:r w:rsidRPr="00AD0C5A">
        <w:rPr>
          <w:bCs/>
          <w:color w:val="000000"/>
          <w:sz w:val="24"/>
          <w:szCs w:val="24"/>
        </w:rPr>
        <w:t>kesepakatan</w:t>
      </w:r>
      <w:proofErr w:type="spellEnd"/>
      <w:r w:rsidRPr="00AD0C5A">
        <w:rPr>
          <w:bCs/>
          <w:color w:val="000000"/>
          <w:sz w:val="24"/>
          <w:szCs w:val="24"/>
        </w:rPr>
        <w:t xml:space="preserve"> </w:t>
      </w:r>
      <w:proofErr w:type="spellStart"/>
      <w:r w:rsidRPr="00AD0C5A">
        <w:rPr>
          <w:bCs/>
          <w:color w:val="000000"/>
          <w:sz w:val="24"/>
          <w:szCs w:val="24"/>
        </w:rPr>
        <w:t>antara</w:t>
      </w:r>
      <w:proofErr w:type="spellEnd"/>
      <w:r w:rsidRPr="00AD0C5A">
        <w:rPr>
          <w:bCs/>
          <w:color w:val="000000"/>
          <w:sz w:val="24"/>
          <w:szCs w:val="24"/>
        </w:rPr>
        <w:t xml:space="preserve"> </w:t>
      </w:r>
      <w:proofErr w:type="spellStart"/>
      <w:r w:rsidRPr="00AD0C5A">
        <w:rPr>
          <w:bCs/>
          <w:color w:val="000000"/>
          <w:sz w:val="24"/>
          <w:szCs w:val="24"/>
        </w:rPr>
        <w:t>penjual</w:t>
      </w:r>
      <w:proofErr w:type="spellEnd"/>
      <w:r w:rsidRPr="00AD0C5A">
        <w:rPr>
          <w:bCs/>
          <w:color w:val="000000"/>
          <w:sz w:val="24"/>
          <w:szCs w:val="24"/>
        </w:rPr>
        <w:t xml:space="preserve"> dan </w:t>
      </w:r>
      <w:proofErr w:type="spellStart"/>
      <w:r w:rsidRPr="00AD0C5A">
        <w:rPr>
          <w:bCs/>
          <w:color w:val="000000"/>
          <w:sz w:val="24"/>
          <w:szCs w:val="24"/>
        </w:rPr>
        <w:t>pembeli</w:t>
      </w:r>
      <w:proofErr w:type="spellEnd"/>
      <w:r w:rsidRPr="00AD0C5A">
        <w:rPr>
          <w:bCs/>
          <w:color w:val="000000"/>
          <w:sz w:val="24"/>
          <w:szCs w:val="24"/>
        </w:rPr>
        <w:t xml:space="preserve">. </w:t>
      </w:r>
      <w:proofErr w:type="spellStart"/>
      <w:r w:rsidRPr="00AD0C5A">
        <w:rPr>
          <w:bCs/>
          <w:color w:val="000000"/>
          <w:sz w:val="24"/>
          <w:szCs w:val="24"/>
        </w:rPr>
        <w:t>Tetapi</w:t>
      </w:r>
      <w:proofErr w:type="spellEnd"/>
      <w:r w:rsidRPr="00AD0C5A">
        <w:rPr>
          <w:bCs/>
          <w:color w:val="000000"/>
          <w:sz w:val="24"/>
          <w:szCs w:val="24"/>
        </w:rPr>
        <w:t xml:space="preserve"> </w:t>
      </w:r>
      <w:proofErr w:type="spellStart"/>
      <w:r w:rsidRPr="00AD0C5A">
        <w:rPr>
          <w:bCs/>
          <w:color w:val="000000"/>
          <w:sz w:val="24"/>
          <w:szCs w:val="24"/>
        </w:rPr>
        <w:t>dengan</w:t>
      </w:r>
      <w:proofErr w:type="spellEnd"/>
      <w:r w:rsidRPr="00AD0C5A">
        <w:rPr>
          <w:bCs/>
          <w:color w:val="000000"/>
          <w:sz w:val="24"/>
          <w:szCs w:val="24"/>
        </w:rPr>
        <w:t xml:space="preserve"> </w:t>
      </w:r>
      <w:proofErr w:type="spellStart"/>
      <w:r w:rsidRPr="00AD0C5A">
        <w:rPr>
          <w:bCs/>
          <w:color w:val="000000"/>
          <w:sz w:val="24"/>
          <w:szCs w:val="24"/>
        </w:rPr>
        <w:t>adanya</w:t>
      </w:r>
      <w:proofErr w:type="spellEnd"/>
      <w:r w:rsidRPr="00AD0C5A">
        <w:rPr>
          <w:bCs/>
          <w:color w:val="000000"/>
          <w:sz w:val="24"/>
          <w:szCs w:val="24"/>
        </w:rPr>
        <w:t xml:space="preserve"> internet </w:t>
      </w:r>
      <w:proofErr w:type="spellStart"/>
      <w:r w:rsidRPr="00AD0C5A">
        <w:rPr>
          <w:bCs/>
          <w:color w:val="000000"/>
          <w:sz w:val="24"/>
          <w:szCs w:val="24"/>
        </w:rPr>
        <w:t>saat</w:t>
      </w:r>
      <w:proofErr w:type="spellEnd"/>
      <w:r w:rsidRPr="00AD0C5A">
        <w:rPr>
          <w:bCs/>
          <w:color w:val="000000"/>
          <w:sz w:val="24"/>
          <w:szCs w:val="24"/>
        </w:rPr>
        <w:t xml:space="preserve"> </w:t>
      </w:r>
      <w:proofErr w:type="spellStart"/>
      <w:r w:rsidRPr="00AD0C5A">
        <w:rPr>
          <w:bCs/>
          <w:color w:val="000000"/>
          <w:sz w:val="24"/>
          <w:szCs w:val="24"/>
        </w:rPr>
        <w:t>ini</w:t>
      </w:r>
      <w:proofErr w:type="spellEnd"/>
      <w:r w:rsidRPr="00AD0C5A">
        <w:rPr>
          <w:bCs/>
          <w:color w:val="000000"/>
          <w:sz w:val="24"/>
          <w:szCs w:val="24"/>
        </w:rPr>
        <w:t xml:space="preserve">, </w:t>
      </w:r>
      <w:proofErr w:type="spellStart"/>
      <w:r w:rsidRPr="00AD0C5A">
        <w:rPr>
          <w:bCs/>
          <w:color w:val="000000"/>
          <w:sz w:val="24"/>
          <w:szCs w:val="24"/>
        </w:rPr>
        <w:t>maka</w:t>
      </w:r>
      <w:proofErr w:type="spellEnd"/>
      <w:r w:rsidRPr="00AD0C5A">
        <w:rPr>
          <w:bCs/>
          <w:color w:val="000000"/>
          <w:sz w:val="24"/>
          <w:szCs w:val="24"/>
        </w:rPr>
        <w:t xml:space="preserve"> </w:t>
      </w:r>
      <w:proofErr w:type="spellStart"/>
      <w:r w:rsidRPr="00AD0C5A">
        <w:rPr>
          <w:bCs/>
          <w:color w:val="000000"/>
          <w:sz w:val="24"/>
          <w:szCs w:val="24"/>
        </w:rPr>
        <w:t>jangkauan</w:t>
      </w:r>
      <w:proofErr w:type="spellEnd"/>
      <w:r w:rsidRPr="00AD0C5A">
        <w:rPr>
          <w:bCs/>
          <w:color w:val="000000"/>
          <w:sz w:val="24"/>
          <w:szCs w:val="24"/>
        </w:rPr>
        <w:t xml:space="preserve"> </w:t>
      </w:r>
      <w:proofErr w:type="spellStart"/>
      <w:r w:rsidRPr="00AD0C5A">
        <w:rPr>
          <w:bCs/>
          <w:color w:val="000000"/>
          <w:sz w:val="24"/>
          <w:szCs w:val="24"/>
        </w:rPr>
        <w:t>antara</w:t>
      </w:r>
      <w:proofErr w:type="spellEnd"/>
      <w:r w:rsidRPr="00AD0C5A">
        <w:rPr>
          <w:bCs/>
          <w:color w:val="000000"/>
          <w:sz w:val="24"/>
          <w:szCs w:val="24"/>
        </w:rPr>
        <w:t xml:space="preserve"> </w:t>
      </w:r>
      <w:proofErr w:type="spellStart"/>
      <w:r w:rsidRPr="00AD0C5A">
        <w:rPr>
          <w:bCs/>
          <w:color w:val="000000"/>
          <w:sz w:val="24"/>
          <w:szCs w:val="24"/>
        </w:rPr>
        <w:t>penjual</w:t>
      </w:r>
      <w:proofErr w:type="spellEnd"/>
      <w:r w:rsidRPr="00AD0C5A">
        <w:rPr>
          <w:bCs/>
          <w:color w:val="000000"/>
          <w:sz w:val="24"/>
          <w:szCs w:val="24"/>
        </w:rPr>
        <w:t xml:space="preserve"> dan </w:t>
      </w:r>
      <w:proofErr w:type="spellStart"/>
      <w:r w:rsidRPr="00AD0C5A">
        <w:rPr>
          <w:bCs/>
          <w:color w:val="000000"/>
          <w:sz w:val="24"/>
          <w:szCs w:val="24"/>
        </w:rPr>
        <w:t>pembeli</w:t>
      </w:r>
      <w:proofErr w:type="spellEnd"/>
      <w:r w:rsidRPr="00AD0C5A">
        <w:rPr>
          <w:bCs/>
          <w:color w:val="000000"/>
          <w:sz w:val="24"/>
          <w:szCs w:val="24"/>
        </w:rPr>
        <w:t xml:space="preserve"> </w:t>
      </w:r>
      <w:proofErr w:type="spellStart"/>
      <w:r w:rsidRPr="00AD0C5A">
        <w:rPr>
          <w:bCs/>
          <w:color w:val="000000"/>
          <w:sz w:val="24"/>
          <w:szCs w:val="24"/>
        </w:rPr>
        <w:t>semakin</w:t>
      </w:r>
      <w:proofErr w:type="spellEnd"/>
      <w:r w:rsidRPr="00AD0C5A">
        <w:rPr>
          <w:bCs/>
          <w:color w:val="000000"/>
          <w:sz w:val="24"/>
          <w:szCs w:val="24"/>
        </w:rPr>
        <w:t xml:space="preserve"> </w:t>
      </w:r>
      <w:proofErr w:type="spellStart"/>
      <w:r w:rsidRPr="00AD0C5A">
        <w:rPr>
          <w:bCs/>
          <w:color w:val="000000"/>
          <w:sz w:val="24"/>
          <w:szCs w:val="24"/>
        </w:rPr>
        <w:t>luas</w:t>
      </w:r>
      <w:proofErr w:type="spellEnd"/>
      <w:r w:rsidRPr="00AD0C5A">
        <w:rPr>
          <w:bCs/>
          <w:color w:val="000000"/>
          <w:sz w:val="24"/>
          <w:szCs w:val="24"/>
        </w:rPr>
        <w:t xml:space="preserve">. </w:t>
      </w:r>
      <w:proofErr w:type="spellStart"/>
      <w:r w:rsidRPr="00AD0C5A">
        <w:rPr>
          <w:bCs/>
          <w:color w:val="000000"/>
          <w:sz w:val="24"/>
          <w:szCs w:val="24"/>
        </w:rPr>
        <w:t>Keterbatasan</w:t>
      </w:r>
      <w:proofErr w:type="spellEnd"/>
      <w:r w:rsidRPr="00AD0C5A">
        <w:rPr>
          <w:bCs/>
          <w:color w:val="000000"/>
          <w:sz w:val="24"/>
          <w:szCs w:val="24"/>
        </w:rPr>
        <w:t xml:space="preserve"> </w:t>
      </w:r>
      <w:proofErr w:type="spellStart"/>
      <w:r w:rsidRPr="00AD0C5A">
        <w:rPr>
          <w:bCs/>
          <w:color w:val="000000"/>
          <w:sz w:val="24"/>
          <w:szCs w:val="24"/>
        </w:rPr>
        <w:t>jarak</w:t>
      </w:r>
      <w:proofErr w:type="spellEnd"/>
      <w:r w:rsidRPr="00AD0C5A">
        <w:rPr>
          <w:bCs/>
          <w:color w:val="000000"/>
          <w:sz w:val="24"/>
          <w:szCs w:val="24"/>
        </w:rPr>
        <w:t xml:space="preserve">, </w:t>
      </w:r>
      <w:proofErr w:type="spellStart"/>
      <w:r w:rsidRPr="00AD0C5A">
        <w:rPr>
          <w:bCs/>
          <w:color w:val="000000"/>
          <w:sz w:val="24"/>
          <w:szCs w:val="24"/>
        </w:rPr>
        <w:t>waktu</w:t>
      </w:r>
      <w:proofErr w:type="spellEnd"/>
      <w:r w:rsidRPr="00AD0C5A">
        <w:rPr>
          <w:bCs/>
          <w:color w:val="000000"/>
          <w:sz w:val="24"/>
          <w:szCs w:val="24"/>
        </w:rPr>
        <w:t xml:space="preserve">, dan </w:t>
      </w:r>
      <w:proofErr w:type="spellStart"/>
      <w:r w:rsidRPr="00AD0C5A">
        <w:rPr>
          <w:bCs/>
          <w:color w:val="000000"/>
          <w:sz w:val="24"/>
          <w:szCs w:val="24"/>
        </w:rPr>
        <w:t>geografis</w:t>
      </w:r>
      <w:proofErr w:type="spellEnd"/>
      <w:r w:rsidRPr="00AD0C5A">
        <w:rPr>
          <w:bCs/>
          <w:color w:val="000000"/>
          <w:sz w:val="24"/>
          <w:szCs w:val="24"/>
        </w:rPr>
        <w:t xml:space="preserve"> </w:t>
      </w:r>
      <w:proofErr w:type="spellStart"/>
      <w:r w:rsidRPr="00AD0C5A">
        <w:rPr>
          <w:bCs/>
          <w:color w:val="000000"/>
          <w:sz w:val="24"/>
          <w:szCs w:val="24"/>
        </w:rPr>
        <w:t>tidak</w:t>
      </w:r>
      <w:proofErr w:type="spellEnd"/>
      <w:r w:rsidRPr="00AD0C5A">
        <w:rPr>
          <w:bCs/>
          <w:color w:val="000000"/>
          <w:sz w:val="24"/>
          <w:szCs w:val="24"/>
        </w:rPr>
        <w:t xml:space="preserve"> </w:t>
      </w:r>
      <w:proofErr w:type="spellStart"/>
      <w:r w:rsidRPr="00AD0C5A">
        <w:rPr>
          <w:bCs/>
          <w:color w:val="000000"/>
          <w:sz w:val="24"/>
          <w:szCs w:val="24"/>
        </w:rPr>
        <w:t>lagi</w:t>
      </w:r>
      <w:proofErr w:type="spellEnd"/>
      <w:r w:rsidRPr="00AD0C5A">
        <w:rPr>
          <w:bCs/>
          <w:color w:val="000000"/>
          <w:sz w:val="24"/>
          <w:szCs w:val="24"/>
        </w:rPr>
        <w:t xml:space="preserve"> </w:t>
      </w:r>
      <w:proofErr w:type="spellStart"/>
      <w:r w:rsidRPr="00AD0C5A">
        <w:rPr>
          <w:bCs/>
          <w:color w:val="000000"/>
          <w:sz w:val="24"/>
          <w:szCs w:val="24"/>
        </w:rPr>
        <w:t>menjadi</w:t>
      </w:r>
      <w:proofErr w:type="spellEnd"/>
      <w:r w:rsidRPr="00AD0C5A">
        <w:rPr>
          <w:bCs/>
          <w:color w:val="000000"/>
          <w:sz w:val="24"/>
          <w:szCs w:val="24"/>
        </w:rPr>
        <w:t xml:space="preserve"> </w:t>
      </w:r>
      <w:proofErr w:type="spellStart"/>
      <w:r w:rsidRPr="00AD0C5A">
        <w:rPr>
          <w:bCs/>
          <w:color w:val="000000"/>
          <w:sz w:val="24"/>
          <w:szCs w:val="24"/>
        </w:rPr>
        <w:t>penghalang</w:t>
      </w:r>
      <w:proofErr w:type="spellEnd"/>
      <w:r w:rsidRPr="00AD0C5A">
        <w:rPr>
          <w:bCs/>
          <w:color w:val="000000"/>
          <w:sz w:val="24"/>
          <w:szCs w:val="24"/>
        </w:rPr>
        <w:t xml:space="preserve">, salah </w:t>
      </w:r>
      <w:proofErr w:type="spellStart"/>
      <w:r w:rsidRPr="00AD0C5A">
        <w:rPr>
          <w:bCs/>
          <w:color w:val="000000"/>
          <w:sz w:val="24"/>
          <w:szCs w:val="24"/>
        </w:rPr>
        <w:t>satu</w:t>
      </w:r>
      <w:proofErr w:type="spellEnd"/>
      <w:r w:rsidRPr="00AD0C5A">
        <w:rPr>
          <w:bCs/>
          <w:color w:val="000000"/>
          <w:sz w:val="24"/>
          <w:szCs w:val="24"/>
        </w:rPr>
        <w:t xml:space="preserve"> </w:t>
      </w:r>
      <w:proofErr w:type="spellStart"/>
      <w:r w:rsidRPr="00AD0C5A">
        <w:rPr>
          <w:bCs/>
          <w:color w:val="000000"/>
          <w:sz w:val="24"/>
          <w:szCs w:val="24"/>
        </w:rPr>
        <w:t>contohnya</w:t>
      </w:r>
      <w:proofErr w:type="spellEnd"/>
      <w:r w:rsidRPr="00AD0C5A">
        <w:rPr>
          <w:bCs/>
          <w:color w:val="000000"/>
          <w:sz w:val="24"/>
          <w:szCs w:val="24"/>
        </w:rPr>
        <w:t xml:space="preserve"> </w:t>
      </w:r>
      <w:proofErr w:type="spellStart"/>
      <w:r w:rsidRPr="00AD0C5A">
        <w:rPr>
          <w:bCs/>
          <w:color w:val="000000"/>
          <w:sz w:val="24"/>
          <w:szCs w:val="24"/>
        </w:rPr>
        <w:t>adalah</w:t>
      </w:r>
      <w:proofErr w:type="spellEnd"/>
      <w:r w:rsidRPr="00AD0C5A">
        <w:rPr>
          <w:bCs/>
          <w:color w:val="000000"/>
          <w:sz w:val="24"/>
          <w:szCs w:val="24"/>
        </w:rPr>
        <w:t xml:space="preserve"> </w:t>
      </w:r>
      <w:proofErr w:type="spellStart"/>
      <w:r w:rsidRPr="00AD0C5A">
        <w:rPr>
          <w:bCs/>
          <w:color w:val="000000"/>
          <w:sz w:val="24"/>
          <w:szCs w:val="24"/>
        </w:rPr>
        <w:t>berbinis</w:t>
      </w:r>
      <w:proofErr w:type="spellEnd"/>
      <w:r w:rsidRPr="00AD0C5A">
        <w:rPr>
          <w:bCs/>
          <w:color w:val="000000"/>
          <w:sz w:val="24"/>
          <w:szCs w:val="24"/>
        </w:rPr>
        <w:t xml:space="preserve"> </w:t>
      </w:r>
      <w:proofErr w:type="spellStart"/>
      <w:r w:rsidRPr="00AD0C5A">
        <w:rPr>
          <w:bCs/>
          <w:color w:val="000000"/>
          <w:sz w:val="24"/>
          <w:szCs w:val="24"/>
        </w:rPr>
        <w:t>dengan</w:t>
      </w:r>
      <w:proofErr w:type="spellEnd"/>
      <w:r w:rsidRPr="00AD0C5A">
        <w:rPr>
          <w:bCs/>
          <w:color w:val="000000"/>
          <w:sz w:val="24"/>
          <w:szCs w:val="24"/>
        </w:rPr>
        <w:t xml:space="preserve"> </w:t>
      </w:r>
      <w:proofErr w:type="spellStart"/>
      <w:r w:rsidRPr="00AD0C5A">
        <w:rPr>
          <w:bCs/>
          <w:color w:val="000000"/>
          <w:sz w:val="24"/>
          <w:szCs w:val="24"/>
        </w:rPr>
        <w:t>menggunakan</w:t>
      </w:r>
      <w:proofErr w:type="spellEnd"/>
      <w:r w:rsidRPr="00AD0C5A">
        <w:rPr>
          <w:bCs/>
          <w:color w:val="000000"/>
          <w:sz w:val="24"/>
          <w:szCs w:val="24"/>
        </w:rPr>
        <w:t xml:space="preserve"> media </w:t>
      </w:r>
      <w:proofErr w:type="spellStart"/>
      <w:r w:rsidRPr="00AD0C5A">
        <w:rPr>
          <w:bCs/>
          <w:color w:val="000000"/>
          <w:sz w:val="24"/>
          <w:szCs w:val="24"/>
        </w:rPr>
        <w:t>sosial</w:t>
      </w:r>
      <w:proofErr w:type="spellEnd"/>
      <w:r w:rsidRPr="00AD0C5A">
        <w:rPr>
          <w:bCs/>
          <w:color w:val="000000"/>
          <w:sz w:val="24"/>
          <w:szCs w:val="24"/>
        </w:rPr>
        <w:t xml:space="preserve">. </w:t>
      </w:r>
    </w:p>
    <w:p w14:paraId="66A7B409" w14:textId="77777777" w:rsidR="00AD0C5A" w:rsidRPr="00AD0C5A" w:rsidRDefault="00AD0C5A" w:rsidP="00AD0C5A">
      <w:pPr>
        <w:widowControl/>
        <w:autoSpaceDE/>
        <w:autoSpaceDN/>
        <w:spacing w:before="120" w:after="120"/>
        <w:jc w:val="both"/>
        <w:rPr>
          <w:bCs/>
          <w:color w:val="000000"/>
          <w:sz w:val="24"/>
          <w:szCs w:val="24"/>
        </w:rPr>
      </w:pPr>
      <w:r w:rsidRPr="00AD0C5A">
        <w:rPr>
          <w:bCs/>
          <w:color w:val="000000"/>
          <w:sz w:val="24"/>
          <w:szCs w:val="24"/>
        </w:rPr>
        <w:t xml:space="preserve">      </w:t>
      </w:r>
      <w:proofErr w:type="spellStart"/>
      <w:r w:rsidRPr="00AD0C5A">
        <w:rPr>
          <w:bCs/>
          <w:color w:val="000000"/>
          <w:sz w:val="24"/>
          <w:szCs w:val="24"/>
        </w:rPr>
        <w:t>Perkembangan</w:t>
      </w:r>
      <w:proofErr w:type="spellEnd"/>
      <w:r w:rsidRPr="00AD0C5A">
        <w:rPr>
          <w:bCs/>
          <w:color w:val="000000"/>
          <w:sz w:val="24"/>
          <w:szCs w:val="24"/>
        </w:rPr>
        <w:t xml:space="preserve"> dunia digital </w:t>
      </w:r>
      <w:proofErr w:type="spellStart"/>
      <w:r w:rsidRPr="00AD0C5A">
        <w:rPr>
          <w:bCs/>
          <w:color w:val="000000"/>
          <w:sz w:val="24"/>
          <w:szCs w:val="24"/>
        </w:rPr>
        <w:t>saat</w:t>
      </w:r>
      <w:proofErr w:type="spellEnd"/>
      <w:r w:rsidRPr="00AD0C5A">
        <w:rPr>
          <w:bCs/>
          <w:color w:val="000000"/>
          <w:sz w:val="24"/>
          <w:szCs w:val="24"/>
        </w:rPr>
        <w:t xml:space="preserve"> </w:t>
      </w:r>
      <w:proofErr w:type="spellStart"/>
      <w:r w:rsidRPr="00AD0C5A">
        <w:rPr>
          <w:bCs/>
          <w:color w:val="000000"/>
          <w:sz w:val="24"/>
          <w:szCs w:val="24"/>
        </w:rPr>
        <w:t>ini</w:t>
      </w:r>
      <w:proofErr w:type="spellEnd"/>
      <w:r w:rsidRPr="00AD0C5A">
        <w:rPr>
          <w:bCs/>
          <w:color w:val="000000"/>
          <w:sz w:val="24"/>
          <w:szCs w:val="24"/>
        </w:rPr>
        <w:t xml:space="preserve"> sangat </w:t>
      </w:r>
      <w:proofErr w:type="spellStart"/>
      <w:r w:rsidRPr="00AD0C5A">
        <w:rPr>
          <w:bCs/>
          <w:color w:val="000000"/>
          <w:sz w:val="24"/>
          <w:szCs w:val="24"/>
        </w:rPr>
        <w:t>pesat</w:t>
      </w:r>
      <w:proofErr w:type="spellEnd"/>
      <w:r w:rsidRPr="00AD0C5A">
        <w:rPr>
          <w:bCs/>
          <w:color w:val="000000"/>
          <w:sz w:val="24"/>
          <w:szCs w:val="24"/>
        </w:rPr>
        <w:t xml:space="preserve">, </w:t>
      </w:r>
      <w:proofErr w:type="spellStart"/>
      <w:r w:rsidRPr="00AD0C5A">
        <w:rPr>
          <w:bCs/>
          <w:color w:val="000000"/>
          <w:sz w:val="24"/>
          <w:szCs w:val="24"/>
        </w:rPr>
        <w:t>bahkan</w:t>
      </w:r>
      <w:proofErr w:type="spellEnd"/>
      <w:r w:rsidRPr="00AD0C5A">
        <w:rPr>
          <w:bCs/>
          <w:color w:val="000000"/>
          <w:sz w:val="24"/>
          <w:szCs w:val="24"/>
        </w:rPr>
        <w:t xml:space="preserve"> </w:t>
      </w:r>
      <w:proofErr w:type="spellStart"/>
      <w:r w:rsidRPr="00AD0C5A">
        <w:rPr>
          <w:bCs/>
          <w:color w:val="000000"/>
          <w:sz w:val="24"/>
          <w:szCs w:val="24"/>
        </w:rPr>
        <w:t>kemajuan</w:t>
      </w:r>
      <w:proofErr w:type="spellEnd"/>
      <w:r w:rsidRPr="00AD0C5A">
        <w:rPr>
          <w:bCs/>
          <w:color w:val="000000"/>
          <w:sz w:val="24"/>
          <w:szCs w:val="24"/>
        </w:rPr>
        <w:t xml:space="preserve"> </w:t>
      </w:r>
      <w:proofErr w:type="spellStart"/>
      <w:r w:rsidRPr="00AD0C5A">
        <w:rPr>
          <w:bCs/>
          <w:color w:val="000000"/>
          <w:sz w:val="24"/>
          <w:szCs w:val="24"/>
        </w:rPr>
        <w:t>teknologi</w:t>
      </w:r>
      <w:proofErr w:type="spellEnd"/>
      <w:r w:rsidRPr="00AD0C5A">
        <w:rPr>
          <w:bCs/>
          <w:color w:val="000000"/>
          <w:sz w:val="24"/>
          <w:szCs w:val="24"/>
        </w:rPr>
        <w:t xml:space="preserve"> di </w:t>
      </w:r>
      <w:proofErr w:type="spellStart"/>
      <w:r w:rsidRPr="00AD0C5A">
        <w:rPr>
          <w:bCs/>
          <w:color w:val="000000"/>
          <w:sz w:val="24"/>
          <w:szCs w:val="24"/>
        </w:rPr>
        <w:t>setiap</w:t>
      </w:r>
      <w:proofErr w:type="spellEnd"/>
      <w:r w:rsidRPr="00AD0C5A">
        <w:rPr>
          <w:bCs/>
          <w:color w:val="000000"/>
          <w:sz w:val="24"/>
          <w:szCs w:val="24"/>
        </w:rPr>
        <w:t xml:space="preserve"> </w:t>
      </w:r>
      <w:proofErr w:type="spellStart"/>
      <w:r w:rsidRPr="00AD0C5A">
        <w:rPr>
          <w:bCs/>
          <w:color w:val="000000"/>
          <w:sz w:val="24"/>
          <w:szCs w:val="24"/>
        </w:rPr>
        <w:t>tahunnya</w:t>
      </w:r>
      <w:proofErr w:type="spellEnd"/>
      <w:r w:rsidRPr="00AD0C5A">
        <w:rPr>
          <w:bCs/>
          <w:color w:val="000000"/>
          <w:sz w:val="24"/>
          <w:szCs w:val="24"/>
        </w:rPr>
        <w:t xml:space="preserve"> </w:t>
      </w:r>
      <w:proofErr w:type="spellStart"/>
      <w:r w:rsidRPr="00AD0C5A">
        <w:rPr>
          <w:bCs/>
          <w:color w:val="000000"/>
          <w:sz w:val="24"/>
          <w:szCs w:val="24"/>
        </w:rPr>
        <w:t>selalu</w:t>
      </w:r>
      <w:proofErr w:type="spellEnd"/>
      <w:r w:rsidRPr="00AD0C5A">
        <w:rPr>
          <w:bCs/>
          <w:color w:val="000000"/>
          <w:sz w:val="24"/>
          <w:szCs w:val="24"/>
        </w:rPr>
        <w:t xml:space="preserve"> </w:t>
      </w:r>
      <w:proofErr w:type="spellStart"/>
      <w:r w:rsidRPr="00AD0C5A">
        <w:rPr>
          <w:bCs/>
          <w:color w:val="000000"/>
          <w:sz w:val="24"/>
          <w:szCs w:val="24"/>
        </w:rPr>
        <w:t>mendatangkan</w:t>
      </w:r>
      <w:proofErr w:type="spellEnd"/>
      <w:r w:rsidRPr="00AD0C5A">
        <w:rPr>
          <w:bCs/>
          <w:color w:val="000000"/>
          <w:sz w:val="24"/>
          <w:szCs w:val="24"/>
        </w:rPr>
        <w:t xml:space="preserve"> </w:t>
      </w:r>
      <w:proofErr w:type="spellStart"/>
      <w:r w:rsidRPr="00AD0C5A">
        <w:rPr>
          <w:bCs/>
          <w:color w:val="000000"/>
          <w:sz w:val="24"/>
          <w:szCs w:val="24"/>
        </w:rPr>
        <w:t>inovasi</w:t>
      </w:r>
      <w:proofErr w:type="spellEnd"/>
      <w:r w:rsidRPr="00AD0C5A">
        <w:rPr>
          <w:bCs/>
          <w:color w:val="000000"/>
          <w:sz w:val="24"/>
          <w:szCs w:val="24"/>
        </w:rPr>
        <w:t xml:space="preserve"> </w:t>
      </w:r>
      <w:proofErr w:type="spellStart"/>
      <w:r w:rsidRPr="00AD0C5A">
        <w:rPr>
          <w:bCs/>
          <w:color w:val="000000"/>
          <w:sz w:val="24"/>
          <w:szCs w:val="24"/>
        </w:rPr>
        <w:t>baru</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dunia online. Hal </w:t>
      </w:r>
      <w:proofErr w:type="spellStart"/>
      <w:r w:rsidRPr="00AD0C5A">
        <w:rPr>
          <w:bCs/>
          <w:color w:val="000000"/>
          <w:sz w:val="24"/>
          <w:szCs w:val="24"/>
        </w:rPr>
        <w:t>ini</w:t>
      </w:r>
      <w:proofErr w:type="spellEnd"/>
      <w:r w:rsidRPr="00AD0C5A">
        <w:rPr>
          <w:bCs/>
          <w:color w:val="000000"/>
          <w:sz w:val="24"/>
          <w:szCs w:val="24"/>
        </w:rPr>
        <w:t xml:space="preserve"> sangat </w:t>
      </w:r>
      <w:proofErr w:type="spellStart"/>
      <w:r w:rsidRPr="00AD0C5A">
        <w:rPr>
          <w:bCs/>
          <w:color w:val="000000"/>
          <w:sz w:val="24"/>
          <w:szCs w:val="24"/>
        </w:rPr>
        <w:t>mempengaruhi</w:t>
      </w:r>
      <w:proofErr w:type="spellEnd"/>
      <w:r w:rsidRPr="00AD0C5A">
        <w:rPr>
          <w:bCs/>
          <w:color w:val="000000"/>
          <w:sz w:val="24"/>
          <w:szCs w:val="24"/>
        </w:rPr>
        <w:t xml:space="preserve"> </w:t>
      </w:r>
      <w:proofErr w:type="spellStart"/>
      <w:r w:rsidRPr="00AD0C5A">
        <w:rPr>
          <w:bCs/>
          <w:color w:val="000000"/>
          <w:sz w:val="24"/>
          <w:szCs w:val="24"/>
        </w:rPr>
        <w:t>semua</w:t>
      </w:r>
      <w:proofErr w:type="spellEnd"/>
      <w:r w:rsidRPr="00AD0C5A">
        <w:rPr>
          <w:bCs/>
          <w:color w:val="000000"/>
          <w:sz w:val="24"/>
          <w:szCs w:val="24"/>
        </w:rPr>
        <w:t xml:space="preserve"> </w:t>
      </w:r>
      <w:proofErr w:type="spellStart"/>
      <w:r w:rsidRPr="00AD0C5A">
        <w:rPr>
          <w:bCs/>
          <w:color w:val="000000"/>
          <w:sz w:val="24"/>
          <w:szCs w:val="24"/>
        </w:rPr>
        <w:t>sektor</w:t>
      </w:r>
      <w:proofErr w:type="spellEnd"/>
      <w:r w:rsidRPr="00AD0C5A">
        <w:rPr>
          <w:bCs/>
          <w:color w:val="000000"/>
          <w:sz w:val="24"/>
          <w:szCs w:val="24"/>
        </w:rPr>
        <w:t xml:space="preserve"> </w:t>
      </w:r>
      <w:proofErr w:type="spellStart"/>
      <w:r w:rsidRPr="00AD0C5A">
        <w:rPr>
          <w:bCs/>
          <w:color w:val="000000"/>
          <w:sz w:val="24"/>
          <w:szCs w:val="24"/>
        </w:rPr>
        <w:t>termasuk</w:t>
      </w:r>
      <w:proofErr w:type="spellEnd"/>
      <w:r w:rsidRPr="00AD0C5A">
        <w:rPr>
          <w:bCs/>
          <w:color w:val="000000"/>
          <w:sz w:val="24"/>
          <w:szCs w:val="24"/>
        </w:rPr>
        <w:t xml:space="preserve"> dunia </w:t>
      </w:r>
      <w:proofErr w:type="spellStart"/>
      <w:r w:rsidRPr="00AD0C5A">
        <w:rPr>
          <w:bCs/>
          <w:color w:val="000000"/>
          <w:sz w:val="24"/>
          <w:szCs w:val="24"/>
        </w:rPr>
        <w:t>usaha</w:t>
      </w:r>
      <w:proofErr w:type="spellEnd"/>
      <w:r w:rsidRPr="00AD0C5A">
        <w:rPr>
          <w:bCs/>
          <w:color w:val="000000"/>
          <w:sz w:val="24"/>
          <w:szCs w:val="24"/>
        </w:rPr>
        <w:t xml:space="preserve"> dan </w:t>
      </w:r>
      <w:proofErr w:type="spellStart"/>
      <w:r w:rsidRPr="00AD0C5A">
        <w:rPr>
          <w:bCs/>
          <w:color w:val="000000"/>
          <w:sz w:val="24"/>
          <w:szCs w:val="24"/>
        </w:rPr>
        <w:t>sektor</w:t>
      </w:r>
      <w:proofErr w:type="spellEnd"/>
      <w:r w:rsidRPr="00AD0C5A">
        <w:rPr>
          <w:bCs/>
          <w:color w:val="000000"/>
          <w:sz w:val="24"/>
          <w:szCs w:val="24"/>
        </w:rPr>
        <w:t xml:space="preserve"> </w:t>
      </w:r>
      <w:proofErr w:type="spellStart"/>
      <w:r w:rsidRPr="00AD0C5A">
        <w:rPr>
          <w:bCs/>
          <w:color w:val="000000"/>
          <w:sz w:val="24"/>
          <w:szCs w:val="24"/>
        </w:rPr>
        <w:t>ekonomi</w:t>
      </w:r>
      <w:proofErr w:type="spellEnd"/>
      <w:r w:rsidRPr="00AD0C5A">
        <w:rPr>
          <w:bCs/>
          <w:color w:val="000000"/>
          <w:sz w:val="24"/>
          <w:szCs w:val="24"/>
        </w:rPr>
        <w:t xml:space="preserve">. Salah </w:t>
      </w:r>
      <w:proofErr w:type="spellStart"/>
      <w:r w:rsidRPr="00AD0C5A">
        <w:rPr>
          <w:bCs/>
          <w:color w:val="000000"/>
          <w:sz w:val="24"/>
          <w:szCs w:val="24"/>
        </w:rPr>
        <w:t>satunya</w:t>
      </w:r>
      <w:proofErr w:type="spellEnd"/>
      <w:r w:rsidRPr="00AD0C5A">
        <w:rPr>
          <w:bCs/>
          <w:color w:val="000000"/>
          <w:sz w:val="24"/>
          <w:szCs w:val="24"/>
        </w:rPr>
        <w:t xml:space="preserve"> </w:t>
      </w:r>
      <w:proofErr w:type="spellStart"/>
      <w:r w:rsidRPr="00AD0C5A">
        <w:rPr>
          <w:bCs/>
          <w:color w:val="000000"/>
          <w:sz w:val="24"/>
          <w:szCs w:val="24"/>
        </w:rPr>
        <w:t>adalah</w:t>
      </w:r>
      <w:proofErr w:type="spellEnd"/>
      <w:r w:rsidRPr="00AD0C5A">
        <w:rPr>
          <w:bCs/>
          <w:color w:val="000000"/>
          <w:sz w:val="24"/>
          <w:szCs w:val="24"/>
        </w:rPr>
        <w:t xml:space="preserve"> </w:t>
      </w:r>
      <w:proofErr w:type="spellStart"/>
      <w:r w:rsidRPr="00AD0C5A">
        <w:rPr>
          <w:bCs/>
          <w:color w:val="000000"/>
          <w:sz w:val="24"/>
          <w:szCs w:val="24"/>
        </w:rPr>
        <w:t>sektor</w:t>
      </w:r>
      <w:proofErr w:type="spellEnd"/>
      <w:r w:rsidRPr="00AD0C5A">
        <w:rPr>
          <w:bCs/>
          <w:color w:val="000000"/>
          <w:sz w:val="24"/>
          <w:szCs w:val="24"/>
        </w:rPr>
        <w:t xml:space="preserve"> </w:t>
      </w:r>
      <w:proofErr w:type="spellStart"/>
      <w:r w:rsidRPr="00AD0C5A">
        <w:rPr>
          <w:bCs/>
          <w:color w:val="000000"/>
          <w:sz w:val="24"/>
          <w:szCs w:val="24"/>
        </w:rPr>
        <w:t>usaha</w:t>
      </w:r>
      <w:proofErr w:type="spellEnd"/>
      <w:r w:rsidRPr="00AD0C5A">
        <w:rPr>
          <w:bCs/>
          <w:color w:val="000000"/>
          <w:sz w:val="24"/>
          <w:szCs w:val="24"/>
        </w:rPr>
        <w:t xml:space="preserve"> yang </w:t>
      </w:r>
      <w:proofErr w:type="spellStart"/>
      <w:r w:rsidRPr="00AD0C5A">
        <w:rPr>
          <w:bCs/>
          <w:color w:val="000000"/>
          <w:sz w:val="24"/>
          <w:szCs w:val="24"/>
        </w:rPr>
        <w:t>berbasis</w:t>
      </w:r>
      <w:proofErr w:type="spellEnd"/>
      <w:r w:rsidRPr="00AD0C5A">
        <w:rPr>
          <w:bCs/>
          <w:color w:val="000000"/>
          <w:sz w:val="24"/>
          <w:szCs w:val="24"/>
        </w:rPr>
        <w:t xml:space="preserve"> digital </w:t>
      </w:r>
      <w:proofErr w:type="spellStart"/>
      <w:r w:rsidRPr="00AD0C5A">
        <w:rPr>
          <w:bCs/>
          <w:color w:val="000000"/>
          <w:sz w:val="24"/>
          <w:szCs w:val="24"/>
        </w:rPr>
        <w:t>atau</w:t>
      </w:r>
      <w:proofErr w:type="spellEnd"/>
      <w:r w:rsidRPr="00AD0C5A">
        <w:rPr>
          <w:bCs/>
          <w:color w:val="000000"/>
          <w:sz w:val="24"/>
          <w:szCs w:val="24"/>
        </w:rPr>
        <w:t xml:space="preserve"> e-commerce. E-commerce </w:t>
      </w:r>
      <w:proofErr w:type="spellStart"/>
      <w:r w:rsidRPr="00AD0C5A">
        <w:rPr>
          <w:bCs/>
          <w:color w:val="000000"/>
          <w:sz w:val="24"/>
          <w:szCs w:val="24"/>
        </w:rPr>
        <w:t>merupakan</w:t>
      </w:r>
      <w:proofErr w:type="spellEnd"/>
      <w:r w:rsidRPr="00AD0C5A">
        <w:rPr>
          <w:bCs/>
          <w:color w:val="000000"/>
          <w:sz w:val="24"/>
          <w:szCs w:val="24"/>
        </w:rPr>
        <w:t xml:space="preserve"> </w:t>
      </w:r>
      <w:proofErr w:type="spellStart"/>
      <w:r w:rsidRPr="00AD0C5A">
        <w:rPr>
          <w:bCs/>
          <w:color w:val="000000"/>
          <w:sz w:val="24"/>
          <w:szCs w:val="24"/>
        </w:rPr>
        <w:t>suatu</w:t>
      </w:r>
      <w:proofErr w:type="spellEnd"/>
      <w:r w:rsidRPr="00AD0C5A">
        <w:rPr>
          <w:bCs/>
          <w:color w:val="000000"/>
          <w:sz w:val="24"/>
          <w:szCs w:val="24"/>
        </w:rPr>
        <w:t xml:space="preserve"> proses </w:t>
      </w:r>
      <w:proofErr w:type="spellStart"/>
      <w:r w:rsidRPr="00AD0C5A">
        <w:rPr>
          <w:bCs/>
          <w:color w:val="000000"/>
          <w:sz w:val="24"/>
          <w:szCs w:val="24"/>
        </w:rPr>
        <w:t>transaksi</w:t>
      </w:r>
      <w:proofErr w:type="spellEnd"/>
      <w:r w:rsidRPr="00AD0C5A">
        <w:rPr>
          <w:bCs/>
          <w:color w:val="000000"/>
          <w:sz w:val="24"/>
          <w:szCs w:val="24"/>
        </w:rPr>
        <w:t xml:space="preserve"> </w:t>
      </w:r>
      <w:proofErr w:type="spellStart"/>
      <w:r w:rsidRPr="00AD0C5A">
        <w:rPr>
          <w:bCs/>
          <w:color w:val="000000"/>
          <w:sz w:val="24"/>
          <w:szCs w:val="24"/>
        </w:rPr>
        <w:t>jual</w:t>
      </w:r>
      <w:proofErr w:type="spellEnd"/>
      <w:r w:rsidRPr="00AD0C5A">
        <w:rPr>
          <w:bCs/>
          <w:color w:val="000000"/>
          <w:sz w:val="24"/>
          <w:szCs w:val="24"/>
        </w:rPr>
        <w:t xml:space="preserve"> </w:t>
      </w:r>
      <w:proofErr w:type="spellStart"/>
      <w:r w:rsidRPr="00AD0C5A">
        <w:rPr>
          <w:bCs/>
          <w:color w:val="000000"/>
          <w:sz w:val="24"/>
          <w:szCs w:val="24"/>
        </w:rPr>
        <w:t>beli</w:t>
      </w:r>
      <w:proofErr w:type="spellEnd"/>
      <w:r w:rsidRPr="00AD0C5A">
        <w:rPr>
          <w:bCs/>
          <w:color w:val="000000"/>
          <w:sz w:val="24"/>
          <w:szCs w:val="24"/>
        </w:rPr>
        <w:t xml:space="preserve"> yang </w:t>
      </w:r>
      <w:proofErr w:type="spellStart"/>
      <w:r w:rsidRPr="00AD0C5A">
        <w:rPr>
          <w:bCs/>
          <w:color w:val="000000"/>
          <w:sz w:val="24"/>
          <w:szCs w:val="24"/>
        </w:rPr>
        <w:t>dilakukan</w:t>
      </w:r>
      <w:proofErr w:type="spellEnd"/>
      <w:r w:rsidRPr="00AD0C5A">
        <w:rPr>
          <w:bCs/>
          <w:color w:val="000000"/>
          <w:sz w:val="24"/>
          <w:szCs w:val="24"/>
        </w:rPr>
        <w:t xml:space="preserve"> oleh </w:t>
      </w:r>
      <w:proofErr w:type="spellStart"/>
      <w:r w:rsidRPr="00AD0C5A">
        <w:rPr>
          <w:bCs/>
          <w:color w:val="000000"/>
          <w:sz w:val="24"/>
          <w:szCs w:val="24"/>
        </w:rPr>
        <w:t>penjual</w:t>
      </w:r>
      <w:proofErr w:type="spellEnd"/>
      <w:r w:rsidRPr="00AD0C5A">
        <w:rPr>
          <w:bCs/>
          <w:color w:val="000000"/>
          <w:sz w:val="24"/>
          <w:szCs w:val="24"/>
        </w:rPr>
        <w:t xml:space="preserve"> dan </w:t>
      </w:r>
      <w:proofErr w:type="spellStart"/>
      <w:r w:rsidRPr="00AD0C5A">
        <w:rPr>
          <w:bCs/>
          <w:color w:val="000000"/>
          <w:sz w:val="24"/>
          <w:szCs w:val="24"/>
        </w:rPr>
        <w:t>pembeli</w:t>
      </w:r>
      <w:proofErr w:type="spellEnd"/>
      <w:r w:rsidRPr="00AD0C5A">
        <w:rPr>
          <w:bCs/>
          <w:color w:val="000000"/>
          <w:sz w:val="24"/>
          <w:szCs w:val="24"/>
        </w:rPr>
        <w:t xml:space="preserve"> </w:t>
      </w:r>
      <w:proofErr w:type="spellStart"/>
      <w:r w:rsidRPr="00AD0C5A">
        <w:rPr>
          <w:bCs/>
          <w:color w:val="000000"/>
          <w:sz w:val="24"/>
          <w:szCs w:val="24"/>
        </w:rPr>
        <w:t>dari</w:t>
      </w:r>
      <w:proofErr w:type="spellEnd"/>
      <w:r w:rsidRPr="00AD0C5A">
        <w:rPr>
          <w:bCs/>
          <w:color w:val="000000"/>
          <w:sz w:val="24"/>
          <w:szCs w:val="24"/>
        </w:rPr>
        <w:t xml:space="preserve"> </w:t>
      </w:r>
      <w:proofErr w:type="spellStart"/>
      <w:proofErr w:type="gramStart"/>
      <w:r w:rsidRPr="00AD0C5A">
        <w:rPr>
          <w:bCs/>
          <w:color w:val="000000"/>
          <w:sz w:val="24"/>
          <w:szCs w:val="24"/>
        </w:rPr>
        <w:t>satu</w:t>
      </w:r>
      <w:proofErr w:type="spellEnd"/>
      <w:r w:rsidRPr="00AD0C5A">
        <w:rPr>
          <w:bCs/>
          <w:color w:val="000000"/>
          <w:sz w:val="24"/>
          <w:szCs w:val="24"/>
        </w:rPr>
        <w:t xml:space="preserve">  </w:t>
      </w:r>
      <w:proofErr w:type="spellStart"/>
      <w:r w:rsidRPr="00AD0C5A">
        <w:rPr>
          <w:bCs/>
          <w:color w:val="000000"/>
          <w:sz w:val="24"/>
          <w:szCs w:val="24"/>
        </w:rPr>
        <w:t>perusahaan</w:t>
      </w:r>
      <w:proofErr w:type="spellEnd"/>
      <w:proofErr w:type="gramEnd"/>
      <w:r w:rsidRPr="00AD0C5A">
        <w:rPr>
          <w:bCs/>
          <w:color w:val="000000"/>
          <w:sz w:val="24"/>
          <w:szCs w:val="24"/>
        </w:rPr>
        <w:t xml:space="preserve"> </w:t>
      </w:r>
      <w:proofErr w:type="spellStart"/>
      <w:r w:rsidRPr="00AD0C5A">
        <w:rPr>
          <w:bCs/>
          <w:color w:val="000000"/>
          <w:sz w:val="24"/>
          <w:szCs w:val="24"/>
        </w:rPr>
        <w:t>ke</w:t>
      </w:r>
      <w:proofErr w:type="spellEnd"/>
      <w:r w:rsidRPr="00AD0C5A">
        <w:rPr>
          <w:bCs/>
          <w:color w:val="000000"/>
          <w:sz w:val="24"/>
          <w:szCs w:val="24"/>
        </w:rPr>
        <w:t xml:space="preserve"> </w:t>
      </w:r>
      <w:proofErr w:type="spellStart"/>
      <w:r w:rsidRPr="00AD0C5A">
        <w:rPr>
          <w:bCs/>
          <w:color w:val="000000"/>
          <w:sz w:val="24"/>
          <w:szCs w:val="24"/>
        </w:rPr>
        <w:t>perusahaan</w:t>
      </w:r>
      <w:proofErr w:type="spellEnd"/>
      <w:r w:rsidRPr="00AD0C5A">
        <w:rPr>
          <w:bCs/>
          <w:color w:val="000000"/>
          <w:sz w:val="24"/>
          <w:szCs w:val="24"/>
        </w:rPr>
        <w:t xml:space="preserve"> </w:t>
      </w:r>
      <w:proofErr w:type="spellStart"/>
      <w:r w:rsidRPr="00AD0C5A">
        <w:rPr>
          <w:bCs/>
          <w:color w:val="000000"/>
          <w:sz w:val="24"/>
          <w:szCs w:val="24"/>
        </w:rPr>
        <w:t>lainnya</w:t>
      </w:r>
      <w:proofErr w:type="spellEnd"/>
      <w:r w:rsidRPr="00AD0C5A">
        <w:rPr>
          <w:bCs/>
          <w:color w:val="000000"/>
          <w:sz w:val="24"/>
          <w:szCs w:val="24"/>
        </w:rPr>
        <w:t xml:space="preserve"> </w:t>
      </w:r>
      <w:proofErr w:type="spellStart"/>
      <w:r w:rsidRPr="00AD0C5A">
        <w:rPr>
          <w:bCs/>
          <w:color w:val="000000"/>
          <w:sz w:val="24"/>
          <w:szCs w:val="24"/>
        </w:rPr>
        <w:t>secara</w:t>
      </w:r>
      <w:proofErr w:type="spellEnd"/>
      <w:r w:rsidRPr="00AD0C5A">
        <w:rPr>
          <w:bCs/>
          <w:color w:val="000000"/>
          <w:sz w:val="24"/>
          <w:szCs w:val="24"/>
        </w:rPr>
        <w:t xml:space="preserve"> </w:t>
      </w:r>
      <w:proofErr w:type="spellStart"/>
      <w:r w:rsidRPr="00AD0C5A">
        <w:rPr>
          <w:bCs/>
          <w:color w:val="000000"/>
          <w:sz w:val="24"/>
          <w:szCs w:val="24"/>
        </w:rPr>
        <w:t>elektronik</w:t>
      </w:r>
      <w:proofErr w:type="spellEnd"/>
      <w:r w:rsidRPr="00AD0C5A">
        <w:rPr>
          <w:bCs/>
          <w:color w:val="000000"/>
          <w:sz w:val="24"/>
          <w:szCs w:val="24"/>
        </w:rPr>
        <w:t xml:space="preserve"> </w:t>
      </w:r>
      <w:proofErr w:type="spellStart"/>
      <w:r w:rsidRPr="00AD0C5A">
        <w:rPr>
          <w:bCs/>
          <w:color w:val="000000"/>
          <w:sz w:val="24"/>
          <w:szCs w:val="24"/>
        </w:rPr>
        <w:t>dengan</w:t>
      </w:r>
      <w:proofErr w:type="spellEnd"/>
      <w:r w:rsidRPr="00AD0C5A">
        <w:rPr>
          <w:bCs/>
          <w:color w:val="000000"/>
          <w:sz w:val="24"/>
          <w:szCs w:val="24"/>
        </w:rPr>
        <w:t xml:space="preserve"> </w:t>
      </w:r>
      <w:proofErr w:type="spellStart"/>
      <w:r w:rsidRPr="00AD0C5A">
        <w:rPr>
          <w:bCs/>
          <w:color w:val="000000"/>
          <w:sz w:val="24"/>
          <w:szCs w:val="24"/>
        </w:rPr>
        <w:t>bantuan</w:t>
      </w:r>
      <w:proofErr w:type="spellEnd"/>
      <w:r w:rsidRPr="00AD0C5A">
        <w:rPr>
          <w:bCs/>
          <w:color w:val="000000"/>
          <w:sz w:val="24"/>
          <w:szCs w:val="24"/>
        </w:rPr>
        <w:t xml:space="preserve"> </w:t>
      </w:r>
      <w:proofErr w:type="spellStart"/>
      <w:r w:rsidRPr="00AD0C5A">
        <w:rPr>
          <w:bCs/>
          <w:color w:val="000000"/>
          <w:sz w:val="24"/>
          <w:szCs w:val="24"/>
        </w:rPr>
        <w:t>komputer</w:t>
      </w:r>
      <w:proofErr w:type="spellEnd"/>
      <w:r w:rsidRPr="00AD0C5A">
        <w:rPr>
          <w:bCs/>
          <w:color w:val="000000"/>
          <w:sz w:val="24"/>
          <w:szCs w:val="24"/>
        </w:rPr>
        <w:t xml:space="preserve"> </w:t>
      </w:r>
      <w:proofErr w:type="spellStart"/>
      <w:r w:rsidRPr="00AD0C5A">
        <w:rPr>
          <w:bCs/>
          <w:color w:val="000000"/>
          <w:sz w:val="24"/>
          <w:szCs w:val="24"/>
        </w:rPr>
        <w:t>sebagai</w:t>
      </w:r>
      <w:proofErr w:type="spellEnd"/>
      <w:r w:rsidRPr="00AD0C5A">
        <w:rPr>
          <w:bCs/>
          <w:color w:val="000000"/>
          <w:sz w:val="24"/>
          <w:szCs w:val="24"/>
        </w:rPr>
        <w:t xml:space="preserve"> </w:t>
      </w:r>
      <w:proofErr w:type="spellStart"/>
      <w:r w:rsidRPr="00AD0C5A">
        <w:rPr>
          <w:bCs/>
          <w:color w:val="000000"/>
          <w:sz w:val="24"/>
          <w:szCs w:val="24"/>
        </w:rPr>
        <w:t>perantara</w:t>
      </w:r>
      <w:proofErr w:type="spellEnd"/>
      <w:r w:rsidRPr="00AD0C5A">
        <w:rPr>
          <w:bCs/>
          <w:color w:val="000000"/>
          <w:sz w:val="24"/>
          <w:szCs w:val="24"/>
        </w:rPr>
        <w:t xml:space="preserve"> </w:t>
      </w:r>
      <w:proofErr w:type="spellStart"/>
      <w:r w:rsidRPr="00AD0C5A">
        <w:rPr>
          <w:bCs/>
          <w:color w:val="000000"/>
          <w:sz w:val="24"/>
          <w:szCs w:val="24"/>
        </w:rPr>
        <w:t>transaksinya</w:t>
      </w:r>
      <w:proofErr w:type="spellEnd"/>
      <w:r w:rsidRPr="00AD0C5A">
        <w:rPr>
          <w:bCs/>
          <w:color w:val="000000"/>
          <w:sz w:val="24"/>
          <w:szCs w:val="24"/>
        </w:rPr>
        <w:t xml:space="preserve">. Salah </w:t>
      </w:r>
      <w:proofErr w:type="spellStart"/>
      <w:r w:rsidRPr="00AD0C5A">
        <w:rPr>
          <w:bCs/>
          <w:color w:val="000000"/>
          <w:sz w:val="24"/>
          <w:szCs w:val="24"/>
        </w:rPr>
        <w:t>satu</w:t>
      </w:r>
      <w:proofErr w:type="spellEnd"/>
      <w:r w:rsidRPr="00AD0C5A">
        <w:rPr>
          <w:bCs/>
          <w:color w:val="000000"/>
          <w:sz w:val="24"/>
          <w:szCs w:val="24"/>
        </w:rPr>
        <w:t xml:space="preserve"> e-commerce yang </w:t>
      </w:r>
      <w:proofErr w:type="spellStart"/>
      <w:r w:rsidRPr="00AD0C5A">
        <w:rPr>
          <w:bCs/>
          <w:color w:val="000000"/>
          <w:sz w:val="24"/>
          <w:szCs w:val="24"/>
        </w:rPr>
        <w:t>saat</w:t>
      </w:r>
      <w:proofErr w:type="spellEnd"/>
      <w:r w:rsidRPr="00AD0C5A">
        <w:rPr>
          <w:bCs/>
          <w:color w:val="000000"/>
          <w:sz w:val="24"/>
          <w:szCs w:val="24"/>
        </w:rPr>
        <w:t xml:space="preserve"> </w:t>
      </w:r>
      <w:proofErr w:type="spellStart"/>
      <w:r w:rsidRPr="00AD0C5A">
        <w:rPr>
          <w:bCs/>
          <w:color w:val="000000"/>
          <w:sz w:val="24"/>
          <w:szCs w:val="24"/>
        </w:rPr>
        <w:t>ini</w:t>
      </w:r>
      <w:proofErr w:type="spellEnd"/>
      <w:r w:rsidRPr="00AD0C5A">
        <w:rPr>
          <w:bCs/>
          <w:color w:val="000000"/>
          <w:sz w:val="24"/>
          <w:szCs w:val="24"/>
        </w:rPr>
        <w:t xml:space="preserve"> sangat </w:t>
      </w:r>
      <w:proofErr w:type="spellStart"/>
      <w:r w:rsidRPr="00AD0C5A">
        <w:rPr>
          <w:bCs/>
          <w:color w:val="000000"/>
          <w:sz w:val="24"/>
          <w:szCs w:val="24"/>
        </w:rPr>
        <w:t>terkenal</w:t>
      </w:r>
      <w:proofErr w:type="spellEnd"/>
      <w:r w:rsidRPr="00AD0C5A">
        <w:rPr>
          <w:bCs/>
          <w:color w:val="000000"/>
          <w:sz w:val="24"/>
          <w:szCs w:val="24"/>
        </w:rPr>
        <w:t xml:space="preserve"> </w:t>
      </w:r>
      <w:proofErr w:type="spellStart"/>
      <w:r w:rsidRPr="00AD0C5A">
        <w:rPr>
          <w:bCs/>
          <w:color w:val="000000"/>
          <w:sz w:val="24"/>
          <w:szCs w:val="24"/>
        </w:rPr>
        <w:t>adalah</w:t>
      </w:r>
      <w:proofErr w:type="spellEnd"/>
      <w:r w:rsidRPr="00AD0C5A">
        <w:rPr>
          <w:bCs/>
          <w:color w:val="000000"/>
          <w:sz w:val="24"/>
          <w:szCs w:val="24"/>
        </w:rPr>
        <w:t xml:space="preserve"> Shopee.</w:t>
      </w:r>
    </w:p>
    <w:p w14:paraId="4AB29A1B" w14:textId="77777777" w:rsidR="00AD0C5A" w:rsidRPr="00AD0C5A" w:rsidRDefault="00AD0C5A" w:rsidP="00AD0C5A">
      <w:pPr>
        <w:widowControl/>
        <w:autoSpaceDE/>
        <w:autoSpaceDN/>
        <w:spacing w:before="120" w:after="120"/>
        <w:jc w:val="both"/>
        <w:rPr>
          <w:bCs/>
          <w:color w:val="000000"/>
          <w:sz w:val="24"/>
          <w:szCs w:val="24"/>
        </w:rPr>
      </w:pPr>
      <w:r w:rsidRPr="00AD0C5A">
        <w:rPr>
          <w:bCs/>
          <w:color w:val="000000"/>
          <w:sz w:val="24"/>
          <w:szCs w:val="24"/>
        </w:rPr>
        <w:t xml:space="preserve">      Shopee </w:t>
      </w:r>
      <w:proofErr w:type="spellStart"/>
      <w:r w:rsidRPr="00AD0C5A">
        <w:rPr>
          <w:bCs/>
          <w:color w:val="000000"/>
          <w:sz w:val="24"/>
          <w:szCs w:val="24"/>
        </w:rPr>
        <w:t>adalah</w:t>
      </w:r>
      <w:proofErr w:type="spellEnd"/>
      <w:r w:rsidRPr="00AD0C5A">
        <w:rPr>
          <w:bCs/>
          <w:color w:val="000000"/>
          <w:sz w:val="24"/>
          <w:szCs w:val="24"/>
        </w:rPr>
        <w:t xml:space="preserve"> </w:t>
      </w:r>
      <w:proofErr w:type="spellStart"/>
      <w:r w:rsidRPr="00AD0C5A">
        <w:rPr>
          <w:bCs/>
          <w:color w:val="000000"/>
          <w:sz w:val="24"/>
          <w:szCs w:val="24"/>
        </w:rPr>
        <w:t>sebuah</w:t>
      </w:r>
      <w:proofErr w:type="spellEnd"/>
      <w:r w:rsidRPr="00AD0C5A">
        <w:rPr>
          <w:bCs/>
          <w:color w:val="000000"/>
          <w:sz w:val="24"/>
          <w:szCs w:val="24"/>
        </w:rPr>
        <w:t xml:space="preserve"> </w:t>
      </w:r>
      <w:proofErr w:type="spellStart"/>
      <w:r w:rsidRPr="00AD0C5A">
        <w:rPr>
          <w:bCs/>
          <w:color w:val="000000"/>
          <w:sz w:val="24"/>
          <w:szCs w:val="24"/>
        </w:rPr>
        <w:t>aplikasi</w:t>
      </w:r>
      <w:proofErr w:type="spellEnd"/>
      <w:r w:rsidRPr="00AD0C5A">
        <w:rPr>
          <w:bCs/>
          <w:color w:val="000000"/>
          <w:sz w:val="24"/>
          <w:szCs w:val="24"/>
        </w:rPr>
        <w:t xml:space="preserve"> yang </w:t>
      </w:r>
      <w:proofErr w:type="spellStart"/>
      <w:r w:rsidRPr="00AD0C5A">
        <w:rPr>
          <w:bCs/>
          <w:color w:val="000000"/>
          <w:sz w:val="24"/>
          <w:szCs w:val="24"/>
        </w:rPr>
        <w:t>bergerak</w:t>
      </w:r>
      <w:proofErr w:type="spellEnd"/>
      <w:r w:rsidRPr="00AD0C5A">
        <w:rPr>
          <w:bCs/>
          <w:color w:val="000000"/>
          <w:sz w:val="24"/>
          <w:szCs w:val="24"/>
        </w:rPr>
        <w:t xml:space="preserve"> </w:t>
      </w:r>
      <w:proofErr w:type="spellStart"/>
      <w:r w:rsidRPr="00AD0C5A">
        <w:rPr>
          <w:bCs/>
          <w:color w:val="000000"/>
          <w:sz w:val="24"/>
          <w:szCs w:val="24"/>
        </w:rPr>
        <w:t>dibidang</w:t>
      </w:r>
      <w:proofErr w:type="spellEnd"/>
      <w:r w:rsidRPr="00AD0C5A">
        <w:rPr>
          <w:bCs/>
          <w:color w:val="000000"/>
          <w:sz w:val="24"/>
          <w:szCs w:val="24"/>
        </w:rPr>
        <w:t xml:space="preserve"> </w:t>
      </w:r>
      <w:proofErr w:type="spellStart"/>
      <w:r w:rsidRPr="00AD0C5A">
        <w:rPr>
          <w:bCs/>
          <w:color w:val="000000"/>
          <w:sz w:val="24"/>
          <w:szCs w:val="24"/>
        </w:rPr>
        <w:t>jual</w:t>
      </w:r>
      <w:proofErr w:type="spellEnd"/>
      <w:r w:rsidRPr="00AD0C5A">
        <w:rPr>
          <w:bCs/>
          <w:color w:val="000000"/>
          <w:sz w:val="24"/>
          <w:szCs w:val="24"/>
        </w:rPr>
        <w:t xml:space="preserve"> </w:t>
      </w:r>
      <w:proofErr w:type="spellStart"/>
      <w:r w:rsidRPr="00AD0C5A">
        <w:rPr>
          <w:bCs/>
          <w:color w:val="000000"/>
          <w:sz w:val="24"/>
          <w:szCs w:val="24"/>
        </w:rPr>
        <w:t>beli</w:t>
      </w:r>
      <w:proofErr w:type="spellEnd"/>
      <w:r w:rsidRPr="00AD0C5A">
        <w:rPr>
          <w:bCs/>
          <w:color w:val="000000"/>
          <w:sz w:val="24"/>
          <w:szCs w:val="24"/>
        </w:rPr>
        <w:t xml:space="preserve"> </w:t>
      </w:r>
      <w:proofErr w:type="spellStart"/>
      <w:r w:rsidRPr="00AD0C5A">
        <w:rPr>
          <w:bCs/>
          <w:color w:val="000000"/>
          <w:sz w:val="24"/>
          <w:szCs w:val="24"/>
        </w:rPr>
        <w:t>secara</w:t>
      </w:r>
      <w:proofErr w:type="spellEnd"/>
      <w:r w:rsidRPr="00AD0C5A">
        <w:rPr>
          <w:bCs/>
          <w:color w:val="000000"/>
          <w:sz w:val="24"/>
          <w:szCs w:val="24"/>
        </w:rPr>
        <w:t xml:space="preserve"> online dan </w:t>
      </w:r>
      <w:proofErr w:type="spellStart"/>
      <w:r w:rsidRPr="00AD0C5A">
        <w:rPr>
          <w:bCs/>
          <w:color w:val="000000"/>
          <w:sz w:val="24"/>
          <w:szCs w:val="24"/>
        </w:rPr>
        <w:t>dapat</w:t>
      </w:r>
      <w:proofErr w:type="spellEnd"/>
      <w:r w:rsidRPr="00AD0C5A">
        <w:rPr>
          <w:bCs/>
          <w:color w:val="000000"/>
          <w:sz w:val="24"/>
          <w:szCs w:val="24"/>
        </w:rPr>
        <w:t xml:space="preserve"> </w:t>
      </w:r>
      <w:proofErr w:type="spellStart"/>
      <w:r w:rsidRPr="00AD0C5A">
        <w:rPr>
          <w:bCs/>
          <w:color w:val="000000"/>
          <w:sz w:val="24"/>
          <w:szCs w:val="24"/>
        </w:rPr>
        <w:t>diakses</w:t>
      </w:r>
      <w:proofErr w:type="spellEnd"/>
      <w:r w:rsidRPr="00AD0C5A">
        <w:rPr>
          <w:bCs/>
          <w:color w:val="000000"/>
          <w:sz w:val="24"/>
          <w:szCs w:val="24"/>
        </w:rPr>
        <w:t xml:space="preserve"> </w:t>
      </w:r>
      <w:proofErr w:type="spellStart"/>
      <w:r w:rsidRPr="00AD0C5A">
        <w:rPr>
          <w:bCs/>
          <w:color w:val="000000"/>
          <w:sz w:val="24"/>
          <w:szCs w:val="24"/>
        </w:rPr>
        <w:t>secara</w:t>
      </w:r>
      <w:proofErr w:type="spellEnd"/>
      <w:r w:rsidRPr="00AD0C5A">
        <w:rPr>
          <w:bCs/>
          <w:color w:val="000000"/>
          <w:sz w:val="24"/>
          <w:szCs w:val="24"/>
        </w:rPr>
        <w:t xml:space="preserve"> </w:t>
      </w:r>
      <w:proofErr w:type="spellStart"/>
      <w:r w:rsidRPr="00AD0C5A">
        <w:rPr>
          <w:bCs/>
          <w:color w:val="000000"/>
          <w:sz w:val="24"/>
          <w:szCs w:val="24"/>
        </w:rPr>
        <w:t>mudah</w:t>
      </w:r>
      <w:proofErr w:type="spellEnd"/>
      <w:r w:rsidRPr="00AD0C5A">
        <w:rPr>
          <w:bCs/>
          <w:color w:val="000000"/>
          <w:sz w:val="24"/>
          <w:szCs w:val="24"/>
        </w:rPr>
        <w:t xml:space="preserve"> </w:t>
      </w:r>
      <w:proofErr w:type="spellStart"/>
      <w:r w:rsidRPr="00AD0C5A">
        <w:rPr>
          <w:bCs/>
          <w:color w:val="000000"/>
          <w:sz w:val="24"/>
          <w:szCs w:val="24"/>
        </w:rPr>
        <w:t>dengan</w:t>
      </w:r>
      <w:proofErr w:type="spellEnd"/>
      <w:r w:rsidRPr="00AD0C5A">
        <w:rPr>
          <w:bCs/>
          <w:color w:val="000000"/>
          <w:sz w:val="24"/>
          <w:szCs w:val="24"/>
        </w:rPr>
        <w:t xml:space="preserve"> </w:t>
      </w:r>
      <w:proofErr w:type="spellStart"/>
      <w:r w:rsidRPr="00AD0C5A">
        <w:rPr>
          <w:bCs/>
          <w:color w:val="000000"/>
          <w:sz w:val="24"/>
          <w:szCs w:val="24"/>
        </w:rPr>
        <w:t>menggunakan</w:t>
      </w:r>
      <w:proofErr w:type="spellEnd"/>
      <w:r w:rsidRPr="00AD0C5A">
        <w:rPr>
          <w:bCs/>
          <w:color w:val="000000"/>
          <w:sz w:val="24"/>
          <w:szCs w:val="24"/>
        </w:rPr>
        <w:t xml:space="preserve"> smartphone. Shopee </w:t>
      </w:r>
      <w:proofErr w:type="spellStart"/>
      <w:r w:rsidRPr="00AD0C5A">
        <w:rPr>
          <w:bCs/>
          <w:color w:val="000000"/>
          <w:sz w:val="24"/>
          <w:szCs w:val="24"/>
        </w:rPr>
        <w:t>hadir</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bentuk</w:t>
      </w:r>
      <w:proofErr w:type="spellEnd"/>
      <w:r w:rsidRPr="00AD0C5A">
        <w:rPr>
          <w:bCs/>
          <w:color w:val="000000"/>
          <w:sz w:val="24"/>
          <w:szCs w:val="24"/>
        </w:rPr>
        <w:t xml:space="preserve"> </w:t>
      </w:r>
      <w:proofErr w:type="spellStart"/>
      <w:r w:rsidRPr="00AD0C5A">
        <w:rPr>
          <w:bCs/>
          <w:color w:val="000000"/>
          <w:sz w:val="24"/>
          <w:szCs w:val="24"/>
        </w:rPr>
        <w:t>aplikasi</w:t>
      </w:r>
      <w:proofErr w:type="spellEnd"/>
      <w:r w:rsidRPr="00AD0C5A">
        <w:rPr>
          <w:bCs/>
          <w:color w:val="000000"/>
          <w:sz w:val="24"/>
          <w:szCs w:val="24"/>
        </w:rPr>
        <w:t xml:space="preserve"> yang </w:t>
      </w:r>
      <w:proofErr w:type="spellStart"/>
      <w:r w:rsidRPr="00AD0C5A">
        <w:rPr>
          <w:bCs/>
          <w:color w:val="000000"/>
          <w:sz w:val="24"/>
          <w:szCs w:val="24"/>
        </w:rPr>
        <w:t>memudahkan</w:t>
      </w:r>
      <w:proofErr w:type="spellEnd"/>
      <w:r w:rsidRPr="00AD0C5A">
        <w:rPr>
          <w:bCs/>
          <w:color w:val="000000"/>
          <w:sz w:val="24"/>
          <w:szCs w:val="24"/>
        </w:rPr>
        <w:t xml:space="preserve"> </w:t>
      </w:r>
      <w:proofErr w:type="spellStart"/>
      <w:r w:rsidRPr="00AD0C5A">
        <w:rPr>
          <w:bCs/>
          <w:color w:val="000000"/>
          <w:sz w:val="24"/>
          <w:szCs w:val="24"/>
        </w:rPr>
        <w:t>penggunanya</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melakukan</w:t>
      </w:r>
      <w:proofErr w:type="spellEnd"/>
      <w:r w:rsidRPr="00AD0C5A">
        <w:rPr>
          <w:bCs/>
          <w:color w:val="000000"/>
          <w:sz w:val="24"/>
          <w:szCs w:val="24"/>
        </w:rPr>
        <w:t xml:space="preserve"> </w:t>
      </w:r>
      <w:proofErr w:type="spellStart"/>
      <w:r w:rsidRPr="00AD0C5A">
        <w:rPr>
          <w:bCs/>
          <w:color w:val="000000"/>
          <w:sz w:val="24"/>
          <w:szCs w:val="24"/>
        </w:rPr>
        <w:t>kegiatan</w:t>
      </w:r>
      <w:proofErr w:type="spellEnd"/>
      <w:r w:rsidRPr="00AD0C5A">
        <w:rPr>
          <w:bCs/>
          <w:color w:val="000000"/>
          <w:sz w:val="24"/>
          <w:szCs w:val="24"/>
        </w:rPr>
        <w:t xml:space="preserve"> </w:t>
      </w:r>
      <w:proofErr w:type="spellStart"/>
      <w:r w:rsidRPr="00AD0C5A">
        <w:rPr>
          <w:bCs/>
          <w:color w:val="000000"/>
          <w:sz w:val="24"/>
          <w:szCs w:val="24"/>
        </w:rPr>
        <w:t>berbelanja</w:t>
      </w:r>
      <w:proofErr w:type="spellEnd"/>
      <w:r w:rsidRPr="00AD0C5A">
        <w:rPr>
          <w:bCs/>
          <w:color w:val="000000"/>
          <w:sz w:val="24"/>
          <w:szCs w:val="24"/>
        </w:rPr>
        <w:t xml:space="preserve"> </w:t>
      </w:r>
      <w:proofErr w:type="spellStart"/>
      <w:r w:rsidRPr="00AD0C5A">
        <w:rPr>
          <w:bCs/>
          <w:color w:val="000000"/>
          <w:sz w:val="24"/>
          <w:szCs w:val="24"/>
        </w:rPr>
        <w:t>secara</w:t>
      </w:r>
      <w:proofErr w:type="spellEnd"/>
      <w:r w:rsidRPr="00AD0C5A">
        <w:rPr>
          <w:bCs/>
          <w:color w:val="000000"/>
          <w:sz w:val="24"/>
          <w:szCs w:val="24"/>
        </w:rPr>
        <w:t xml:space="preserve"> online </w:t>
      </w:r>
      <w:proofErr w:type="spellStart"/>
      <w:r w:rsidRPr="00AD0C5A">
        <w:rPr>
          <w:bCs/>
          <w:color w:val="000000"/>
          <w:sz w:val="24"/>
          <w:szCs w:val="24"/>
        </w:rPr>
        <w:t>tanpa</w:t>
      </w:r>
      <w:proofErr w:type="spellEnd"/>
      <w:r w:rsidRPr="00AD0C5A">
        <w:rPr>
          <w:bCs/>
          <w:color w:val="000000"/>
          <w:sz w:val="24"/>
          <w:szCs w:val="24"/>
        </w:rPr>
        <w:t xml:space="preserve"> </w:t>
      </w:r>
      <w:proofErr w:type="spellStart"/>
      <w:r w:rsidRPr="00AD0C5A">
        <w:rPr>
          <w:bCs/>
          <w:color w:val="000000"/>
          <w:sz w:val="24"/>
          <w:szCs w:val="24"/>
        </w:rPr>
        <w:t>harus</w:t>
      </w:r>
      <w:proofErr w:type="spellEnd"/>
      <w:r w:rsidRPr="00AD0C5A">
        <w:rPr>
          <w:bCs/>
          <w:color w:val="000000"/>
          <w:sz w:val="24"/>
          <w:szCs w:val="24"/>
        </w:rPr>
        <w:t xml:space="preserve"> </w:t>
      </w:r>
      <w:proofErr w:type="spellStart"/>
      <w:r w:rsidRPr="00AD0C5A">
        <w:rPr>
          <w:bCs/>
          <w:color w:val="000000"/>
          <w:sz w:val="24"/>
          <w:szCs w:val="24"/>
        </w:rPr>
        <w:t>ribet</w:t>
      </w:r>
      <w:proofErr w:type="spellEnd"/>
      <w:r w:rsidRPr="00AD0C5A">
        <w:rPr>
          <w:bCs/>
          <w:color w:val="000000"/>
          <w:sz w:val="24"/>
          <w:szCs w:val="24"/>
        </w:rPr>
        <w:t xml:space="preserve"> </w:t>
      </w:r>
      <w:proofErr w:type="spellStart"/>
      <w:r w:rsidRPr="00AD0C5A">
        <w:rPr>
          <w:bCs/>
          <w:color w:val="000000"/>
          <w:sz w:val="24"/>
          <w:szCs w:val="24"/>
        </w:rPr>
        <w:t>menggunakan</w:t>
      </w:r>
      <w:proofErr w:type="spellEnd"/>
      <w:r w:rsidRPr="00AD0C5A">
        <w:rPr>
          <w:bCs/>
          <w:color w:val="000000"/>
          <w:sz w:val="24"/>
          <w:szCs w:val="24"/>
        </w:rPr>
        <w:t xml:space="preserve"> </w:t>
      </w:r>
      <w:proofErr w:type="spellStart"/>
      <w:r w:rsidRPr="00AD0C5A">
        <w:rPr>
          <w:bCs/>
          <w:color w:val="000000"/>
          <w:sz w:val="24"/>
          <w:szCs w:val="24"/>
        </w:rPr>
        <w:t>perangkat</w:t>
      </w:r>
      <w:proofErr w:type="spellEnd"/>
      <w:r w:rsidRPr="00AD0C5A">
        <w:rPr>
          <w:bCs/>
          <w:color w:val="000000"/>
          <w:sz w:val="24"/>
          <w:szCs w:val="24"/>
        </w:rPr>
        <w:t xml:space="preserve"> </w:t>
      </w:r>
      <w:proofErr w:type="spellStart"/>
      <w:r w:rsidRPr="00AD0C5A">
        <w:rPr>
          <w:bCs/>
          <w:color w:val="000000"/>
          <w:sz w:val="24"/>
          <w:szCs w:val="24"/>
        </w:rPr>
        <w:t>komputer</w:t>
      </w:r>
      <w:proofErr w:type="spellEnd"/>
      <w:r w:rsidRPr="00AD0C5A">
        <w:rPr>
          <w:bCs/>
          <w:color w:val="000000"/>
          <w:sz w:val="24"/>
          <w:szCs w:val="24"/>
        </w:rPr>
        <w:t>.</w:t>
      </w:r>
    </w:p>
    <w:p w14:paraId="2193B564" w14:textId="77777777" w:rsidR="00502A56" w:rsidRDefault="00AD0C5A" w:rsidP="00AD0C5A">
      <w:pPr>
        <w:widowControl/>
        <w:autoSpaceDE/>
        <w:autoSpaceDN/>
        <w:spacing w:before="120" w:after="120"/>
        <w:jc w:val="both"/>
        <w:rPr>
          <w:bCs/>
          <w:color w:val="000000"/>
          <w:sz w:val="24"/>
          <w:szCs w:val="24"/>
        </w:rPr>
      </w:pPr>
      <w:r w:rsidRPr="00AD0C5A">
        <w:rPr>
          <w:bCs/>
          <w:color w:val="000000"/>
          <w:sz w:val="24"/>
          <w:szCs w:val="24"/>
        </w:rPr>
        <w:t xml:space="preserve">      </w:t>
      </w:r>
    </w:p>
    <w:p w14:paraId="40CED9AC" w14:textId="3AA272D4" w:rsidR="00AD0C5A" w:rsidRPr="00AD0C5A" w:rsidRDefault="00AD0C5A" w:rsidP="00502A56">
      <w:pPr>
        <w:widowControl/>
        <w:autoSpaceDE/>
        <w:autoSpaceDN/>
        <w:spacing w:before="120" w:after="120"/>
        <w:ind w:firstLine="426"/>
        <w:jc w:val="both"/>
        <w:rPr>
          <w:bCs/>
          <w:color w:val="000000"/>
          <w:sz w:val="24"/>
          <w:szCs w:val="24"/>
        </w:rPr>
      </w:pPr>
      <w:proofErr w:type="spellStart"/>
      <w:r w:rsidRPr="00AD0C5A">
        <w:rPr>
          <w:bCs/>
          <w:color w:val="000000"/>
          <w:sz w:val="24"/>
          <w:szCs w:val="24"/>
        </w:rPr>
        <w:t>Kekurangan</w:t>
      </w:r>
      <w:proofErr w:type="spellEnd"/>
      <w:r w:rsidRPr="00AD0C5A">
        <w:rPr>
          <w:bCs/>
          <w:color w:val="000000"/>
          <w:sz w:val="24"/>
          <w:szCs w:val="24"/>
        </w:rPr>
        <w:t xml:space="preserve"> </w:t>
      </w:r>
      <w:proofErr w:type="spellStart"/>
      <w:r w:rsidRPr="00AD0C5A">
        <w:rPr>
          <w:bCs/>
          <w:color w:val="000000"/>
          <w:sz w:val="24"/>
          <w:szCs w:val="24"/>
        </w:rPr>
        <w:t>saat</w:t>
      </w:r>
      <w:proofErr w:type="spellEnd"/>
      <w:r w:rsidRPr="00AD0C5A">
        <w:rPr>
          <w:bCs/>
          <w:color w:val="000000"/>
          <w:sz w:val="24"/>
          <w:szCs w:val="24"/>
        </w:rPr>
        <w:t xml:space="preserve"> </w:t>
      </w:r>
      <w:proofErr w:type="spellStart"/>
      <w:r w:rsidRPr="00AD0C5A">
        <w:rPr>
          <w:bCs/>
          <w:color w:val="000000"/>
          <w:sz w:val="24"/>
          <w:szCs w:val="24"/>
        </w:rPr>
        <w:t>berbelanja</w:t>
      </w:r>
      <w:proofErr w:type="spellEnd"/>
      <w:r w:rsidRPr="00AD0C5A">
        <w:rPr>
          <w:bCs/>
          <w:color w:val="000000"/>
          <w:sz w:val="24"/>
          <w:szCs w:val="24"/>
        </w:rPr>
        <w:t xml:space="preserve"> online </w:t>
      </w:r>
      <w:proofErr w:type="spellStart"/>
      <w:r w:rsidRPr="00AD0C5A">
        <w:rPr>
          <w:bCs/>
          <w:color w:val="000000"/>
          <w:sz w:val="24"/>
          <w:szCs w:val="24"/>
        </w:rPr>
        <w:t>adalah</w:t>
      </w:r>
      <w:proofErr w:type="spellEnd"/>
      <w:r w:rsidRPr="00AD0C5A">
        <w:rPr>
          <w:bCs/>
          <w:color w:val="000000"/>
          <w:sz w:val="24"/>
          <w:szCs w:val="24"/>
        </w:rPr>
        <w:t xml:space="preserve"> </w:t>
      </w:r>
      <w:proofErr w:type="spellStart"/>
      <w:r w:rsidRPr="00AD0C5A">
        <w:rPr>
          <w:bCs/>
          <w:color w:val="000000"/>
          <w:sz w:val="24"/>
          <w:szCs w:val="24"/>
        </w:rPr>
        <w:t>konsumen</w:t>
      </w:r>
      <w:proofErr w:type="spellEnd"/>
      <w:r w:rsidRPr="00AD0C5A">
        <w:rPr>
          <w:bCs/>
          <w:color w:val="000000"/>
          <w:sz w:val="24"/>
          <w:szCs w:val="24"/>
        </w:rPr>
        <w:t xml:space="preserve"> </w:t>
      </w:r>
      <w:proofErr w:type="spellStart"/>
      <w:r w:rsidRPr="00AD0C5A">
        <w:rPr>
          <w:bCs/>
          <w:color w:val="000000"/>
          <w:sz w:val="24"/>
          <w:szCs w:val="24"/>
        </w:rPr>
        <w:t>tidak</w:t>
      </w:r>
      <w:proofErr w:type="spellEnd"/>
      <w:r w:rsidRPr="00AD0C5A">
        <w:rPr>
          <w:bCs/>
          <w:color w:val="000000"/>
          <w:sz w:val="24"/>
          <w:szCs w:val="24"/>
        </w:rPr>
        <w:t xml:space="preserve"> </w:t>
      </w:r>
      <w:proofErr w:type="spellStart"/>
      <w:r w:rsidRPr="00AD0C5A">
        <w:rPr>
          <w:bCs/>
          <w:color w:val="000000"/>
          <w:sz w:val="24"/>
          <w:szCs w:val="24"/>
        </w:rPr>
        <w:t>bisa</w:t>
      </w:r>
      <w:proofErr w:type="spellEnd"/>
      <w:r w:rsidRPr="00AD0C5A">
        <w:rPr>
          <w:bCs/>
          <w:color w:val="000000"/>
          <w:sz w:val="24"/>
          <w:szCs w:val="24"/>
        </w:rPr>
        <w:t xml:space="preserve"> </w:t>
      </w:r>
      <w:proofErr w:type="spellStart"/>
      <w:r w:rsidRPr="00AD0C5A">
        <w:rPr>
          <w:bCs/>
          <w:color w:val="000000"/>
          <w:sz w:val="24"/>
          <w:szCs w:val="24"/>
        </w:rPr>
        <w:t>melihat</w:t>
      </w:r>
      <w:proofErr w:type="spellEnd"/>
      <w:r w:rsidRPr="00AD0C5A">
        <w:rPr>
          <w:bCs/>
          <w:color w:val="000000"/>
          <w:sz w:val="24"/>
          <w:szCs w:val="24"/>
        </w:rPr>
        <w:t xml:space="preserve"> </w:t>
      </w:r>
      <w:proofErr w:type="spellStart"/>
      <w:r w:rsidRPr="00AD0C5A">
        <w:rPr>
          <w:bCs/>
          <w:color w:val="000000"/>
          <w:sz w:val="24"/>
          <w:szCs w:val="24"/>
        </w:rPr>
        <w:t>bahkan</w:t>
      </w:r>
      <w:proofErr w:type="spellEnd"/>
      <w:r w:rsidRPr="00AD0C5A">
        <w:rPr>
          <w:bCs/>
          <w:color w:val="000000"/>
          <w:sz w:val="24"/>
          <w:szCs w:val="24"/>
        </w:rPr>
        <w:t xml:space="preserve"> </w:t>
      </w:r>
      <w:proofErr w:type="spellStart"/>
      <w:r w:rsidRPr="00AD0C5A">
        <w:rPr>
          <w:bCs/>
          <w:color w:val="000000"/>
          <w:sz w:val="24"/>
          <w:szCs w:val="24"/>
        </w:rPr>
        <w:t>menyentuh</w:t>
      </w:r>
      <w:proofErr w:type="spellEnd"/>
      <w:r w:rsidRPr="00AD0C5A">
        <w:rPr>
          <w:bCs/>
          <w:color w:val="000000"/>
          <w:sz w:val="24"/>
          <w:szCs w:val="24"/>
        </w:rPr>
        <w:t xml:space="preserve"> </w:t>
      </w:r>
      <w:proofErr w:type="spellStart"/>
      <w:r w:rsidRPr="00AD0C5A">
        <w:rPr>
          <w:bCs/>
          <w:color w:val="000000"/>
          <w:sz w:val="24"/>
          <w:szCs w:val="24"/>
        </w:rPr>
        <w:t>langsung</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yang </w:t>
      </w:r>
      <w:proofErr w:type="spellStart"/>
      <w:r w:rsidRPr="00AD0C5A">
        <w:rPr>
          <w:bCs/>
          <w:color w:val="000000"/>
          <w:sz w:val="24"/>
          <w:szCs w:val="24"/>
        </w:rPr>
        <w:t>ingin</w:t>
      </w:r>
      <w:proofErr w:type="spellEnd"/>
      <w:r w:rsidRPr="00AD0C5A">
        <w:rPr>
          <w:bCs/>
          <w:color w:val="000000"/>
          <w:sz w:val="24"/>
          <w:szCs w:val="24"/>
        </w:rPr>
        <w:t xml:space="preserve"> </w:t>
      </w:r>
      <w:proofErr w:type="spellStart"/>
      <w:r w:rsidRPr="00AD0C5A">
        <w:rPr>
          <w:bCs/>
          <w:color w:val="000000"/>
          <w:sz w:val="24"/>
          <w:szCs w:val="24"/>
        </w:rPr>
        <w:t>dibeli</w:t>
      </w:r>
      <w:proofErr w:type="spellEnd"/>
      <w:r w:rsidRPr="00AD0C5A">
        <w:rPr>
          <w:bCs/>
          <w:color w:val="000000"/>
          <w:sz w:val="24"/>
          <w:szCs w:val="24"/>
        </w:rPr>
        <w:t xml:space="preserve">. Jadi </w:t>
      </w:r>
      <w:proofErr w:type="spellStart"/>
      <w:r w:rsidRPr="00AD0C5A">
        <w:rPr>
          <w:bCs/>
          <w:color w:val="000000"/>
          <w:sz w:val="24"/>
          <w:szCs w:val="24"/>
        </w:rPr>
        <w:t>ketika</w:t>
      </w:r>
      <w:proofErr w:type="spellEnd"/>
      <w:r w:rsidRPr="00AD0C5A">
        <w:rPr>
          <w:bCs/>
          <w:color w:val="000000"/>
          <w:sz w:val="24"/>
          <w:szCs w:val="24"/>
        </w:rPr>
        <w:t xml:space="preserve"> </w:t>
      </w:r>
      <w:proofErr w:type="spellStart"/>
      <w:r w:rsidRPr="00AD0C5A">
        <w:rPr>
          <w:bCs/>
          <w:color w:val="000000"/>
          <w:sz w:val="24"/>
          <w:szCs w:val="24"/>
        </w:rPr>
        <w:t>ingin</w:t>
      </w:r>
      <w:proofErr w:type="spellEnd"/>
      <w:r w:rsidRPr="00AD0C5A">
        <w:rPr>
          <w:bCs/>
          <w:color w:val="000000"/>
          <w:sz w:val="24"/>
          <w:szCs w:val="24"/>
        </w:rPr>
        <w:t xml:space="preserve"> </w:t>
      </w:r>
      <w:proofErr w:type="spellStart"/>
      <w:r w:rsidRPr="00AD0C5A">
        <w:rPr>
          <w:bCs/>
          <w:color w:val="000000"/>
          <w:sz w:val="24"/>
          <w:szCs w:val="24"/>
        </w:rPr>
        <w:t>membeli</w:t>
      </w:r>
      <w:proofErr w:type="spellEnd"/>
      <w:r w:rsidRPr="00AD0C5A">
        <w:rPr>
          <w:bCs/>
          <w:color w:val="000000"/>
          <w:sz w:val="24"/>
          <w:szCs w:val="24"/>
        </w:rPr>
        <w:t xml:space="preserve">, customer </w:t>
      </w:r>
      <w:proofErr w:type="spellStart"/>
      <w:r w:rsidRPr="00AD0C5A">
        <w:rPr>
          <w:bCs/>
          <w:color w:val="000000"/>
          <w:sz w:val="24"/>
          <w:szCs w:val="24"/>
        </w:rPr>
        <w:t>harus</w:t>
      </w:r>
      <w:proofErr w:type="spellEnd"/>
      <w:r w:rsidRPr="00AD0C5A">
        <w:rPr>
          <w:bCs/>
          <w:color w:val="000000"/>
          <w:sz w:val="24"/>
          <w:szCs w:val="24"/>
        </w:rPr>
        <w:t xml:space="preserve"> sangat </w:t>
      </w:r>
      <w:proofErr w:type="spellStart"/>
      <w:r w:rsidRPr="00AD0C5A">
        <w:rPr>
          <w:bCs/>
          <w:color w:val="000000"/>
          <w:sz w:val="24"/>
          <w:szCs w:val="24"/>
        </w:rPr>
        <w:t>berhati-hati</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memilih</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mana yang </w:t>
      </w:r>
      <w:proofErr w:type="spellStart"/>
      <w:r w:rsidRPr="00AD0C5A">
        <w:rPr>
          <w:bCs/>
          <w:color w:val="000000"/>
          <w:sz w:val="24"/>
          <w:szCs w:val="24"/>
        </w:rPr>
        <w:t>menjadi</w:t>
      </w:r>
      <w:proofErr w:type="spellEnd"/>
      <w:r w:rsidRPr="00AD0C5A">
        <w:rPr>
          <w:bCs/>
          <w:color w:val="000000"/>
          <w:sz w:val="24"/>
          <w:szCs w:val="24"/>
        </w:rPr>
        <w:t xml:space="preserve"> </w:t>
      </w:r>
      <w:proofErr w:type="spellStart"/>
      <w:r w:rsidRPr="00AD0C5A">
        <w:rPr>
          <w:bCs/>
          <w:color w:val="000000"/>
          <w:sz w:val="24"/>
          <w:szCs w:val="24"/>
        </w:rPr>
        <w:t>pilihan</w:t>
      </w:r>
      <w:proofErr w:type="spellEnd"/>
      <w:r w:rsidRPr="00AD0C5A">
        <w:rPr>
          <w:bCs/>
          <w:color w:val="000000"/>
          <w:sz w:val="24"/>
          <w:szCs w:val="24"/>
        </w:rPr>
        <w:t xml:space="preserve"> </w:t>
      </w:r>
      <w:proofErr w:type="spellStart"/>
      <w:r w:rsidRPr="00AD0C5A">
        <w:rPr>
          <w:bCs/>
          <w:color w:val="000000"/>
          <w:sz w:val="24"/>
          <w:szCs w:val="24"/>
        </w:rPr>
        <w:t>terbaik</w:t>
      </w:r>
      <w:proofErr w:type="spellEnd"/>
      <w:r w:rsidRPr="00AD0C5A">
        <w:rPr>
          <w:bCs/>
          <w:color w:val="000000"/>
          <w:sz w:val="24"/>
          <w:szCs w:val="24"/>
        </w:rPr>
        <w:t xml:space="preserve">. </w:t>
      </w:r>
      <w:proofErr w:type="spellStart"/>
      <w:r w:rsidRPr="00AD0C5A">
        <w:rPr>
          <w:bCs/>
          <w:color w:val="000000"/>
          <w:sz w:val="24"/>
          <w:szCs w:val="24"/>
        </w:rPr>
        <w:t>Begitu</w:t>
      </w:r>
      <w:proofErr w:type="spellEnd"/>
      <w:r w:rsidRPr="00AD0C5A">
        <w:rPr>
          <w:bCs/>
          <w:color w:val="000000"/>
          <w:sz w:val="24"/>
          <w:szCs w:val="24"/>
        </w:rPr>
        <w:t xml:space="preserve"> pun pada e-commerce Shopee, </w:t>
      </w:r>
      <w:proofErr w:type="spellStart"/>
      <w:r w:rsidRPr="00AD0C5A">
        <w:rPr>
          <w:bCs/>
          <w:color w:val="000000"/>
          <w:sz w:val="24"/>
          <w:szCs w:val="24"/>
        </w:rPr>
        <w:t>banyak</w:t>
      </w:r>
      <w:proofErr w:type="spellEnd"/>
      <w:r w:rsidRPr="00AD0C5A">
        <w:rPr>
          <w:bCs/>
          <w:color w:val="000000"/>
          <w:sz w:val="24"/>
          <w:szCs w:val="24"/>
        </w:rPr>
        <w:t xml:space="preserve"> </w:t>
      </w:r>
      <w:proofErr w:type="spellStart"/>
      <w:r w:rsidRPr="00AD0C5A">
        <w:rPr>
          <w:bCs/>
          <w:color w:val="000000"/>
          <w:sz w:val="24"/>
          <w:szCs w:val="24"/>
        </w:rPr>
        <w:t>kejadian</w:t>
      </w:r>
      <w:proofErr w:type="spellEnd"/>
      <w:r w:rsidRPr="00AD0C5A">
        <w:rPr>
          <w:bCs/>
          <w:color w:val="000000"/>
          <w:sz w:val="24"/>
          <w:szCs w:val="24"/>
        </w:rPr>
        <w:t xml:space="preserve"> </w:t>
      </w:r>
      <w:proofErr w:type="spellStart"/>
      <w:r w:rsidRPr="00AD0C5A">
        <w:rPr>
          <w:bCs/>
          <w:color w:val="000000"/>
          <w:sz w:val="24"/>
          <w:szCs w:val="24"/>
        </w:rPr>
        <w:t>dimana</w:t>
      </w:r>
      <w:proofErr w:type="spellEnd"/>
      <w:r w:rsidRPr="00AD0C5A">
        <w:rPr>
          <w:bCs/>
          <w:color w:val="000000"/>
          <w:sz w:val="24"/>
          <w:szCs w:val="24"/>
        </w:rPr>
        <w:t xml:space="preserve"> customer </w:t>
      </w:r>
      <w:proofErr w:type="spellStart"/>
      <w:r w:rsidRPr="00AD0C5A">
        <w:rPr>
          <w:bCs/>
          <w:color w:val="000000"/>
          <w:sz w:val="24"/>
          <w:szCs w:val="24"/>
        </w:rPr>
        <w:t>kecewa</w:t>
      </w:r>
      <w:proofErr w:type="spellEnd"/>
      <w:r w:rsidRPr="00AD0C5A">
        <w:rPr>
          <w:bCs/>
          <w:color w:val="000000"/>
          <w:sz w:val="24"/>
          <w:szCs w:val="24"/>
        </w:rPr>
        <w:t xml:space="preserve"> </w:t>
      </w:r>
      <w:proofErr w:type="spellStart"/>
      <w:r w:rsidRPr="00AD0C5A">
        <w:rPr>
          <w:bCs/>
          <w:color w:val="000000"/>
          <w:sz w:val="24"/>
          <w:szCs w:val="24"/>
        </w:rPr>
        <w:t>dengan</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yang </w:t>
      </w:r>
      <w:proofErr w:type="spellStart"/>
      <w:r w:rsidRPr="00AD0C5A">
        <w:rPr>
          <w:bCs/>
          <w:color w:val="000000"/>
          <w:sz w:val="24"/>
          <w:szCs w:val="24"/>
        </w:rPr>
        <w:t>mereka</w:t>
      </w:r>
      <w:proofErr w:type="spellEnd"/>
      <w:r w:rsidRPr="00AD0C5A">
        <w:rPr>
          <w:bCs/>
          <w:color w:val="000000"/>
          <w:sz w:val="24"/>
          <w:szCs w:val="24"/>
        </w:rPr>
        <w:t xml:space="preserve"> </w:t>
      </w:r>
      <w:proofErr w:type="spellStart"/>
      <w:r w:rsidRPr="00AD0C5A">
        <w:rPr>
          <w:bCs/>
          <w:color w:val="000000"/>
          <w:sz w:val="24"/>
          <w:szCs w:val="24"/>
        </w:rPr>
        <w:t>beli</w:t>
      </w:r>
      <w:proofErr w:type="spellEnd"/>
      <w:r w:rsidRPr="00AD0C5A">
        <w:rPr>
          <w:bCs/>
          <w:color w:val="000000"/>
          <w:sz w:val="24"/>
          <w:szCs w:val="24"/>
        </w:rPr>
        <w:t xml:space="preserve">, </w:t>
      </w:r>
      <w:proofErr w:type="spellStart"/>
      <w:r w:rsidRPr="00AD0C5A">
        <w:rPr>
          <w:bCs/>
          <w:color w:val="000000"/>
          <w:sz w:val="24"/>
          <w:szCs w:val="24"/>
        </w:rPr>
        <w:t>biasanya</w:t>
      </w:r>
      <w:proofErr w:type="spellEnd"/>
      <w:r w:rsidRPr="00AD0C5A">
        <w:rPr>
          <w:bCs/>
          <w:color w:val="000000"/>
          <w:sz w:val="24"/>
          <w:szCs w:val="24"/>
        </w:rPr>
        <w:t xml:space="preserve"> </w:t>
      </w:r>
      <w:proofErr w:type="spellStart"/>
      <w:r w:rsidRPr="00AD0C5A">
        <w:rPr>
          <w:bCs/>
          <w:color w:val="000000"/>
          <w:sz w:val="24"/>
          <w:szCs w:val="24"/>
        </w:rPr>
        <w:t>karena</w:t>
      </w:r>
      <w:proofErr w:type="spellEnd"/>
      <w:r w:rsidRPr="00AD0C5A">
        <w:rPr>
          <w:bCs/>
          <w:color w:val="000000"/>
          <w:sz w:val="24"/>
          <w:szCs w:val="24"/>
        </w:rPr>
        <w:t xml:space="preserve"> </w:t>
      </w:r>
      <w:proofErr w:type="spellStart"/>
      <w:r w:rsidRPr="00AD0C5A">
        <w:rPr>
          <w:bCs/>
          <w:color w:val="000000"/>
          <w:sz w:val="24"/>
          <w:szCs w:val="24"/>
        </w:rPr>
        <w:t>kualitas</w:t>
      </w:r>
      <w:proofErr w:type="spellEnd"/>
      <w:r w:rsidRPr="00AD0C5A">
        <w:rPr>
          <w:bCs/>
          <w:color w:val="000000"/>
          <w:sz w:val="24"/>
          <w:szCs w:val="24"/>
        </w:rPr>
        <w:t xml:space="preserve"> </w:t>
      </w:r>
      <w:proofErr w:type="spellStart"/>
      <w:r w:rsidRPr="00AD0C5A">
        <w:rPr>
          <w:bCs/>
          <w:color w:val="000000"/>
          <w:sz w:val="24"/>
          <w:szCs w:val="24"/>
        </w:rPr>
        <w:t>barang</w:t>
      </w:r>
      <w:proofErr w:type="spellEnd"/>
      <w:r w:rsidRPr="00AD0C5A">
        <w:rPr>
          <w:bCs/>
          <w:color w:val="000000"/>
          <w:sz w:val="24"/>
          <w:szCs w:val="24"/>
        </w:rPr>
        <w:t xml:space="preserve"> yang </w:t>
      </w:r>
      <w:proofErr w:type="spellStart"/>
      <w:r w:rsidRPr="00AD0C5A">
        <w:rPr>
          <w:bCs/>
          <w:color w:val="000000"/>
          <w:sz w:val="24"/>
          <w:szCs w:val="24"/>
        </w:rPr>
        <w:t>berbeda</w:t>
      </w:r>
      <w:proofErr w:type="spellEnd"/>
      <w:r w:rsidRPr="00AD0C5A">
        <w:rPr>
          <w:bCs/>
          <w:color w:val="000000"/>
          <w:sz w:val="24"/>
          <w:szCs w:val="24"/>
        </w:rPr>
        <w:t xml:space="preserve"> </w:t>
      </w:r>
      <w:proofErr w:type="spellStart"/>
      <w:r w:rsidRPr="00AD0C5A">
        <w:rPr>
          <w:bCs/>
          <w:color w:val="000000"/>
          <w:sz w:val="24"/>
          <w:szCs w:val="24"/>
        </w:rPr>
        <w:t>dari</w:t>
      </w:r>
      <w:proofErr w:type="spellEnd"/>
      <w:r w:rsidRPr="00AD0C5A">
        <w:rPr>
          <w:bCs/>
          <w:color w:val="000000"/>
          <w:sz w:val="24"/>
          <w:szCs w:val="24"/>
        </w:rPr>
        <w:t xml:space="preserve"> </w:t>
      </w:r>
      <w:proofErr w:type="spellStart"/>
      <w:r w:rsidRPr="00AD0C5A">
        <w:rPr>
          <w:bCs/>
          <w:color w:val="000000"/>
          <w:sz w:val="24"/>
          <w:szCs w:val="24"/>
        </w:rPr>
        <w:t>deskripsi</w:t>
      </w:r>
      <w:proofErr w:type="spellEnd"/>
      <w:r w:rsidRPr="00AD0C5A">
        <w:rPr>
          <w:bCs/>
          <w:color w:val="000000"/>
          <w:sz w:val="24"/>
          <w:szCs w:val="24"/>
        </w:rPr>
        <w:t xml:space="preserve"> </w:t>
      </w:r>
      <w:proofErr w:type="spellStart"/>
      <w:r w:rsidRPr="00AD0C5A">
        <w:rPr>
          <w:bCs/>
          <w:color w:val="000000"/>
          <w:sz w:val="24"/>
          <w:szCs w:val="24"/>
        </w:rPr>
        <w:t>penjual</w:t>
      </w:r>
      <w:proofErr w:type="spellEnd"/>
      <w:r w:rsidRPr="00AD0C5A">
        <w:rPr>
          <w:bCs/>
          <w:color w:val="000000"/>
          <w:sz w:val="24"/>
          <w:szCs w:val="24"/>
        </w:rPr>
        <w:t xml:space="preserve"> </w:t>
      </w:r>
      <w:proofErr w:type="spellStart"/>
      <w:r w:rsidRPr="00AD0C5A">
        <w:rPr>
          <w:bCs/>
          <w:color w:val="000000"/>
          <w:sz w:val="24"/>
          <w:szCs w:val="24"/>
        </w:rPr>
        <w:t>atau</w:t>
      </w:r>
      <w:proofErr w:type="spellEnd"/>
      <w:r w:rsidRPr="00AD0C5A">
        <w:rPr>
          <w:bCs/>
          <w:color w:val="000000"/>
          <w:sz w:val="24"/>
          <w:szCs w:val="24"/>
        </w:rPr>
        <w:t xml:space="preserve"> </w:t>
      </w:r>
      <w:proofErr w:type="spellStart"/>
      <w:r w:rsidRPr="00AD0C5A">
        <w:rPr>
          <w:bCs/>
          <w:color w:val="000000"/>
          <w:sz w:val="24"/>
          <w:szCs w:val="24"/>
        </w:rPr>
        <w:t>gambar</w:t>
      </w:r>
      <w:proofErr w:type="spellEnd"/>
      <w:r w:rsidRPr="00AD0C5A">
        <w:rPr>
          <w:bCs/>
          <w:color w:val="000000"/>
          <w:sz w:val="24"/>
          <w:szCs w:val="24"/>
        </w:rPr>
        <w:t xml:space="preserve"> </w:t>
      </w:r>
      <w:proofErr w:type="spellStart"/>
      <w:r w:rsidRPr="00AD0C5A">
        <w:rPr>
          <w:bCs/>
          <w:color w:val="000000"/>
          <w:sz w:val="24"/>
          <w:szCs w:val="24"/>
        </w:rPr>
        <w:t>katalog</w:t>
      </w:r>
      <w:proofErr w:type="spellEnd"/>
      <w:r w:rsidRPr="00AD0C5A">
        <w:rPr>
          <w:bCs/>
          <w:color w:val="000000"/>
          <w:sz w:val="24"/>
          <w:szCs w:val="24"/>
        </w:rPr>
        <w:t xml:space="preserve">, </w:t>
      </w:r>
      <w:proofErr w:type="spellStart"/>
      <w:r w:rsidRPr="00AD0C5A">
        <w:rPr>
          <w:bCs/>
          <w:color w:val="000000"/>
          <w:sz w:val="24"/>
          <w:szCs w:val="24"/>
        </w:rPr>
        <w:t>bisa</w:t>
      </w:r>
      <w:proofErr w:type="spellEnd"/>
      <w:r w:rsidRPr="00AD0C5A">
        <w:rPr>
          <w:bCs/>
          <w:color w:val="000000"/>
          <w:sz w:val="24"/>
          <w:szCs w:val="24"/>
        </w:rPr>
        <w:t xml:space="preserve"> </w:t>
      </w:r>
      <w:proofErr w:type="spellStart"/>
      <w:r w:rsidRPr="00AD0C5A">
        <w:rPr>
          <w:bCs/>
          <w:color w:val="000000"/>
          <w:sz w:val="24"/>
          <w:szCs w:val="24"/>
        </w:rPr>
        <w:t>jadi</w:t>
      </w:r>
      <w:proofErr w:type="spellEnd"/>
      <w:r w:rsidRPr="00AD0C5A">
        <w:rPr>
          <w:bCs/>
          <w:color w:val="000000"/>
          <w:sz w:val="24"/>
          <w:szCs w:val="24"/>
        </w:rPr>
        <w:t xml:space="preserve"> juga </w:t>
      </w:r>
      <w:proofErr w:type="spellStart"/>
      <w:r w:rsidRPr="00AD0C5A">
        <w:rPr>
          <w:bCs/>
          <w:color w:val="000000"/>
          <w:sz w:val="24"/>
          <w:szCs w:val="24"/>
        </w:rPr>
        <w:t>karena</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w:t>
      </w:r>
      <w:proofErr w:type="spellStart"/>
      <w:r w:rsidRPr="00AD0C5A">
        <w:rPr>
          <w:bCs/>
          <w:color w:val="000000"/>
          <w:sz w:val="24"/>
          <w:szCs w:val="24"/>
        </w:rPr>
        <w:t>sampai</w:t>
      </w:r>
      <w:proofErr w:type="spellEnd"/>
      <w:r w:rsidRPr="00AD0C5A">
        <w:rPr>
          <w:bCs/>
          <w:color w:val="000000"/>
          <w:sz w:val="24"/>
          <w:szCs w:val="24"/>
        </w:rPr>
        <w:t xml:space="preserve"> sangat lama </w:t>
      </w:r>
      <w:proofErr w:type="spellStart"/>
      <w:r w:rsidRPr="00AD0C5A">
        <w:rPr>
          <w:bCs/>
          <w:color w:val="000000"/>
          <w:sz w:val="24"/>
          <w:szCs w:val="24"/>
        </w:rPr>
        <w:t>atau</w:t>
      </w:r>
      <w:proofErr w:type="spellEnd"/>
      <w:r w:rsidRPr="00AD0C5A">
        <w:rPr>
          <w:bCs/>
          <w:color w:val="000000"/>
          <w:sz w:val="24"/>
          <w:szCs w:val="24"/>
        </w:rPr>
        <w:t xml:space="preserve"> </w:t>
      </w:r>
      <w:proofErr w:type="spellStart"/>
      <w:r w:rsidRPr="00AD0C5A">
        <w:rPr>
          <w:bCs/>
          <w:color w:val="000000"/>
          <w:sz w:val="24"/>
          <w:szCs w:val="24"/>
        </w:rPr>
        <w:t>bahkan</w:t>
      </w:r>
      <w:proofErr w:type="spellEnd"/>
      <w:r w:rsidRPr="00AD0C5A">
        <w:rPr>
          <w:bCs/>
          <w:color w:val="000000"/>
          <w:sz w:val="24"/>
          <w:szCs w:val="24"/>
        </w:rPr>
        <w:t xml:space="preserve"> </w:t>
      </w:r>
      <w:proofErr w:type="spellStart"/>
      <w:r w:rsidRPr="00AD0C5A">
        <w:rPr>
          <w:bCs/>
          <w:color w:val="000000"/>
          <w:sz w:val="24"/>
          <w:szCs w:val="24"/>
        </w:rPr>
        <w:t>tidak</w:t>
      </w:r>
      <w:proofErr w:type="spellEnd"/>
      <w:r w:rsidRPr="00AD0C5A">
        <w:rPr>
          <w:bCs/>
          <w:color w:val="000000"/>
          <w:sz w:val="24"/>
          <w:szCs w:val="24"/>
        </w:rPr>
        <w:t xml:space="preserve"> </w:t>
      </w:r>
      <w:proofErr w:type="spellStart"/>
      <w:r w:rsidRPr="00AD0C5A">
        <w:rPr>
          <w:bCs/>
          <w:color w:val="000000"/>
          <w:sz w:val="24"/>
          <w:szCs w:val="24"/>
        </w:rPr>
        <w:t>sampai</w:t>
      </w:r>
      <w:proofErr w:type="spellEnd"/>
      <w:r w:rsidRPr="00AD0C5A">
        <w:rPr>
          <w:bCs/>
          <w:color w:val="000000"/>
          <w:sz w:val="24"/>
          <w:szCs w:val="24"/>
        </w:rPr>
        <w:t xml:space="preserve"> di </w:t>
      </w:r>
      <w:proofErr w:type="spellStart"/>
      <w:r w:rsidRPr="00AD0C5A">
        <w:rPr>
          <w:bCs/>
          <w:color w:val="000000"/>
          <w:sz w:val="24"/>
          <w:szCs w:val="24"/>
        </w:rPr>
        <w:t>tangan</w:t>
      </w:r>
      <w:proofErr w:type="spellEnd"/>
      <w:r w:rsidRPr="00AD0C5A">
        <w:rPr>
          <w:bCs/>
          <w:color w:val="000000"/>
          <w:sz w:val="24"/>
          <w:szCs w:val="24"/>
        </w:rPr>
        <w:t xml:space="preserve"> customer. Hal </w:t>
      </w:r>
      <w:proofErr w:type="spellStart"/>
      <w:r w:rsidRPr="00AD0C5A">
        <w:rPr>
          <w:bCs/>
          <w:color w:val="000000"/>
          <w:sz w:val="24"/>
          <w:szCs w:val="24"/>
        </w:rPr>
        <w:t>ini</w:t>
      </w:r>
      <w:proofErr w:type="spellEnd"/>
      <w:r w:rsidRPr="00AD0C5A">
        <w:rPr>
          <w:bCs/>
          <w:color w:val="000000"/>
          <w:sz w:val="24"/>
          <w:szCs w:val="24"/>
        </w:rPr>
        <w:t xml:space="preserve"> yang </w:t>
      </w:r>
      <w:proofErr w:type="spellStart"/>
      <w:r w:rsidRPr="00AD0C5A">
        <w:rPr>
          <w:bCs/>
          <w:color w:val="000000"/>
          <w:sz w:val="24"/>
          <w:szCs w:val="24"/>
        </w:rPr>
        <w:t>membuat</w:t>
      </w:r>
      <w:proofErr w:type="spellEnd"/>
      <w:r w:rsidRPr="00AD0C5A">
        <w:rPr>
          <w:bCs/>
          <w:color w:val="000000"/>
          <w:sz w:val="24"/>
          <w:szCs w:val="24"/>
        </w:rPr>
        <w:t xml:space="preserve"> customer </w:t>
      </w:r>
      <w:proofErr w:type="spellStart"/>
      <w:r w:rsidRPr="00AD0C5A">
        <w:rPr>
          <w:bCs/>
          <w:color w:val="000000"/>
          <w:sz w:val="24"/>
          <w:szCs w:val="24"/>
        </w:rPr>
        <w:t>lebih</w:t>
      </w:r>
      <w:proofErr w:type="spellEnd"/>
      <w:r w:rsidRPr="00AD0C5A">
        <w:rPr>
          <w:bCs/>
          <w:color w:val="000000"/>
          <w:sz w:val="24"/>
          <w:szCs w:val="24"/>
        </w:rPr>
        <w:t xml:space="preserve"> </w:t>
      </w:r>
      <w:proofErr w:type="spellStart"/>
      <w:r w:rsidRPr="00AD0C5A">
        <w:rPr>
          <w:bCs/>
          <w:color w:val="000000"/>
          <w:sz w:val="24"/>
          <w:szCs w:val="24"/>
        </w:rPr>
        <w:t>berhati-hati</w:t>
      </w:r>
      <w:proofErr w:type="spellEnd"/>
      <w:r w:rsidRPr="00AD0C5A">
        <w:rPr>
          <w:bCs/>
          <w:color w:val="000000"/>
          <w:sz w:val="24"/>
          <w:szCs w:val="24"/>
        </w:rPr>
        <w:t xml:space="preserve"> </w:t>
      </w:r>
      <w:proofErr w:type="spellStart"/>
      <w:r w:rsidRPr="00AD0C5A">
        <w:rPr>
          <w:bCs/>
          <w:color w:val="000000"/>
          <w:sz w:val="24"/>
          <w:szCs w:val="24"/>
        </w:rPr>
        <w:t>lagi</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memutuskan</w:t>
      </w:r>
      <w:proofErr w:type="spellEnd"/>
      <w:r w:rsidRPr="00AD0C5A">
        <w:rPr>
          <w:bCs/>
          <w:color w:val="000000"/>
          <w:sz w:val="24"/>
          <w:szCs w:val="24"/>
        </w:rPr>
        <w:t xml:space="preserve"> </w:t>
      </w:r>
      <w:proofErr w:type="spellStart"/>
      <w:r w:rsidRPr="00AD0C5A">
        <w:rPr>
          <w:bCs/>
          <w:color w:val="000000"/>
          <w:sz w:val="24"/>
          <w:szCs w:val="24"/>
        </w:rPr>
        <w:t>pembelian</w:t>
      </w:r>
      <w:proofErr w:type="spellEnd"/>
      <w:r w:rsidRPr="00AD0C5A">
        <w:rPr>
          <w:bCs/>
          <w:color w:val="000000"/>
          <w:sz w:val="24"/>
          <w:szCs w:val="24"/>
        </w:rPr>
        <w:t xml:space="preserve"> di </w:t>
      </w:r>
      <w:proofErr w:type="spellStart"/>
      <w:r w:rsidRPr="00AD0C5A">
        <w:rPr>
          <w:bCs/>
          <w:color w:val="000000"/>
          <w:sz w:val="24"/>
          <w:szCs w:val="24"/>
        </w:rPr>
        <w:t>toko</w:t>
      </w:r>
      <w:proofErr w:type="spellEnd"/>
      <w:r w:rsidRPr="00AD0C5A">
        <w:rPr>
          <w:bCs/>
          <w:color w:val="000000"/>
          <w:sz w:val="24"/>
          <w:szCs w:val="24"/>
        </w:rPr>
        <w:t xml:space="preserve"> yang mana. Karena </w:t>
      </w:r>
      <w:proofErr w:type="spellStart"/>
      <w:r w:rsidRPr="00AD0C5A">
        <w:rPr>
          <w:bCs/>
          <w:color w:val="000000"/>
          <w:sz w:val="24"/>
          <w:szCs w:val="24"/>
        </w:rPr>
        <w:t>dari</w:t>
      </w:r>
      <w:proofErr w:type="spellEnd"/>
      <w:r w:rsidRPr="00AD0C5A">
        <w:rPr>
          <w:bCs/>
          <w:color w:val="000000"/>
          <w:sz w:val="24"/>
          <w:szCs w:val="24"/>
        </w:rPr>
        <w:t xml:space="preserve"> </w:t>
      </w:r>
      <w:proofErr w:type="spellStart"/>
      <w:r w:rsidRPr="00AD0C5A">
        <w:rPr>
          <w:bCs/>
          <w:color w:val="000000"/>
          <w:sz w:val="24"/>
          <w:szCs w:val="24"/>
        </w:rPr>
        <w:t>sekian</w:t>
      </w:r>
      <w:proofErr w:type="spellEnd"/>
      <w:r w:rsidRPr="00AD0C5A">
        <w:rPr>
          <w:bCs/>
          <w:color w:val="000000"/>
          <w:sz w:val="24"/>
          <w:szCs w:val="24"/>
        </w:rPr>
        <w:t xml:space="preserve"> </w:t>
      </w:r>
      <w:proofErr w:type="spellStart"/>
      <w:r w:rsidRPr="00AD0C5A">
        <w:rPr>
          <w:bCs/>
          <w:color w:val="000000"/>
          <w:sz w:val="24"/>
          <w:szCs w:val="24"/>
        </w:rPr>
        <w:t>banyak</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yang </w:t>
      </w:r>
      <w:proofErr w:type="spellStart"/>
      <w:r w:rsidRPr="00AD0C5A">
        <w:rPr>
          <w:bCs/>
          <w:color w:val="000000"/>
          <w:sz w:val="24"/>
          <w:szCs w:val="24"/>
        </w:rPr>
        <w:t>tersedia</w:t>
      </w:r>
      <w:proofErr w:type="spellEnd"/>
      <w:r w:rsidRPr="00AD0C5A">
        <w:rPr>
          <w:bCs/>
          <w:color w:val="000000"/>
          <w:sz w:val="24"/>
          <w:szCs w:val="24"/>
        </w:rPr>
        <w:t xml:space="preserve">, </w:t>
      </w:r>
      <w:proofErr w:type="spellStart"/>
      <w:r w:rsidRPr="00AD0C5A">
        <w:rPr>
          <w:bCs/>
          <w:color w:val="000000"/>
          <w:sz w:val="24"/>
          <w:szCs w:val="24"/>
        </w:rPr>
        <w:t>pasti</w:t>
      </w:r>
      <w:proofErr w:type="spellEnd"/>
      <w:r w:rsidRPr="00AD0C5A">
        <w:rPr>
          <w:bCs/>
          <w:color w:val="000000"/>
          <w:sz w:val="24"/>
          <w:szCs w:val="24"/>
        </w:rPr>
        <w:t xml:space="preserve"> </w:t>
      </w:r>
      <w:proofErr w:type="spellStart"/>
      <w:r w:rsidRPr="00AD0C5A">
        <w:rPr>
          <w:bCs/>
          <w:color w:val="000000"/>
          <w:sz w:val="24"/>
          <w:szCs w:val="24"/>
        </w:rPr>
        <w:t>ada</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yang </w:t>
      </w:r>
      <w:proofErr w:type="spellStart"/>
      <w:r w:rsidRPr="00AD0C5A">
        <w:rPr>
          <w:bCs/>
          <w:color w:val="000000"/>
          <w:sz w:val="24"/>
          <w:szCs w:val="24"/>
        </w:rPr>
        <w:t>menjualkan</w:t>
      </w:r>
      <w:proofErr w:type="spellEnd"/>
      <w:r w:rsidRPr="00AD0C5A">
        <w:rPr>
          <w:bCs/>
          <w:color w:val="000000"/>
          <w:sz w:val="24"/>
          <w:szCs w:val="24"/>
        </w:rPr>
        <w:t xml:space="preserve"> </w:t>
      </w:r>
      <w:proofErr w:type="spellStart"/>
      <w:r w:rsidRPr="00AD0C5A">
        <w:rPr>
          <w:bCs/>
          <w:color w:val="000000"/>
          <w:sz w:val="24"/>
          <w:szCs w:val="24"/>
        </w:rPr>
        <w:t>produknya</w:t>
      </w:r>
      <w:proofErr w:type="spellEnd"/>
      <w:r w:rsidRPr="00AD0C5A">
        <w:rPr>
          <w:bCs/>
          <w:color w:val="000000"/>
          <w:sz w:val="24"/>
          <w:szCs w:val="24"/>
        </w:rPr>
        <w:t xml:space="preserve"> </w:t>
      </w:r>
      <w:proofErr w:type="spellStart"/>
      <w:r w:rsidRPr="00AD0C5A">
        <w:rPr>
          <w:bCs/>
          <w:color w:val="000000"/>
          <w:sz w:val="24"/>
          <w:szCs w:val="24"/>
        </w:rPr>
        <w:t>dengan</w:t>
      </w:r>
      <w:proofErr w:type="spellEnd"/>
      <w:r w:rsidRPr="00AD0C5A">
        <w:rPr>
          <w:bCs/>
          <w:color w:val="000000"/>
          <w:sz w:val="24"/>
          <w:szCs w:val="24"/>
        </w:rPr>
        <w:t xml:space="preserve"> </w:t>
      </w:r>
      <w:proofErr w:type="spellStart"/>
      <w:r w:rsidRPr="00AD0C5A">
        <w:rPr>
          <w:bCs/>
          <w:color w:val="000000"/>
          <w:sz w:val="24"/>
          <w:szCs w:val="24"/>
        </w:rPr>
        <w:t>tidak</w:t>
      </w:r>
      <w:proofErr w:type="spellEnd"/>
      <w:r w:rsidRPr="00AD0C5A">
        <w:rPr>
          <w:bCs/>
          <w:color w:val="000000"/>
          <w:sz w:val="24"/>
          <w:szCs w:val="24"/>
        </w:rPr>
        <w:t xml:space="preserve"> </w:t>
      </w:r>
      <w:proofErr w:type="spellStart"/>
      <w:r w:rsidRPr="00AD0C5A">
        <w:rPr>
          <w:bCs/>
          <w:color w:val="000000"/>
          <w:sz w:val="24"/>
          <w:szCs w:val="24"/>
        </w:rPr>
        <w:t>benar</w:t>
      </w:r>
      <w:proofErr w:type="spellEnd"/>
      <w:r w:rsidRPr="00AD0C5A">
        <w:rPr>
          <w:bCs/>
          <w:color w:val="000000"/>
          <w:sz w:val="24"/>
          <w:szCs w:val="24"/>
        </w:rPr>
        <w:t xml:space="preserve">. Customer </w:t>
      </w:r>
      <w:proofErr w:type="spellStart"/>
      <w:r w:rsidRPr="00AD0C5A">
        <w:rPr>
          <w:bCs/>
          <w:color w:val="000000"/>
          <w:sz w:val="24"/>
          <w:szCs w:val="24"/>
        </w:rPr>
        <w:t>akan</w:t>
      </w:r>
      <w:proofErr w:type="spellEnd"/>
      <w:r w:rsidRPr="00AD0C5A">
        <w:rPr>
          <w:bCs/>
          <w:color w:val="000000"/>
          <w:sz w:val="24"/>
          <w:szCs w:val="24"/>
        </w:rPr>
        <w:t xml:space="preserve"> sangat </w:t>
      </w:r>
      <w:proofErr w:type="spellStart"/>
      <w:r w:rsidRPr="00AD0C5A">
        <w:rPr>
          <w:bCs/>
          <w:color w:val="000000"/>
          <w:sz w:val="24"/>
          <w:szCs w:val="24"/>
        </w:rPr>
        <w:t>teliti</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menelusuri</w:t>
      </w:r>
      <w:proofErr w:type="spellEnd"/>
      <w:r w:rsidRPr="00AD0C5A">
        <w:rPr>
          <w:bCs/>
          <w:color w:val="000000"/>
          <w:sz w:val="24"/>
          <w:szCs w:val="24"/>
        </w:rPr>
        <w:t xml:space="preserve"> </w:t>
      </w:r>
      <w:proofErr w:type="spellStart"/>
      <w:r w:rsidRPr="00AD0C5A">
        <w:rPr>
          <w:bCs/>
          <w:color w:val="000000"/>
          <w:sz w:val="24"/>
          <w:szCs w:val="24"/>
        </w:rPr>
        <w:t>toko-toko</w:t>
      </w:r>
      <w:proofErr w:type="spellEnd"/>
      <w:r w:rsidRPr="00AD0C5A">
        <w:rPr>
          <w:bCs/>
          <w:color w:val="000000"/>
          <w:sz w:val="24"/>
          <w:szCs w:val="24"/>
        </w:rPr>
        <w:t xml:space="preserve"> di Shopee, </w:t>
      </w:r>
      <w:proofErr w:type="spellStart"/>
      <w:r w:rsidRPr="00AD0C5A">
        <w:rPr>
          <w:bCs/>
          <w:color w:val="000000"/>
          <w:sz w:val="24"/>
          <w:szCs w:val="24"/>
        </w:rPr>
        <w:t>meskipun</w:t>
      </w:r>
      <w:proofErr w:type="spellEnd"/>
      <w:r w:rsidRPr="00AD0C5A">
        <w:rPr>
          <w:bCs/>
          <w:color w:val="000000"/>
          <w:sz w:val="24"/>
          <w:szCs w:val="24"/>
        </w:rPr>
        <w:t xml:space="preserve"> </w:t>
      </w:r>
      <w:proofErr w:type="spellStart"/>
      <w:r w:rsidRPr="00AD0C5A">
        <w:rPr>
          <w:bCs/>
          <w:color w:val="000000"/>
          <w:sz w:val="24"/>
          <w:szCs w:val="24"/>
        </w:rPr>
        <w:t>harus</w:t>
      </w:r>
      <w:proofErr w:type="spellEnd"/>
      <w:r w:rsidRPr="00AD0C5A">
        <w:rPr>
          <w:bCs/>
          <w:color w:val="000000"/>
          <w:sz w:val="24"/>
          <w:szCs w:val="24"/>
        </w:rPr>
        <w:t xml:space="preserve"> </w:t>
      </w:r>
      <w:proofErr w:type="spellStart"/>
      <w:r w:rsidRPr="00AD0C5A">
        <w:rPr>
          <w:bCs/>
          <w:color w:val="000000"/>
          <w:sz w:val="24"/>
          <w:szCs w:val="24"/>
        </w:rPr>
        <w:t>memakan</w:t>
      </w:r>
      <w:proofErr w:type="spellEnd"/>
      <w:r w:rsidRPr="00AD0C5A">
        <w:rPr>
          <w:bCs/>
          <w:color w:val="000000"/>
          <w:sz w:val="24"/>
          <w:szCs w:val="24"/>
        </w:rPr>
        <w:t xml:space="preserve"> </w:t>
      </w:r>
      <w:proofErr w:type="spellStart"/>
      <w:r w:rsidRPr="00AD0C5A">
        <w:rPr>
          <w:bCs/>
          <w:color w:val="000000"/>
          <w:sz w:val="24"/>
          <w:szCs w:val="24"/>
        </w:rPr>
        <w:t>waktu</w:t>
      </w:r>
      <w:proofErr w:type="spellEnd"/>
      <w:r w:rsidRPr="00AD0C5A">
        <w:rPr>
          <w:bCs/>
          <w:color w:val="000000"/>
          <w:sz w:val="24"/>
          <w:szCs w:val="24"/>
        </w:rPr>
        <w:t xml:space="preserve"> yang lama, </w:t>
      </w:r>
      <w:proofErr w:type="spellStart"/>
      <w:r w:rsidRPr="00AD0C5A">
        <w:rPr>
          <w:bCs/>
          <w:color w:val="000000"/>
          <w:sz w:val="24"/>
          <w:szCs w:val="24"/>
        </w:rPr>
        <w:t>karena</w:t>
      </w:r>
      <w:proofErr w:type="spellEnd"/>
      <w:r w:rsidRPr="00AD0C5A">
        <w:rPr>
          <w:bCs/>
          <w:color w:val="000000"/>
          <w:sz w:val="24"/>
          <w:szCs w:val="24"/>
        </w:rPr>
        <w:t xml:space="preserve"> </w:t>
      </w:r>
      <w:proofErr w:type="spellStart"/>
      <w:r w:rsidRPr="00AD0C5A">
        <w:rPr>
          <w:bCs/>
          <w:color w:val="000000"/>
          <w:sz w:val="24"/>
          <w:szCs w:val="24"/>
        </w:rPr>
        <w:t>pastinya</w:t>
      </w:r>
      <w:proofErr w:type="spellEnd"/>
      <w:r w:rsidRPr="00AD0C5A">
        <w:rPr>
          <w:bCs/>
          <w:color w:val="000000"/>
          <w:sz w:val="24"/>
          <w:szCs w:val="24"/>
        </w:rPr>
        <w:t xml:space="preserve"> customer </w:t>
      </w:r>
      <w:proofErr w:type="spellStart"/>
      <w:r w:rsidRPr="00AD0C5A">
        <w:rPr>
          <w:bCs/>
          <w:color w:val="000000"/>
          <w:sz w:val="24"/>
          <w:szCs w:val="24"/>
        </w:rPr>
        <w:t>tidak</w:t>
      </w:r>
      <w:proofErr w:type="spellEnd"/>
      <w:r w:rsidRPr="00AD0C5A">
        <w:rPr>
          <w:bCs/>
          <w:color w:val="000000"/>
          <w:sz w:val="24"/>
          <w:szCs w:val="24"/>
        </w:rPr>
        <w:t xml:space="preserve"> </w:t>
      </w:r>
      <w:proofErr w:type="spellStart"/>
      <w:r w:rsidRPr="00AD0C5A">
        <w:rPr>
          <w:bCs/>
          <w:color w:val="000000"/>
          <w:sz w:val="24"/>
          <w:szCs w:val="24"/>
        </w:rPr>
        <w:t>ingin</w:t>
      </w:r>
      <w:proofErr w:type="spellEnd"/>
      <w:r w:rsidRPr="00AD0C5A">
        <w:rPr>
          <w:bCs/>
          <w:color w:val="000000"/>
          <w:sz w:val="24"/>
          <w:szCs w:val="24"/>
        </w:rPr>
        <w:t xml:space="preserve"> </w:t>
      </w:r>
      <w:proofErr w:type="spellStart"/>
      <w:r w:rsidRPr="00AD0C5A">
        <w:rPr>
          <w:bCs/>
          <w:color w:val="000000"/>
          <w:sz w:val="24"/>
          <w:szCs w:val="24"/>
        </w:rPr>
        <w:t>kecewa</w:t>
      </w:r>
      <w:proofErr w:type="spellEnd"/>
      <w:r w:rsidRPr="00AD0C5A">
        <w:rPr>
          <w:bCs/>
          <w:color w:val="000000"/>
          <w:sz w:val="24"/>
          <w:szCs w:val="24"/>
        </w:rPr>
        <w:t xml:space="preserve"> dan salah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melakukan</w:t>
      </w:r>
      <w:proofErr w:type="spellEnd"/>
      <w:r w:rsidRPr="00AD0C5A">
        <w:rPr>
          <w:bCs/>
          <w:color w:val="000000"/>
          <w:sz w:val="24"/>
          <w:szCs w:val="24"/>
        </w:rPr>
        <w:t xml:space="preserve"> </w:t>
      </w:r>
      <w:proofErr w:type="spellStart"/>
      <w:r w:rsidRPr="00AD0C5A">
        <w:rPr>
          <w:bCs/>
          <w:color w:val="000000"/>
          <w:sz w:val="24"/>
          <w:szCs w:val="24"/>
        </w:rPr>
        <w:t>pembelian</w:t>
      </w:r>
      <w:proofErr w:type="spellEnd"/>
      <w:r w:rsidRPr="00AD0C5A">
        <w:rPr>
          <w:bCs/>
          <w:color w:val="000000"/>
          <w:sz w:val="24"/>
          <w:szCs w:val="24"/>
        </w:rPr>
        <w:t xml:space="preserve">. Dari </w:t>
      </w:r>
      <w:proofErr w:type="spellStart"/>
      <w:r w:rsidRPr="00AD0C5A">
        <w:rPr>
          <w:bCs/>
          <w:color w:val="000000"/>
          <w:sz w:val="24"/>
          <w:szCs w:val="24"/>
        </w:rPr>
        <w:t>setiap</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yang </w:t>
      </w:r>
      <w:proofErr w:type="spellStart"/>
      <w:r w:rsidRPr="00AD0C5A">
        <w:rPr>
          <w:bCs/>
          <w:color w:val="000000"/>
          <w:sz w:val="24"/>
          <w:szCs w:val="24"/>
        </w:rPr>
        <w:t>tersedia</w:t>
      </w:r>
      <w:proofErr w:type="spellEnd"/>
      <w:r w:rsidRPr="00AD0C5A">
        <w:rPr>
          <w:bCs/>
          <w:color w:val="000000"/>
          <w:sz w:val="24"/>
          <w:szCs w:val="24"/>
        </w:rPr>
        <w:t xml:space="preserve">, </w:t>
      </w:r>
      <w:proofErr w:type="spellStart"/>
      <w:r w:rsidRPr="00AD0C5A">
        <w:rPr>
          <w:bCs/>
          <w:color w:val="000000"/>
          <w:sz w:val="24"/>
          <w:szCs w:val="24"/>
        </w:rPr>
        <w:t>pasti</w:t>
      </w:r>
      <w:proofErr w:type="spellEnd"/>
      <w:r w:rsidRPr="00AD0C5A">
        <w:rPr>
          <w:bCs/>
          <w:color w:val="000000"/>
          <w:sz w:val="24"/>
          <w:szCs w:val="24"/>
        </w:rPr>
        <w:t xml:space="preserve"> </w:t>
      </w:r>
      <w:proofErr w:type="spellStart"/>
      <w:r w:rsidRPr="00AD0C5A">
        <w:rPr>
          <w:bCs/>
          <w:color w:val="000000"/>
          <w:sz w:val="24"/>
          <w:szCs w:val="24"/>
        </w:rPr>
        <w:t>ada</w:t>
      </w:r>
      <w:proofErr w:type="spellEnd"/>
      <w:r w:rsidRPr="00AD0C5A">
        <w:rPr>
          <w:bCs/>
          <w:color w:val="000000"/>
          <w:sz w:val="24"/>
          <w:szCs w:val="24"/>
        </w:rPr>
        <w:t xml:space="preserve"> </w:t>
      </w:r>
      <w:proofErr w:type="spellStart"/>
      <w:r w:rsidRPr="00AD0C5A">
        <w:rPr>
          <w:bCs/>
          <w:color w:val="000000"/>
          <w:sz w:val="24"/>
          <w:szCs w:val="24"/>
        </w:rPr>
        <w:t>satu</w:t>
      </w:r>
      <w:proofErr w:type="spellEnd"/>
      <w:r w:rsidRPr="00AD0C5A">
        <w:rPr>
          <w:bCs/>
          <w:color w:val="000000"/>
          <w:sz w:val="24"/>
          <w:szCs w:val="24"/>
        </w:rPr>
        <w:t xml:space="preserve"> </w:t>
      </w:r>
      <w:proofErr w:type="spellStart"/>
      <w:r w:rsidRPr="00AD0C5A">
        <w:rPr>
          <w:bCs/>
          <w:color w:val="000000"/>
          <w:sz w:val="24"/>
          <w:szCs w:val="24"/>
        </w:rPr>
        <w:t>bahkan</w:t>
      </w:r>
      <w:proofErr w:type="spellEnd"/>
      <w:r w:rsidRPr="00AD0C5A">
        <w:rPr>
          <w:bCs/>
          <w:color w:val="000000"/>
          <w:sz w:val="24"/>
          <w:szCs w:val="24"/>
        </w:rPr>
        <w:t xml:space="preserve"> </w:t>
      </w:r>
      <w:proofErr w:type="spellStart"/>
      <w:r w:rsidRPr="00AD0C5A">
        <w:rPr>
          <w:bCs/>
          <w:color w:val="000000"/>
          <w:sz w:val="24"/>
          <w:szCs w:val="24"/>
        </w:rPr>
        <w:t>lebih</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yang </w:t>
      </w:r>
      <w:proofErr w:type="spellStart"/>
      <w:r w:rsidRPr="00AD0C5A">
        <w:rPr>
          <w:bCs/>
          <w:color w:val="000000"/>
          <w:sz w:val="24"/>
          <w:szCs w:val="24"/>
        </w:rPr>
        <w:t>menjadi</w:t>
      </w:r>
      <w:proofErr w:type="spellEnd"/>
      <w:r w:rsidRPr="00AD0C5A">
        <w:rPr>
          <w:bCs/>
          <w:color w:val="000000"/>
          <w:sz w:val="24"/>
          <w:szCs w:val="24"/>
        </w:rPr>
        <w:t xml:space="preserve"> </w:t>
      </w:r>
      <w:proofErr w:type="spellStart"/>
      <w:r w:rsidRPr="00AD0C5A">
        <w:rPr>
          <w:bCs/>
          <w:color w:val="000000"/>
          <w:sz w:val="24"/>
          <w:szCs w:val="24"/>
        </w:rPr>
        <w:t>pilhan</w:t>
      </w:r>
      <w:proofErr w:type="spellEnd"/>
      <w:r w:rsidRPr="00AD0C5A">
        <w:rPr>
          <w:bCs/>
          <w:color w:val="000000"/>
          <w:sz w:val="24"/>
          <w:szCs w:val="24"/>
        </w:rPr>
        <w:t xml:space="preserve"> </w:t>
      </w:r>
      <w:proofErr w:type="spellStart"/>
      <w:r w:rsidRPr="00AD0C5A">
        <w:rPr>
          <w:bCs/>
          <w:color w:val="000000"/>
          <w:sz w:val="24"/>
          <w:szCs w:val="24"/>
        </w:rPr>
        <w:t>terbaik</w:t>
      </w:r>
      <w:proofErr w:type="spellEnd"/>
      <w:r w:rsidRPr="00AD0C5A">
        <w:rPr>
          <w:bCs/>
          <w:color w:val="000000"/>
          <w:sz w:val="24"/>
          <w:szCs w:val="24"/>
        </w:rPr>
        <w:t xml:space="preserve"> dan </w:t>
      </w:r>
      <w:proofErr w:type="spellStart"/>
      <w:r w:rsidRPr="00AD0C5A">
        <w:rPr>
          <w:bCs/>
          <w:color w:val="000000"/>
          <w:sz w:val="24"/>
          <w:szCs w:val="24"/>
        </w:rPr>
        <w:t>itu</w:t>
      </w:r>
      <w:proofErr w:type="spellEnd"/>
      <w:r w:rsidRPr="00AD0C5A">
        <w:rPr>
          <w:bCs/>
          <w:color w:val="000000"/>
          <w:sz w:val="24"/>
          <w:szCs w:val="24"/>
        </w:rPr>
        <w:t xml:space="preserve"> </w:t>
      </w:r>
      <w:proofErr w:type="spellStart"/>
      <w:r w:rsidRPr="00AD0C5A">
        <w:rPr>
          <w:bCs/>
          <w:color w:val="000000"/>
          <w:sz w:val="24"/>
          <w:szCs w:val="24"/>
        </w:rPr>
        <w:t>kembali</w:t>
      </w:r>
      <w:proofErr w:type="spellEnd"/>
      <w:r w:rsidRPr="00AD0C5A">
        <w:rPr>
          <w:bCs/>
          <w:color w:val="000000"/>
          <w:sz w:val="24"/>
          <w:szCs w:val="24"/>
        </w:rPr>
        <w:t xml:space="preserve"> </w:t>
      </w:r>
      <w:proofErr w:type="spellStart"/>
      <w:r w:rsidRPr="00AD0C5A">
        <w:rPr>
          <w:bCs/>
          <w:color w:val="000000"/>
          <w:sz w:val="24"/>
          <w:szCs w:val="24"/>
        </w:rPr>
        <w:t>lagi</w:t>
      </w:r>
      <w:proofErr w:type="spellEnd"/>
      <w:r w:rsidRPr="00AD0C5A">
        <w:rPr>
          <w:bCs/>
          <w:color w:val="000000"/>
          <w:sz w:val="24"/>
          <w:szCs w:val="24"/>
        </w:rPr>
        <w:t xml:space="preserve"> </w:t>
      </w:r>
      <w:proofErr w:type="spellStart"/>
      <w:r w:rsidRPr="00AD0C5A">
        <w:rPr>
          <w:bCs/>
          <w:color w:val="000000"/>
          <w:sz w:val="24"/>
          <w:szCs w:val="24"/>
        </w:rPr>
        <w:t>kepada</w:t>
      </w:r>
      <w:proofErr w:type="spellEnd"/>
      <w:r w:rsidRPr="00AD0C5A">
        <w:rPr>
          <w:bCs/>
          <w:color w:val="000000"/>
          <w:sz w:val="24"/>
          <w:szCs w:val="24"/>
        </w:rPr>
        <w:t xml:space="preserve"> customer </w:t>
      </w:r>
      <w:proofErr w:type="spellStart"/>
      <w:r w:rsidRPr="00AD0C5A">
        <w:rPr>
          <w:bCs/>
          <w:color w:val="000000"/>
          <w:sz w:val="24"/>
          <w:szCs w:val="24"/>
        </w:rPr>
        <w:t>apakah</w:t>
      </w:r>
      <w:proofErr w:type="spellEnd"/>
      <w:r w:rsidRPr="00AD0C5A">
        <w:rPr>
          <w:bCs/>
          <w:color w:val="000000"/>
          <w:sz w:val="24"/>
          <w:szCs w:val="24"/>
        </w:rPr>
        <w:t xml:space="preserve"> </w:t>
      </w:r>
      <w:proofErr w:type="spellStart"/>
      <w:r w:rsidRPr="00AD0C5A">
        <w:rPr>
          <w:bCs/>
          <w:color w:val="000000"/>
          <w:sz w:val="24"/>
          <w:szCs w:val="24"/>
        </w:rPr>
        <w:t>akan</w:t>
      </w:r>
      <w:proofErr w:type="spellEnd"/>
      <w:r w:rsidRPr="00AD0C5A">
        <w:rPr>
          <w:bCs/>
          <w:color w:val="000000"/>
          <w:sz w:val="24"/>
          <w:szCs w:val="24"/>
        </w:rPr>
        <w:t xml:space="preserve"> </w:t>
      </w:r>
      <w:proofErr w:type="spellStart"/>
      <w:r w:rsidRPr="00AD0C5A">
        <w:rPr>
          <w:bCs/>
          <w:color w:val="000000"/>
          <w:sz w:val="24"/>
          <w:szCs w:val="24"/>
        </w:rPr>
        <w:t>melakukan</w:t>
      </w:r>
      <w:proofErr w:type="spellEnd"/>
      <w:r w:rsidRPr="00AD0C5A">
        <w:rPr>
          <w:bCs/>
          <w:color w:val="000000"/>
          <w:sz w:val="24"/>
          <w:szCs w:val="24"/>
        </w:rPr>
        <w:t xml:space="preserve"> </w:t>
      </w:r>
      <w:proofErr w:type="spellStart"/>
      <w:r w:rsidRPr="00AD0C5A">
        <w:rPr>
          <w:bCs/>
          <w:color w:val="000000"/>
          <w:sz w:val="24"/>
          <w:szCs w:val="24"/>
        </w:rPr>
        <w:t>pembelian</w:t>
      </w:r>
      <w:proofErr w:type="spellEnd"/>
      <w:r w:rsidRPr="00AD0C5A">
        <w:rPr>
          <w:bCs/>
          <w:color w:val="000000"/>
          <w:sz w:val="24"/>
          <w:szCs w:val="24"/>
        </w:rPr>
        <w:t xml:space="preserve"> </w:t>
      </w:r>
      <w:proofErr w:type="spellStart"/>
      <w:r w:rsidRPr="00AD0C5A">
        <w:rPr>
          <w:bCs/>
          <w:color w:val="000000"/>
          <w:sz w:val="24"/>
          <w:szCs w:val="24"/>
        </w:rPr>
        <w:t>atau</w:t>
      </w:r>
      <w:proofErr w:type="spellEnd"/>
      <w:r w:rsidRPr="00AD0C5A">
        <w:rPr>
          <w:bCs/>
          <w:color w:val="000000"/>
          <w:sz w:val="24"/>
          <w:szCs w:val="24"/>
        </w:rPr>
        <w:t xml:space="preserve"> </w:t>
      </w:r>
      <w:proofErr w:type="spellStart"/>
      <w:r w:rsidRPr="00AD0C5A">
        <w:rPr>
          <w:bCs/>
          <w:color w:val="000000"/>
          <w:sz w:val="24"/>
          <w:szCs w:val="24"/>
        </w:rPr>
        <w:t>tidak</w:t>
      </w:r>
      <w:proofErr w:type="spellEnd"/>
      <w:r w:rsidRPr="00AD0C5A">
        <w:rPr>
          <w:bCs/>
          <w:color w:val="000000"/>
          <w:sz w:val="24"/>
          <w:szCs w:val="24"/>
        </w:rPr>
        <w:t>.</w:t>
      </w:r>
    </w:p>
    <w:p w14:paraId="5A81697C" w14:textId="77777777" w:rsidR="00AD0C5A" w:rsidRPr="00AD0C5A" w:rsidRDefault="00AD0C5A" w:rsidP="00AD0C5A">
      <w:pPr>
        <w:widowControl/>
        <w:autoSpaceDE/>
        <w:autoSpaceDN/>
        <w:spacing w:before="120" w:after="120"/>
        <w:jc w:val="both"/>
        <w:rPr>
          <w:bCs/>
          <w:color w:val="000000"/>
          <w:sz w:val="24"/>
          <w:szCs w:val="24"/>
        </w:rPr>
      </w:pPr>
      <w:r w:rsidRPr="00AD0C5A">
        <w:rPr>
          <w:bCs/>
          <w:color w:val="000000"/>
          <w:sz w:val="24"/>
          <w:szCs w:val="24"/>
        </w:rPr>
        <w:t xml:space="preserve">      </w:t>
      </w:r>
      <w:proofErr w:type="spellStart"/>
      <w:r w:rsidRPr="00AD0C5A">
        <w:rPr>
          <w:bCs/>
          <w:color w:val="000000"/>
          <w:sz w:val="24"/>
          <w:szCs w:val="24"/>
        </w:rPr>
        <w:t>Seperti</w:t>
      </w:r>
      <w:proofErr w:type="spellEnd"/>
      <w:r w:rsidRPr="00AD0C5A">
        <w:rPr>
          <w:bCs/>
          <w:color w:val="000000"/>
          <w:sz w:val="24"/>
          <w:szCs w:val="24"/>
        </w:rPr>
        <w:t xml:space="preserve"> yang </w:t>
      </w:r>
      <w:proofErr w:type="spellStart"/>
      <w:r w:rsidRPr="00AD0C5A">
        <w:rPr>
          <w:bCs/>
          <w:color w:val="000000"/>
          <w:sz w:val="24"/>
          <w:szCs w:val="24"/>
        </w:rPr>
        <w:t>dikatakan</w:t>
      </w:r>
      <w:proofErr w:type="spellEnd"/>
      <w:r w:rsidRPr="00AD0C5A">
        <w:rPr>
          <w:bCs/>
          <w:color w:val="000000"/>
          <w:sz w:val="24"/>
          <w:szCs w:val="24"/>
        </w:rPr>
        <w:t xml:space="preserve"> </w:t>
      </w:r>
      <w:proofErr w:type="spellStart"/>
      <w:r w:rsidRPr="00AD0C5A">
        <w:rPr>
          <w:bCs/>
          <w:color w:val="000000"/>
          <w:sz w:val="24"/>
          <w:szCs w:val="24"/>
        </w:rPr>
        <w:t>diatas</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membuat</w:t>
      </w:r>
      <w:proofErr w:type="spellEnd"/>
      <w:r w:rsidRPr="00AD0C5A">
        <w:rPr>
          <w:bCs/>
          <w:color w:val="000000"/>
          <w:sz w:val="24"/>
          <w:szCs w:val="24"/>
        </w:rPr>
        <w:t xml:space="preserve"> </w:t>
      </w:r>
      <w:proofErr w:type="spellStart"/>
      <w:r w:rsidRPr="00AD0C5A">
        <w:rPr>
          <w:bCs/>
          <w:color w:val="000000"/>
          <w:sz w:val="24"/>
          <w:szCs w:val="24"/>
        </w:rPr>
        <w:t>keputusan</w:t>
      </w:r>
      <w:proofErr w:type="spellEnd"/>
      <w:r w:rsidRPr="00AD0C5A">
        <w:rPr>
          <w:bCs/>
          <w:color w:val="000000"/>
          <w:sz w:val="24"/>
          <w:szCs w:val="24"/>
        </w:rPr>
        <w:t xml:space="preserve"> </w:t>
      </w:r>
      <w:proofErr w:type="spellStart"/>
      <w:r w:rsidRPr="00AD0C5A">
        <w:rPr>
          <w:bCs/>
          <w:color w:val="000000"/>
          <w:sz w:val="24"/>
          <w:szCs w:val="24"/>
        </w:rPr>
        <w:t>harus</w:t>
      </w:r>
      <w:proofErr w:type="spellEnd"/>
      <w:r w:rsidRPr="00AD0C5A">
        <w:rPr>
          <w:bCs/>
          <w:color w:val="000000"/>
          <w:sz w:val="24"/>
          <w:szCs w:val="24"/>
        </w:rPr>
        <w:t xml:space="preserve"> </w:t>
      </w:r>
      <w:proofErr w:type="spellStart"/>
      <w:r w:rsidRPr="00AD0C5A">
        <w:rPr>
          <w:bCs/>
          <w:color w:val="000000"/>
          <w:sz w:val="24"/>
          <w:szCs w:val="24"/>
        </w:rPr>
        <w:t>ada</w:t>
      </w:r>
      <w:proofErr w:type="spellEnd"/>
      <w:r w:rsidRPr="00AD0C5A">
        <w:rPr>
          <w:bCs/>
          <w:color w:val="000000"/>
          <w:sz w:val="24"/>
          <w:szCs w:val="24"/>
        </w:rPr>
        <w:t xml:space="preserve"> </w:t>
      </w:r>
      <w:proofErr w:type="spellStart"/>
      <w:r w:rsidRPr="00AD0C5A">
        <w:rPr>
          <w:bCs/>
          <w:color w:val="000000"/>
          <w:sz w:val="24"/>
          <w:szCs w:val="24"/>
        </w:rPr>
        <w:t>pilihan</w:t>
      </w:r>
      <w:proofErr w:type="spellEnd"/>
      <w:r w:rsidRPr="00AD0C5A">
        <w:rPr>
          <w:bCs/>
          <w:color w:val="000000"/>
          <w:sz w:val="24"/>
          <w:szCs w:val="24"/>
        </w:rPr>
        <w:t xml:space="preserve"> </w:t>
      </w:r>
      <w:proofErr w:type="spellStart"/>
      <w:r w:rsidRPr="00AD0C5A">
        <w:rPr>
          <w:bCs/>
          <w:color w:val="000000"/>
          <w:sz w:val="24"/>
          <w:szCs w:val="24"/>
        </w:rPr>
        <w:t>alternatif</w:t>
      </w:r>
      <w:proofErr w:type="spellEnd"/>
      <w:r w:rsidRPr="00AD0C5A">
        <w:rPr>
          <w:bCs/>
          <w:color w:val="000000"/>
          <w:sz w:val="24"/>
          <w:szCs w:val="24"/>
        </w:rPr>
        <w:t xml:space="preserve"> yang </w:t>
      </w:r>
      <w:proofErr w:type="spellStart"/>
      <w:r w:rsidRPr="00AD0C5A">
        <w:rPr>
          <w:bCs/>
          <w:color w:val="000000"/>
          <w:sz w:val="24"/>
          <w:szCs w:val="24"/>
        </w:rPr>
        <w:t>tersedia</w:t>
      </w:r>
      <w:proofErr w:type="spellEnd"/>
      <w:r w:rsidRPr="00AD0C5A">
        <w:rPr>
          <w:bCs/>
          <w:color w:val="000000"/>
          <w:sz w:val="24"/>
          <w:szCs w:val="24"/>
        </w:rPr>
        <w:t xml:space="preserve">, </w:t>
      </w:r>
      <w:proofErr w:type="spellStart"/>
      <w:r w:rsidRPr="00AD0C5A">
        <w:rPr>
          <w:bCs/>
          <w:color w:val="000000"/>
          <w:sz w:val="24"/>
          <w:szCs w:val="24"/>
        </w:rPr>
        <w:t>karena</w:t>
      </w:r>
      <w:proofErr w:type="spellEnd"/>
      <w:r w:rsidRPr="00AD0C5A">
        <w:rPr>
          <w:bCs/>
          <w:color w:val="000000"/>
          <w:sz w:val="24"/>
          <w:szCs w:val="24"/>
        </w:rPr>
        <w:t xml:space="preserve"> </w:t>
      </w:r>
      <w:proofErr w:type="spellStart"/>
      <w:r w:rsidRPr="00AD0C5A">
        <w:rPr>
          <w:bCs/>
          <w:color w:val="000000"/>
          <w:sz w:val="24"/>
          <w:szCs w:val="24"/>
        </w:rPr>
        <w:t>jika</w:t>
      </w:r>
      <w:proofErr w:type="spellEnd"/>
      <w:r w:rsidRPr="00AD0C5A">
        <w:rPr>
          <w:bCs/>
          <w:color w:val="000000"/>
          <w:sz w:val="24"/>
          <w:szCs w:val="24"/>
        </w:rPr>
        <w:t xml:space="preserve"> </w:t>
      </w:r>
      <w:proofErr w:type="spellStart"/>
      <w:r w:rsidRPr="00AD0C5A">
        <w:rPr>
          <w:bCs/>
          <w:color w:val="000000"/>
          <w:sz w:val="24"/>
          <w:szCs w:val="24"/>
        </w:rPr>
        <w:t>ada</w:t>
      </w:r>
      <w:proofErr w:type="spellEnd"/>
      <w:r w:rsidRPr="00AD0C5A">
        <w:rPr>
          <w:bCs/>
          <w:color w:val="000000"/>
          <w:sz w:val="24"/>
          <w:szCs w:val="24"/>
        </w:rPr>
        <w:t xml:space="preserve"> </w:t>
      </w:r>
      <w:proofErr w:type="spellStart"/>
      <w:r w:rsidRPr="00AD0C5A">
        <w:rPr>
          <w:bCs/>
          <w:color w:val="000000"/>
          <w:sz w:val="24"/>
          <w:szCs w:val="24"/>
        </w:rPr>
        <w:t>pilihan</w:t>
      </w:r>
      <w:proofErr w:type="spellEnd"/>
      <w:r w:rsidRPr="00AD0C5A">
        <w:rPr>
          <w:bCs/>
          <w:color w:val="000000"/>
          <w:sz w:val="24"/>
          <w:szCs w:val="24"/>
        </w:rPr>
        <w:t xml:space="preserve"> yang </w:t>
      </w:r>
      <w:proofErr w:type="spellStart"/>
      <w:r w:rsidRPr="00AD0C5A">
        <w:rPr>
          <w:bCs/>
          <w:color w:val="000000"/>
          <w:sz w:val="24"/>
          <w:szCs w:val="24"/>
        </w:rPr>
        <w:t>tidak</w:t>
      </w:r>
      <w:proofErr w:type="spellEnd"/>
      <w:r w:rsidRPr="00AD0C5A">
        <w:rPr>
          <w:bCs/>
          <w:color w:val="000000"/>
          <w:sz w:val="24"/>
          <w:szCs w:val="24"/>
        </w:rPr>
        <w:t xml:space="preserve"> </w:t>
      </w:r>
      <w:proofErr w:type="spellStart"/>
      <w:r w:rsidRPr="00AD0C5A">
        <w:rPr>
          <w:bCs/>
          <w:color w:val="000000"/>
          <w:sz w:val="24"/>
          <w:szCs w:val="24"/>
        </w:rPr>
        <w:t>memuaskan</w:t>
      </w:r>
      <w:proofErr w:type="spellEnd"/>
      <w:r w:rsidRPr="00AD0C5A">
        <w:rPr>
          <w:bCs/>
          <w:color w:val="000000"/>
          <w:sz w:val="24"/>
          <w:szCs w:val="24"/>
        </w:rPr>
        <w:t xml:space="preserve"> </w:t>
      </w:r>
      <w:proofErr w:type="spellStart"/>
      <w:r w:rsidRPr="00AD0C5A">
        <w:rPr>
          <w:bCs/>
          <w:color w:val="000000"/>
          <w:sz w:val="24"/>
          <w:szCs w:val="24"/>
        </w:rPr>
        <w:t>maka</w:t>
      </w:r>
      <w:proofErr w:type="spellEnd"/>
      <w:r w:rsidRPr="00AD0C5A">
        <w:rPr>
          <w:bCs/>
          <w:color w:val="000000"/>
          <w:sz w:val="24"/>
          <w:szCs w:val="24"/>
        </w:rPr>
        <w:t xml:space="preserve"> </w:t>
      </w:r>
      <w:proofErr w:type="spellStart"/>
      <w:r w:rsidRPr="00AD0C5A">
        <w:rPr>
          <w:bCs/>
          <w:color w:val="000000"/>
          <w:sz w:val="24"/>
          <w:szCs w:val="24"/>
        </w:rPr>
        <w:t>ada</w:t>
      </w:r>
      <w:proofErr w:type="spellEnd"/>
      <w:r w:rsidRPr="00AD0C5A">
        <w:rPr>
          <w:bCs/>
          <w:color w:val="000000"/>
          <w:sz w:val="24"/>
          <w:szCs w:val="24"/>
        </w:rPr>
        <w:t xml:space="preserve"> </w:t>
      </w:r>
      <w:proofErr w:type="spellStart"/>
      <w:r w:rsidRPr="00AD0C5A">
        <w:rPr>
          <w:bCs/>
          <w:color w:val="000000"/>
          <w:sz w:val="24"/>
          <w:szCs w:val="24"/>
        </w:rPr>
        <w:t>pilihan</w:t>
      </w:r>
      <w:proofErr w:type="spellEnd"/>
      <w:r w:rsidRPr="00AD0C5A">
        <w:rPr>
          <w:bCs/>
          <w:color w:val="000000"/>
          <w:sz w:val="24"/>
          <w:szCs w:val="24"/>
        </w:rPr>
        <w:t xml:space="preserve"> lain yang </w:t>
      </w:r>
      <w:proofErr w:type="spellStart"/>
      <w:r w:rsidRPr="00AD0C5A">
        <w:rPr>
          <w:bCs/>
          <w:color w:val="000000"/>
          <w:sz w:val="24"/>
          <w:szCs w:val="24"/>
        </w:rPr>
        <w:t>merupakan</w:t>
      </w:r>
      <w:proofErr w:type="spellEnd"/>
      <w:r w:rsidRPr="00AD0C5A">
        <w:rPr>
          <w:bCs/>
          <w:color w:val="000000"/>
          <w:sz w:val="24"/>
          <w:szCs w:val="24"/>
        </w:rPr>
        <w:t xml:space="preserve"> </w:t>
      </w:r>
      <w:proofErr w:type="spellStart"/>
      <w:r w:rsidRPr="00AD0C5A">
        <w:rPr>
          <w:bCs/>
          <w:color w:val="000000"/>
          <w:sz w:val="24"/>
          <w:szCs w:val="24"/>
        </w:rPr>
        <w:t>pilhan</w:t>
      </w:r>
      <w:proofErr w:type="spellEnd"/>
      <w:r w:rsidRPr="00AD0C5A">
        <w:rPr>
          <w:bCs/>
          <w:color w:val="000000"/>
          <w:sz w:val="24"/>
          <w:szCs w:val="24"/>
        </w:rPr>
        <w:t xml:space="preserve"> </w:t>
      </w:r>
      <w:proofErr w:type="spellStart"/>
      <w:r w:rsidRPr="00AD0C5A">
        <w:rPr>
          <w:bCs/>
          <w:color w:val="000000"/>
          <w:sz w:val="24"/>
          <w:szCs w:val="24"/>
        </w:rPr>
        <w:t>terbaik</w:t>
      </w:r>
      <w:proofErr w:type="spellEnd"/>
      <w:r w:rsidRPr="00AD0C5A">
        <w:rPr>
          <w:bCs/>
          <w:color w:val="000000"/>
          <w:sz w:val="24"/>
          <w:szCs w:val="24"/>
        </w:rPr>
        <w:t xml:space="preserve">. Pada </w:t>
      </w:r>
      <w:proofErr w:type="spellStart"/>
      <w:r w:rsidRPr="00AD0C5A">
        <w:rPr>
          <w:bCs/>
          <w:color w:val="000000"/>
          <w:sz w:val="24"/>
          <w:szCs w:val="24"/>
        </w:rPr>
        <w:t>semua</w:t>
      </w:r>
      <w:proofErr w:type="spellEnd"/>
      <w:r w:rsidRPr="00AD0C5A">
        <w:rPr>
          <w:bCs/>
          <w:color w:val="000000"/>
          <w:sz w:val="24"/>
          <w:szCs w:val="24"/>
        </w:rPr>
        <w:t xml:space="preserve"> e-commerce, </w:t>
      </w:r>
      <w:proofErr w:type="spellStart"/>
      <w:r w:rsidRPr="00AD0C5A">
        <w:rPr>
          <w:bCs/>
          <w:color w:val="000000"/>
          <w:sz w:val="24"/>
          <w:szCs w:val="24"/>
        </w:rPr>
        <w:t>termasuk</w:t>
      </w:r>
      <w:proofErr w:type="spellEnd"/>
      <w:r w:rsidRPr="00AD0C5A">
        <w:rPr>
          <w:bCs/>
          <w:color w:val="000000"/>
          <w:sz w:val="24"/>
          <w:szCs w:val="24"/>
        </w:rPr>
        <w:t xml:space="preserve"> Shopee </w:t>
      </w:r>
      <w:proofErr w:type="spellStart"/>
      <w:r w:rsidRPr="00AD0C5A">
        <w:rPr>
          <w:bCs/>
          <w:color w:val="000000"/>
          <w:sz w:val="24"/>
          <w:szCs w:val="24"/>
        </w:rPr>
        <w:t>memiliki</w:t>
      </w:r>
      <w:proofErr w:type="spellEnd"/>
      <w:r w:rsidRPr="00AD0C5A">
        <w:rPr>
          <w:bCs/>
          <w:color w:val="000000"/>
          <w:sz w:val="24"/>
          <w:szCs w:val="24"/>
        </w:rPr>
        <w:t xml:space="preserve"> </w:t>
      </w:r>
      <w:proofErr w:type="spellStart"/>
      <w:r w:rsidRPr="00AD0C5A">
        <w:rPr>
          <w:bCs/>
          <w:color w:val="000000"/>
          <w:sz w:val="24"/>
          <w:szCs w:val="24"/>
        </w:rPr>
        <w:t>beberapa</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yang </w:t>
      </w:r>
      <w:proofErr w:type="spellStart"/>
      <w:r w:rsidRPr="00AD0C5A">
        <w:rPr>
          <w:bCs/>
          <w:color w:val="000000"/>
          <w:sz w:val="24"/>
          <w:szCs w:val="24"/>
        </w:rPr>
        <w:t>menyediakan</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yang </w:t>
      </w:r>
      <w:proofErr w:type="spellStart"/>
      <w:r w:rsidRPr="00AD0C5A">
        <w:rPr>
          <w:bCs/>
          <w:color w:val="000000"/>
          <w:sz w:val="24"/>
          <w:szCs w:val="24"/>
        </w:rPr>
        <w:t>sama</w:t>
      </w:r>
      <w:proofErr w:type="spellEnd"/>
      <w:r w:rsidRPr="00AD0C5A">
        <w:rPr>
          <w:bCs/>
          <w:color w:val="000000"/>
          <w:sz w:val="24"/>
          <w:szCs w:val="24"/>
        </w:rPr>
        <w:t xml:space="preserve"> </w:t>
      </w:r>
      <w:proofErr w:type="spellStart"/>
      <w:r w:rsidRPr="00AD0C5A">
        <w:rPr>
          <w:bCs/>
          <w:color w:val="000000"/>
          <w:sz w:val="24"/>
          <w:szCs w:val="24"/>
        </w:rPr>
        <w:t>baik</w:t>
      </w:r>
      <w:proofErr w:type="spellEnd"/>
      <w:r w:rsidRPr="00AD0C5A">
        <w:rPr>
          <w:bCs/>
          <w:color w:val="000000"/>
          <w:sz w:val="24"/>
          <w:szCs w:val="24"/>
        </w:rPr>
        <w:t xml:space="preserve"> </w:t>
      </w:r>
      <w:proofErr w:type="spellStart"/>
      <w:r w:rsidRPr="00AD0C5A">
        <w:rPr>
          <w:bCs/>
          <w:color w:val="000000"/>
          <w:sz w:val="24"/>
          <w:szCs w:val="24"/>
        </w:rPr>
        <w:t>barang</w:t>
      </w:r>
      <w:proofErr w:type="spellEnd"/>
      <w:r w:rsidRPr="00AD0C5A">
        <w:rPr>
          <w:bCs/>
          <w:color w:val="000000"/>
          <w:sz w:val="24"/>
          <w:szCs w:val="24"/>
        </w:rPr>
        <w:t xml:space="preserve"> </w:t>
      </w:r>
      <w:proofErr w:type="spellStart"/>
      <w:r w:rsidRPr="00AD0C5A">
        <w:rPr>
          <w:bCs/>
          <w:color w:val="000000"/>
          <w:sz w:val="24"/>
          <w:szCs w:val="24"/>
        </w:rPr>
        <w:t>maupun</w:t>
      </w:r>
      <w:proofErr w:type="spellEnd"/>
      <w:r w:rsidRPr="00AD0C5A">
        <w:rPr>
          <w:bCs/>
          <w:color w:val="000000"/>
          <w:sz w:val="24"/>
          <w:szCs w:val="24"/>
        </w:rPr>
        <w:t xml:space="preserve"> </w:t>
      </w:r>
      <w:proofErr w:type="spellStart"/>
      <w:r w:rsidRPr="00AD0C5A">
        <w:rPr>
          <w:bCs/>
          <w:color w:val="000000"/>
          <w:sz w:val="24"/>
          <w:szCs w:val="24"/>
        </w:rPr>
        <w:t>jasa</w:t>
      </w:r>
      <w:proofErr w:type="spellEnd"/>
      <w:r w:rsidRPr="00AD0C5A">
        <w:rPr>
          <w:bCs/>
          <w:color w:val="000000"/>
          <w:sz w:val="24"/>
          <w:szCs w:val="24"/>
        </w:rPr>
        <w:t xml:space="preserve">. </w:t>
      </w:r>
      <w:proofErr w:type="spellStart"/>
      <w:r w:rsidRPr="00AD0C5A">
        <w:rPr>
          <w:bCs/>
          <w:color w:val="000000"/>
          <w:sz w:val="24"/>
          <w:szCs w:val="24"/>
        </w:rPr>
        <w:t>Dengan</w:t>
      </w:r>
      <w:proofErr w:type="spellEnd"/>
      <w:r w:rsidRPr="00AD0C5A">
        <w:rPr>
          <w:bCs/>
          <w:color w:val="000000"/>
          <w:sz w:val="24"/>
          <w:szCs w:val="24"/>
        </w:rPr>
        <w:t xml:space="preserve"> </w:t>
      </w:r>
      <w:proofErr w:type="spellStart"/>
      <w:r w:rsidRPr="00AD0C5A">
        <w:rPr>
          <w:bCs/>
          <w:color w:val="000000"/>
          <w:sz w:val="24"/>
          <w:szCs w:val="24"/>
        </w:rPr>
        <w:t>banyaknya</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yang </w:t>
      </w:r>
      <w:proofErr w:type="spellStart"/>
      <w:r w:rsidRPr="00AD0C5A">
        <w:rPr>
          <w:bCs/>
          <w:color w:val="000000"/>
          <w:sz w:val="24"/>
          <w:szCs w:val="24"/>
        </w:rPr>
        <w:t>menjual</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yang </w:t>
      </w:r>
      <w:proofErr w:type="spellStart"/>
      <w:r w:rsidRPr="00AD0C5A">
        <w:rPr>
          <w:bCs/>
          <w:color w:val="000000"/>
          <w:sz w:val="24"/>
          <w:szCs w:val="24"/>
        </w:rPr>
        <w:t>sama</w:t>
      </w:r>
      <w:proofErr w:type="spellEnd"/>
      <w:r w:rsidRPr="00AD0C5A">
        <w:rPr>
          <w:bCs/>
          <w:color w:val="000000"/>
          <w:sz w:val="24"/>
          <w:szCs w:val="24"/>
        </w:rPr>
        <w:t xml:space="preserve">, </w:t>
      </w:r>
      <w:proofErr w:type="spellStart"/>
      <w:r w:rsidRPr="00AD0C5A">
        <w:rPr>
          <w:bCs/>
          <w:color w:val="000000"/>
          <w:sz w:val="24"/>
          <w:szCs w:val="24"/>
        </w:rPr>
        <w:t>maka</w:t>
      </w:r>
      <w:proofErr w:type="spellEnd"/>
      <w:r w:rsidRPr="00AD0C5A">
        <w:rPr>
          <w:bCs/>
          <w:color w:val="000000"/>
          <w:sz w:val="24"/>
          <w:szCs w:val="24"/>
        </w:rPr>
        <w:t xml:space="preserve"> </w:t>
      </w:r>
      <w:proofErr w:type="spellStart"/>
      <w:r w:rsidRPr="00AD0C5A">
        <w:rPr>
          <w:bCs/>
          <w:color w:val="000000"/>
          <w:sz w:val="24"/>
          <w:szCs w:val="24"/>
        </w:rPr>
        <w:t>alternatif</w:t>
      </w:r>
      <w:proofErr w:type="spellEnd"/>
      <w:r w:rsidRPr="00AD0C5A">
        <w:rPr>
          <w:bCs/>
          <w:color w:val="000000"/>
          <w:sz w:val="24"/>
          <w:szCs w:val="24"/>
        </w:rPr>
        <w:t xml:space="preserve"> yang </w:t>
      </w:r>
      <w:proofErr w:type="spellStart"/>
      <w:r w:rsidRPr="00AD0C5A">
        <w:rPr>
          <w:bCs/>
          <w:color w:val="000000"/>
          <w:sz w:val="24"/>
          <w:szCs w:val="24"/>
        </w:rPr>
        <w:t>tersedia</w:t>
      </w:r>
      <w:proofErr w:type="spellEnd"/>
      <w:r w:rsidRPr="00AD0C5A">
        <w:rPr>
          <w:bCs/>
          <w:color w:val="000000"/>
          <w:sz w:val="24"/>
          <w:szCs w:val="24"/>
        </w:rPr>
        <w:t xml:space="preserve"> sangat </w:t>
      </w:r>
      <w:proofErr w:type="spellStart"/>
      <w:r w:rsidRPr="00AD0C5A">
        <w:rPr>
          <w:bCs/>
          <w:color w:val="000000"/>
          <w:sz w:val="24"/>
          <w:szCs w:val="24"/>
        </w:rPr>
        <w:t>banyak</w:t>
      </w:r>
      <w:proofErr w:type="spellEnd"/>
      <w:r w:rsidRPr="00AD0C5A">
        <w:rPr>
          <w:bCs/>
          <w:color w:val="000000"/>
          <w:sz w:val="24"/>
          <w:szCs w:val="24"/>
        </w:rPr>
        <w:t xml:space="preserve">. Hal </w:t>
      </w:r>
      <w:proofErr w:type="spellStart"/>
      <w:r w:rsidRPr="00AD0C5A">
        <w:rPr>
          <w:bCs/>
          <w:color w:val="000000"/>
          <w:sz w:val="24"/>
          <w:szCs w:val="24"/>
        </w:rPr>
        <w:t>tersebut</w:t>
      </w:r>
      <w:proofErr w:type="spellEnd"/>
      <w:r w:rsidRPr="00AD0C5A">
        <w:rPr>
          <w:bCs/>
          <w:color w:val="000000"/>
          <w:sz w:val="24"/>
          <w:szCs w:val="24"/>
        </w:rPr>
        <w:t xml:space="preserve"> </w:t>
      </w:r>
      <w:proofErr w:type="spellStart"/>
      <w:r w:rsidRPr="00AD0C5A">
        <w:rPr>
          <w:bCs/>
          <w:color w:val="000000"/>
          <w:sz w:val="24"/>
          <w:szCs w:val="24"/>
        </w:rPr>
        <w:t>menjadi</w:t>
      </w:r>
      <w:proofErr w:type="spellEnd"/>
      <w:r w:rsidRPr="00AD0C5A">
        <w:rPr>
          <w:bCs/>
          <w:color w:val="000000"/>
          <w:sz w:val="24"/>
          <w:szCs w:val="24"/>
        </w:rPr>
        <w:t xml:space="preserve"> </w:t>
      </w:r>
      <w:proofErr w:type="spellStart"/>
      <w:r w:rsidRPr="00AD0C5A">
        <w:rPr>
          <w:bCs/>
          <w:color w:val="000000"/>
          <w:sz w:val="24"/>
          <w:szCs w:val="24"/>
        </w:rPr>
        <w:t>kebimbangan</w:t>
      </w:r>
      <w:proofErr w:type="spellEnd"/>
      <w:r w:rsidRPr="00AD0C5A">
        <w:rPr>
          <w:bCs/>
          <w:color w:val="000000"/>
          <w:sz w:val="24"/>
          <w:szCs w:val="24"/>
        </w:rPr>
        <w:t xml:space="preserve"> para customer </w:t>
      </w:r>
      <w:proofErr w:type="spellStart"/>
      <w:r w:rsidRPr="00AD0C5A">
        <w:rPr>
          <w:bCs/>
          <w:color w:val="000000"/>
          <w:sz w:val="24"/>
          <w:szCs w:val="24"/>
        </w:rPr>
        <w:t>ketika</w:t>
      </w:r>
      <w:proofErr w:type="spellEnd"/>
      <w:r w:rsidRPr="00AD0C5A">
        <w:rPr>
          <w:bCs/>
          <w:color w:val="000000"/>
          <w:sz w:val="24"/>
          <w:szCs w:val="24"/>
        </w:rPr>
        <w:t xml:space="preserve"> </w:t>
      </w:r>
      <w:proofErr w:type="spellStart"/>
      <w:r w:rsidRPr="00AD0C5A">
        <w:rPr>
          <w:bCs/>
          <w:color w:val="000000"/>
          <w:sz w:val="24"/>
          <w:szCs w:val="24"/>
        </w:rPr>
        <w:t>ingin</w:t>
      </w:r>
      <w:proofErr w:type="spellEnd"/>
      <w:r w:rsidRPr="00AD0C5A">
        <w:rPr>
          <w:bCs/>
          <w:color w:val="000000"/>
          <w:sz w:val="24"/>
          <w:szCs w:val="24"/>
        </w:rPr>
        <w:t xml:space="preserve"> </w:t>
      </w:r>
      <w:proofErr w:type="spellStart"/>
      <w:r w:rsidRPr="00AD0C5A">
        <w:rPr>
          <w:bCs/>
          <w:color w:val="000000"/>
          <w:sz w:val="24"/>
          <w:szCs w:val="24"/>
        </w:rPr>
        <w:t>membeli</w:t>
      </w:r>
      <w:proofErr w:type="spellEnd"/>
      <w:r w:rsidRPr="00AD0C5A">
        <w:rPr>
          <w:bCs/>
          <w:color w:val="000000"/>
          <w:sz w:val="24"/>
          <w:szCs w:val="24"/>
        </w:rPr>
        <w:t xml:space="preserve"> </w:t>
      </w:r>
      <w:proofErr w:type="spellStart"/>
      <w:r w:rsidRPr="00AD0C5A">
        <w:rPr>
          <w:bCs/>
          <w:color w:val="000000"/>
          <w:sz w:val="24"/>
          <w:szCs w:val="24"/>
        </w:rPr>
        <w:t>suatu</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w:t>
      </w:r>
      <w:proofErr w:type="spellStart"/>
      <w:r w:rsidRPr="00AD0C5A">
        <w:rPr>
          <w:bCs/>
          <w:color w:val="000000"/>
          <w:sz w:val="24"/>
          <w:szCs w:val="24"/>
        </w:rPr>
        <w:t>karena</w:t>
      </w:r>
      <w:proofErr w:type="spellEnd"/>
      <w:r w:rsidRPr="00AD0C5A">
        <w:rPr>
          <w:bCs/>
          <w:color w:val="000000"/>
          <w:sz w:val="24"/>
          <w:szCs w:val="24"/>
        </w:rPr>
        <w:t xml:space="preserve"> </w:t>
      </w:r>
      <w:proofErr w:type="spellStart"/>
      <w:r w:rsidRPr="00AD0C5A">
        <w:rPr>
          <w:bCs/>
          <w:color w:val="000000"/>
          <w:sz w:val="24"/>
          <w:szCs w:val="24"/>
        </w:rPr>
        <w:t>dari</w:t>
      </w:r>
      <w:proofErr w:type="spellEnd"/>
      <w:r w:rsidRPr="00AD0C5A">
        <w:rPr>
          <w:bCs/>
          <w:color w:val="000000"/>
          <w:sz w:val="24"/>
          <w:szCs w:val="24"/>
        </w:rPr>
        <w:t xml:space="preserve"> </w:t>
      </w:r>
      <w:proofErr w:type="spellStart"/>
      <w:r w:rsidRPr="00AD0C5A">
        <w:rPr>
          <w:bCs/>
          <w:color w:val="000000"/>
          <w:sz w:val="24"/>
          <w:szCs w:val="24"/>
        </w:rPr>
        <w:t>banyaknya</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w:t>
      </w:r>
      <w:proofErr w:type="spellStart"/>
      <w:r w:rsidRPr="00AD0C5A">
        <w:rPr>
          <w:bCs/>
          <w:color w:val="000000"/>
          <w:sz w:val="24"/>
          <w:szCs w:val="24"/>
        </w:rPr>
        <w:t>tersebut</w:t>
      </w:r>
      <w:proofErr w:type="spellEnd"/>
      <w:r w:rsidRPr="00AD0C5A">
        <w:rPr>
          <w:bCs/>
          <w:color w:val="000000"/>
          <w:sz w:val="24"/>
          <w:szCs w:val="24"/>
        </w:rPr>
        <w:t xml:space="preserve"> customer </w:t>
      </w:r>
      <w:proofErr w:type="spellStart"/>
      <w:r w:rsidRPr="00AD0C5A">
        <w:rPr>
          <w:bCs/>
          <w:color w:val="000000"/>
          <w:sz w:val="24"/>
          <w:szCs w:val="24"/>
        </w:rPr>
        <w:t>harus</w:t>
      </w:r>
      <w:proofErr w:type="spellEnd"/>
      <w:r w:rsidRPr="00AD0C5A">
        <w:rPr>
          <w:bCs/>
          <w:color w:val="000000"/>
          <w:sz w:val="24"/>
          <w:szCs w:val="24"/>
        </w:rPr>
        <w:t xml:space="preserve"> </w:t>
      </w:r>
      <w:proofErr w:type="spellStart"/>
      <w:r w:rsidRPr="00AD0C5A">
        <w:rPr>
          <w:bCs/>
          <w:color w:val="000000"/>
          <w:sz w:val="24"/>
          <w:szCs w:val="24"/>
        </w:rPr>
        <w:t>menentukan</w:t>
      </w:r>
      <w:proofErr w:type="spellEnd"/>
      <w:r w:rsidRPr="00AD0C5A">
        <w:rPr>
          <w:bCs/>
          <w:color w:val="000000"/>
          <w:sz w:val="24"/>
          <w:szCs w:val="24"/>
        </w:rPr>
        <w:t xml:space="preserve"> </w:t>
      </w:r>
      <w:proofErr w:type="spellStart"/>
      <w:r w:rsidRPr="00AD0C5A">
        <w:rPr>
          <w:bCs/>
          <w:color w:val="000000"/>
          <w:sz w:val="24"/>
          <w:szCs w:val="24"/>
        </w:rPr>
        <w:t>satu</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w:t>
      </w:r>
      <w:proofErr w:type="spellStart"/>
      <w:r w:rsidRPr="00AD0C5A">
        <w:rPr>
          <w:bCs/>
          <w:color w:val="000000"/>
          <w:sz w:val="24"/>
          <w:szCs w:val="24"/>
        </w:rPr>
        <w:t>untuk</w:t>
      </w:r>
      <w:proofErr w:type="spellEnd"/>
      <w:r w:rsidRPr="00AD0C5A">
        <w:rPr>
          <w:bCs/>
          <w:color w:val="000000"/>
          <w:sz w:val="24"/>
          <w:szCs w:val="24"/>
        </w:rPr>
        <w:t xml:space="preserve"> </w:t>
      </w:r>
      <w:proofErr w:type="spellStart"/>
      <w:r w:rsidRPr="00AD0C5A">
        <w:rPr>
          <w:bCs/>
          <w:color w:val="000000"/>
          <w:sz w:val="24"/>
          <w:szCs w:val="24"/>
        </w:rPr>
        <w:t>akhirnya</w:t>
      </w:r>
      <w:proofErr w:type="spellEnd"/>
      <w:r w:rsidRPr="00AD0C5A">
        <w:rPr>
          <w:bCs/>
          <w:color w:val="000000"/>
          <w:sz w:val="24"/>
          <w:szCs w:val="24"/>
        </w:rPr>
        <w:t xml:space="preserve"> </w:t>
      </w:r>
      <w:proofErr w:type="spellStart"/>
      <w:r w:rsidRPr="00AD0C5A">
        <w:rPr>
          <w:bCs/>
          <w:color w:val="000000"/>
          <w:sz w:val="24"/>
          <w:szCs w:val="24"/>
        </w:rPr>
        <w:t>melakukan</w:t>
      </w:r>
      <w:proofErr w:type="spellEnd"/>
      <w:r w:rsidRPr="00AD0C5A">
        <w:rPr>
          <w:bCs/>
          <w:color w:val="000000"/>
          <w:sz w:val="24"/>
          <w:szCs w:val="24"/>
        </w:rPr>
        <w:t xml:space="preserve"> </w:t>
      </w:r>
      <w:proofErr w:type="spellStart"/>
      <w:r w:rsidRPr="00AD0C5A">
        <w:rPr>
          <w:bCs/>
          <w:color w:val="000000"/>
          <w:sz w:val="24"/>
          <w:szCs w:val="24"/>
        </w:rPr>
        <w:t>pembelian</w:t>
      </w:r>
      <w:proofErr w:type="spellEnd"/>
      <w:r w:rsidRPr="00AD0C5A">
        <w:rPr>
          <w:bCs/>
          <w:color w:val="000000"/>
          <w:sz w:val="24"/>
          <w:szCs w:val="24"/>
        </w:rPr>
        <w:t xml:space="preserve">. </w:t>
      </w:r>
      <w:proofErr w:type="spellStart"/>
      <w:r w:rsidRPr="00AD0C5A">
        <w:rPr>
          <w:bCs/>
          <w:color w:val="000000"/>
          <w:sz w:val="24"/>
          <w:szCs w:val="24"/>
        </w:rPr>
        <w:lastRenderedPageBreak/>
        <w:t>Setiap</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w:t>
      </w:r>
      <w:proofErr w:type="spellStart"/>
      <w:r w:rsidRPr="00AD0C5A">
        <w:rPr>
          <w:bCs/>
          <w:color w:val="000000"/>
          <w:sz w:val="24"/>
          <w:szCs w:val="24"/>
        </w:rPr>
        <w:t>biasanya</w:t>
      </w:r>
      <w:proofErr w:type="spellEnd"/>
      <w:r w:rsidRPr="00AD0C5A">
        <w:rPr>
          <w:bCs/>
          <w:color w:val="000000"/>
          <w:sz w:val="24"/>
          <w:szCs w:val="24"/>
        </w:rPr>
        <w:t xml:space="preserve"> </w:t>
      </w:r>
      <w:proofErr w:type="spellStart"/>
      <w:r w:rsidRPr="00AD0C5A">
        <w:rPr>
          <w:bCs/>
          <w:color w:val="000000"/>
          <w:sz w:val="24"/>
          <w:szCs w:val="24"/>
        </w:rPr>
        <w:t>memiliki</w:t>
      </w:r>
      <w:proofErr w:type="spellEnd"/>
      <w:r w:rsidRPr="00AD0C5A">
        <w:rPr>
          <w:bCs/>
          <w:color w:val="000000"/>
          <w:sz w:val="24"/>
          <w:szCs w:val="24"/>
        </w:rPr>
        <w:t xml:space="preserve"> </w:t>
      </w:r>
      <w:proofErr w:type="spellStart"/>
      <w:r w:rsidRPr="00AD0C5A">
        <w:rPr>
          <w:bCs/>
          <w:color w:val="000000"/>
          <w:sz w:val="24"/>
          <w:szCs w:val="24"/>
        </w:rPr>
        <w:t>perbedaan</w:t>
      </w:r>
      <w:proofErr w:type="spellEnd"/>
      <w:r w:rsidRPr="00AD0C5A">
        <w:rPr>
          <w:bCs/>
          <w:color w:val="000000"/>
          <w:sz w:val="24"/>
          <w:szCs w:val="24"/>
        </w:rPr>
        <w:t xml:space="preserve"> yang </w:t>
      </w:r>
      <w:proofErr w:type="spellStart"/>
      <w:r w:rsidRPr="00AD0C5A">
        <w:rPr>
          <w:bCs/>
          <w:color w:val="000000"/>
          <w:sz w:val="24"/>
          <w:szCs w:val="24"/>
        </w:rPr>
        <w:t>bisa</w:t>
      </w:r>
      <w:proofErr w:type="spellEnd"/>
      <w:r w:rsidRPr="00AD0C5A">
        <w:rPr>
          <w:bCs/>
          <w:color w:val="000000"/>
          <w:sz w:val="24"/>
          <w:szCs w:val="24"/>
        </w:rPr>
        <w:t xml:space="preserve"> </w:t>
      </w:r>
      <w:proofErr w:type="spellStart"/>
      <w:r w:rsidRPr="00AD0C5A">
        <w:rPr>
          <w:bCs/>
          <w:color w:val="000000"/>
          <w:sz w:val="24"/>
          <w:szCs w:val="24"/>
        </w:rPr>
        <w:t>menjadi</w:t>
      </w:r>
      <w:proofErr w:type="spellEnd"/>
      <w:r w:rsidRPr="00AD0C5A">
        <w:rPr>
          <w:bCs/>
          <w:color w:val="000000"/>
          <w:sz w:val="24"/>
          <w:szCs w:val="24"/>
        </w:rPr>
        <w:t xml:space="preserve"> </w:t>
      </w:r>
      <w:proofErr w:type="spellStart"/>
      <w:r w:rsidRPr="00AD0C5A">
        <w:rPr>
          <w:bCs/>
          <w:color w:val="000000"/>
          <w:sz w:val="24"/>
          <w:szCs w:val="24"/>
        </w:rPr>
        <w:t>keunggulan</w:t>
      </w:r>
      <w:proofErr w:type="spellEnd"/>
      <w:r w:rsidRPr="00AD0C5A">
        <w:rPr>
          <w:bCs/>
          <w:color w:val="000000"/>
          <w:sz w:val="24"/>
          <w:szCs w:val="24"/>
        </w:rPr>
        <w:t xml:space="preserve"> </w:t>
      </w:r>
      <w:proofErr w:type="spellStart"/>
      <w:r w:rsidRPr="00AD0C5A">
        <w:rPr>
          <w:bCs/>
          <w:color w:val="000000"/>
          <w:sz w:val="24"/>
          <w:szCs w:val="24"/>
        </w:rPr>
        <w:t>maupun</w:t>
      </w:r>
      <w:proofErr w:type="spellEnd"/>
      <w:r w:rsidRPr="00AD0C5A">
        <w:rPr>
          <w:bCs/>
          <w:color w:val="000000"/>
          <w:sz w:val="24"/>
          <w:szCs w:val="24"/>
        </w:rPr>
        <w:t xml:space="preserve"> </w:t>
      </w:r>
      <w:proofErr w:type="spellStart"/>
      <w:r w:rsidRPr="00AD0C5A">
        <w:rPr>
          <w:bCs/>
          <w:color w:val="000000"/>
          <w:sz w:val="24"/>
          <w:szCs w:val="24"/>
        </w:rPr>
        <w:t>kekurangan</w:t>
      </w:r>
      <w:proofErr w:type="spellEnd"/>
      <w:r w:rsidRPr="00AD0C5A">
        <w:rPr>
          <w:bCs/>
          <w:color w:val="000000"/>
          <w:sz w:val="24"/>
          <w:szCs w:val="24"/>
        </w:rPr>
        <w:t xml:space="preserve"> </w:t>
      </w:r>
      <w:proofErr w:type="spellStart"/>
      <w:r w:rsidRPr="00AD0C5A">
        <w:rPr>
          <w:bCs/>
          <w:color w:val="000000"/>
          <w:sz w:val="24"/>
          <w:szCs w:val="24"/>
        </w:rPr>
        <w:t>suatu</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w:t>
      </w:r>
      <w:proofErr w:type="spellStart"/>
      <w:r w:rsidRPr="00AD0C5A">
        <w:rPr>
          <w:bCs/>
          <w:color w:val="000000"/>
          <w:sz w:val="24"/>
          <w:szCs w:val="24"/>
        </w:rPr>
        <w:t>dibandingkan</w:t>
      </w:r>
      <w:proofErr w:type="spellEnd"/>
      <w:r w:rsidRPr="00AD0C5A">
        <w:rPr>
          <w:bCs/>
          <w:color w:val="000000"/>
          <w:sz w:val="24"/>
          <w:szCs w:val="24"/>
        </w:rPr>
        <w:t xml:space="preserve"> </w:t>
      </w:r>
      <w:proofErr w:type="spellStart"/>
      <w:r w:rsidRPr="00AD0C5A">
        <w:rPr>
          <w:bCs/>
          <w:color w:val="000000"/>
          <w:sz w:val="24"/>
          <w:szCs w:val="24"/>
        </w:rPr>
        <w:t>toko</w:t>
      </w:r>
      <w:proofErr w:type="spellEnd"/>
      <w:r w:rsidRPr="00AD0C5A">
        <w:rPr>
          <w:bCs/>
          <w:color w:val="000000"/>
          <w:sz w:val="24"/>
          <w:szCs w:val="24"/>
        </w:rPr>
        <w:t xml:space="preserve"> </w:t>
      </w:r>
      <w:proofErr w:type="spellStart"/>
      <w:r w:rsidRPr="00AD0C5A">
        <w:rPr>
          <w:bCs/>
          <w:color w:val="000000"/>
          <w:sz w:val="24"/>
          <w:szCs w:val="24"/>
        </w:rPr>
        <w:t>lainnya</w:t>
      </w:r>
      <w:proofErr w:type="spellEnd"/>
      <w:r w:rsidRPr="00AD0C5A">
        <w:rPr>
          <w:bCs/>
          <w:color w:val="000000"/>
          <w:sz w:val="24"/>
          <w:szCs w:val="24"/>
        </w:rPr>
        <w:t xml:space="preserve">. </w:t>
      </w:r>
      <w:proofErr w:type="spellStart"/>
      <w:r w:rsidRPr="00AD0C5A">
        <w:rPr>
          <w:bCs/>
          <w:color w:val="000000"/>
          <w:sz w:val="24"/>
          <w:szCs w:val="24"/>
        </w:rPr>
        <w:t>Perbedaan</w:t>
      </w:r>
      <w:proofErr w:type="spellEnd"/>
      <w:r w:rsidRPr="00AD0C5A">
        <w:rPr>
          <w:bCs/>
          <w:color w:val="000000"/>
          <w:sz w:val="24"/>
          <w:szCs w:val="24"/>
        </w:rPr>
        <w:t xml:space="preserve"> </w:t>
      </w:r>
      <w:proofErr w:type="spellStart"/>
      <w:r w:rsidRPr="00AD0C5A">
        <w:rPr>
          <w:bCs/>
          <w:color w:val="000000"/>
          <w:sz w:val="24"/>
          <w:szCs w:val="24"/>
        </w:rPr>
        <w:t>tersebut</w:t>
      </w:r>
      <w:proofErr w:type="spellEnd"/>
      <w:r w:rsidRPr="00AD0C5A">
        <w:rPr>
          <w:bCs/>
          <w:color w:val="000000"/>
          <w:sz w:val="24"/>
          <w:szCs w:val="24"/>
        </w:rPr>
        <w:t xml:space="preserve"> yang </w:t>
      </w:r>
      <w:proofErr w:type="spellStart"/>
      <w:r w:rsidRPr="00AD0C5A">
        <w:rPr>
          <w:bCs/>
          <w:color w:val="000000"/>
          <w:sz w:val="24"/>
          <w:szCs w:val="24"/>
        </w:rPr>
        <w:t>akan</w:t>
      </w:r>
      <w:proofErr w:type="spellEnd"/>
      <w:r w:rsidRPr="00AD0C5A">
        <w:rPr>
          <w:bCs/>
          <w:color w:val="000000"/>
          <w:sz w:val="24"/>
          <w:szCs w:val="24"/>
        </w:rPr>
        <w:t xml:space="preserve"> </w:t>
      </w:r>
      <w:proofErr w:type="spellStart"/>
      <w:r w:rsidRPr="00AD0C5A">
        <w:rPr>
          <w:bCs/>
          <w:color w:val="000000"/>
          <w:sz w:val="24"/>
          <w:szCs w:val="24"/>
        </w:rPr>
        <w:t>membantu</w:t>
      </w:r>
      <w:proofErr w:type="spellEnd"/>
      <w:r w:rsidRPr="00AD0C5A">
        <w:rPr>
          <w:bCs/>
          <w:color w:val="000000"/>
          <w:sz w:val="24"/>
          <w:szCs w:val="24"/>
        </w:rPr>
        <w:t xml:space="preserve"> customer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menentukan</w:t>
      </w:r>
      <w:proofErr w:type="spellEnd"/>
      <w:r w:rsidRPr="00AD0C5A">
        <w:rPr>
          <w:bCs/>
          <w:color w:val="000000"/>
          <w:sz w:val="24"/>
          <w:szCs w:val="24"/>
        </w:rPr>
        <w:t xml:space="preserve"> </w:t>
      </w:r>
      <w:proofErr w:type="spellStart"/>
      <w:r w:rsidRPr="00AD0C5A">
        <w:rPr>
          <w:bCs/>
          <w:color w:val="000000"/>
          <w:sz w:val="24"/>
          <w:szCs w:val="24"/>
        </w:rPr>
        <w:t>keputusan</w:t>
      </w:r>
      <w:proofErr w:type="spellEnd"/>
      <w:r w:rsidRPr="00AD0C5A">
        <w:rPr>
          <w:bCs/>
          <w:color w:val="000000"/>
          <w:sz w:val="24"/>
          <w:szCs w:val="24"/>
        </w:rPr>
        <w:t xml:space="preserve"> </w:t>
      </w:r>
      <w:proofErr w:type="spellStart"/>
      <w:r w:rsidRPr="00AD0C5A">
        <w:rPr>
          <w:bCs/>
          <w:color w:val="000000"/>
          <w:sz w:val="24"/>
          <w:szCs w:val="24"/>
        </w:rPr>
        <w:t>pembelian</w:t>
      </w:r>
      <w:proofErr w:type="spellEnd"/>
      <w:r w:rsidRPr="00AD0C5A">
        <w:rPr>
          <w:bCs/>
          <w:color w:val="000000"/>
          <w:sz w:val="24"/>
          <w:szCs w:val="24"/>
        </w:rPr>
        <w:t>.</w:t>
      </w:r>
    </w:p>
    <w:p w14:paraId="31B89742" w14:textId="77777777" w:rsidR="00AD0C5A" w:rsidRPr="00AD0C5A" w:rsidRDefault="00AD0C5A" w:rsidP="00AD0C5A">
      <w:pPr>
        <w:widowControl/>
        <w:autoSpaceDE/>
        <w:autoSpaceDN/>
        <w:spacing w:before="120" w:after="120"/>
        <w:jc w:val="both"/>
        <w:rPr>
          <w:bCs/>
          <w:color w:val="000000"/>
          <w:sz w:val="24"/>
          <w:szCs w:val="24"/>
        </w:rPr>
      </w:pPr>
      <w:r w:rsidRPr="00AD0C5A">
        <w:rPr>
          <w:bCs/>
          <w:color w:val="000000"/>
          <w:sz w:val="24"/>
          <w:szCs w:val="24"/>
        </w:rPr>
        <w:t xml:space="preserve">      Keputusan </w:t>
      </w:r>
      <w:proofErr w:type="spellStart"/>
      <w:r w:rsidRPr="00AD0C5A">
        <w:rPr>
          <w:bCs/>
          <w:color w:val="000000"/>
          <w:sz w:val="24"/>
          <w:szCs w:val="24"/>
        </w:rPr>
        <w:t>pembelian</w:t>
      </w:r>
      <w:proofErr w:type="spellEnd"/>
      <w:r w:rsidRPr="00AD0C5A">
        <w:rPr>
          <w:bCs/>
          <w:color w:val="000000"/>
          <w:sz w:val="24"/>
          <w:szCs w:val="24"/>
        </w:rPr>
        <w:t xml:space="preserve"> </w:t>
      </w:r>
      <w:proofErr w:type="spellStart"/>
      <w:r w:rsidRPr="00AD0C5A">
        <w:rPr>
          <w:bCs/>
          <w:color w:val="000000"/>
          <w:sz w:val="24"/>
          <w:szCs w:val="24"/>
        </w:rPr>
        <w:t>adalah</w:t>
      </w:r>
      <w:proofErr w:type="spellEnd"/>
      <w:r w:rsidRPr="00AD0C5A">
        <w:rPr>
          <w:bCs/>
          <w:color w:val="000000"/>
          <w:sz w:val="24"/>
          <w:szCs w:val="24"/>
        </w:rPr>
        <w:t xml:space="preserve"> salah </w:t>
      </w:r>
      <w:proofErr w:type="spellStart"/>
      <w:r w:rsidRPr="00AD0C5A">
        <w:rPr>
          <w:bCs/>
          <w:color w:val="000000"/>
          <w:sz w:val="24"/>
          <w:szCs w:val="24"/>
        </w:rPr>
        <w:t>satu</w:t>
      </w:r>
      <w:proofErr w:type="spellEnd"/>
      <w:r w:rsidRPr="00AD0C5A">
        <w:rPr>
          <w:bCs/>
          <w:color w:val="000000"/>
          <w:sz w:val="24"/>
          <w:szCs w:val="24"/>
        </w:rPr>
        <w:t xml:space="preserve"> </w:t>
      </w:r>
      <w:proofErr w:type="spellStart"/>
      <w:r w:rsidRPr="00AD0C5A">
        <w:rPr>
          <w:bCs/>
          <w:color w:val="000000"/>
          <w:sz w:val="24"/>
          <w:szCs w:val="24"/>
        </w:rPr>
        <w:t>bentuk</w:t>
      </w:r>
      <w:proofErr w:type="spellEnd"/>
      <w:r w:rsidRPr="00AD0C5A">
        <w:rPr>
          <w:bCs/>
          <w:color w:val="000000"/>
          <w:sz w:val="24"/>
          <w:szCs w:val="24"/>
        </w:rPr>
        <w:t xml:space="preserve"> </w:t>
      </w:r>
      <w:proofErr w:type="spellStart"/>
      <w:r w:rsidRPr="00AD0C5A">
        <w:rPr>
          <w:bCs/>
          <w:color w:val="000000"/>
          <w:sz w:val="24"/>
          <w:szCs w:val="24"/>
        </w:rPr>
        <w:t>perilaku</w:t>
      </w:r>
      <w:proofErr w:type="spellEnd"/>
      <w:r w:rsidRPr="00AD0C5A">
        <w:rPr>
          <w:bCs/>
          <w:color w:val="000000"/>
          <w:sz w:val="24"/>
          <w:szCs w:val="24"/>
        </w:rPr>
        <w:t xml:space="preserve"> </w:t>
      </w:r>
      <w:proofErr w:type="spellStart"/>
      <w:r w:rsidRPr="00AD0C5A">
        <w:rPr>
          <w:bCs/>
          <w:color w:val="000000"/>
          <w:sz w:val="24"/>
          <w:szCs w:val="24"/>
        </w:rPr>
        <w:t>konsumen</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menggunakan</w:t>
      </w:r>
      <w:proofErr w:type="spellEnd"/>
      <w:r w:rsidRPr="00AD0C5A">
        <w:rPr>
          <w:bCs/>
          <w:color w:val="000000"/>
          <w:sz w:val="24"/>
          <w:szCs w:val="24"/>
        </w:rPr>
        <w:t xml:space="preserve"> </w:t>
      </w:r>
      <w:proofErr w:type="spellStart"/>
      <w:r w:rsidRPr="00AD0C5A">
        <w:rPr>
          <w:bCs/>
          <w:color w:val="000000"/>
          <w:sz w:val="24"/>
          <w:szCs w:val="24"/>
        </w:rPr>
        <w:t>atau</w:t>
      </w:r>
      <w:proofErr w:type="spellEnd"/>
      <w:r w:rsidRPr="00AD0C5A">
        <w:rPr>
          <w:bCs/>
          <w:color w:val="000000"/>
          <w:sz w:val="24"/>
          <w:szCs w:val="24"/>
        </w:rPr>
        <w:t xml:space="preserve"> </w:t>
      </w:r>
      <w:proofErr w:type="spellStart"/>
      <w:r w:rsidRPr="00AD0C5A">
        <w:rPr>
          <w:bCs/>
          <w:color w:val="000000"/>
          <w:sz w:val="24"/>
          <w:szCs w:val="24"/>
        </w:rPr>
        <w:t>mengkonsumsi</w:t>
      </w:r>
      <w:proofErr w:type="spellEnd"/>
      <w:r w:rsidRPr="00AD0C5A">
        <w:rPr>
          <w:bCs/>
          <w:color w:val="000000"/>
          <w:sz w:val="24"/>
          <w:szCs w:val="24"/>
        </w:rPr>
        <w:t xml:space="preserve"> </w:t>
      </w:r>
      <w:proofErr w:type="spellStart"/>
      <w:r w:rsidRPr="00AD0C5A">
        <w:rPr>
          <w:bCs/>
          <w:color w:val="000000"/>
          <w:sz w:val="24"/>
          <w:szCs w:val="24"/>
        </w:rPr>
        <w:t>suatu</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w:t>
      </w:r>
      <w:proofErr w:type="spellStart"/>
      <w:r w:rsidRPr="00AD0C5A">
        <w:rPr>
          <w:bCs/>
          <w:color w:val="000000"/>
          <w:sz w:val="24"/>
          <w:szCs w:val="24"/>
        </w:rPr>
        <w:t>Konsumen</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mengambil</w:t>
      </w:r>
      <w:proofErr w:type="spellEnd"/>
      <w:r w:rsidRPr="00AD0C5A">
        <w:rPr>
          <w:bCs/>
          <w:color w:val="000000"/>
          <w:sz w:val="24"/>
          <w:szCs w:val="24"/>
        </w:rPr>
        <w:t xml:space="preserve"> </w:t>
      </w:r>
      <w:proofErr w:type="spellStart"/>
      <w:r w:rsidRPr="00AD0C5A">
        <w:rPr>
          <w:bCs/>
          <w:color w:val="000000"/>
          <w:sz w:val="24"/>
          <w:szCs w:val="24"/>
        </w:rPr>
        <w:t>keputusan</w:t>
      </w:r>
      <w:proofErr w:type="spellEnd"/>
      <w:r w:rsidRPr="00AD0C5A">
        <w:rPr>
          <w:bCs/>
          <w:color w:val="000000"/>
          <w:sz w:val="24"/>
          <w:szCs w:val="24"/>
        </w:rPr>
        <w:t xml:space="preserve"> </w:t>
      </w:r>
      <w:proofErr w:type="spellStart"/>
      <w:r w:rsidRPr="00AD0C5A">
        <w:rPr>
          <w:bCs/>
          <w:color w:val="000000"/>
          <w:sz w:val="24"/>
          <w:szCs w:val="24"/>
        </w:rPr>
        <w:t>untuk</w:t>
      </w:r>
      <w:proofErr w:type="spellEnd"/>
      <w:r w:rsidRPr="00AD0C5A">
        <w:rPr>
          <w:bCs/>
          <w:color w:val="000000"/>
          <w:sz w:val="24"/>
          <w:szCs w:val="24"/>
        </w:rPr>
        <w:t xml:space="preserve"> </w:t>
      </w:r>
      <w:proofErr w:type="spellStart"/>
      <w:r w:rsidRPr="00AD0C5A">
        <w:rPr>
          <w:bCs/>
          <w:color w:val="000000"/>
          <w:sz w:val="24"/>
          <w:szCs w:val="24"/>
        </w:rPr>
        <w:t>membeli</w:t>
      </w:r>
      <w:proofErr w:type="spellEnd"/>
      <w:r w:rsidRPr="00AD0C5A">
        <w:rPr>
          <w:bCs/>
          <w:color w:val="000000"/>
          <w:sz w:val="24"/>
          <w:szCs w:val="24"/>
        </w:rPr>
        <w:t xml:space="preserve"> </w:t>
      </w:r>
      <w:proofErr w:type="spellStart"/>
      <w:r w:rsidRPr="00AD0C5A">
        <w:rPr>
          <w:bCs/>
          <w:color w:val="000000"/>
          <w:sz w:val="24"/>
          <w:szCs w:val="24"/>
        </w:rPr>
        <w:t>atau</w:t>
      </w:r>
      <w:proofErr w:type="spellEnd"/>
      <w:r w:rsidRPr="00AD0C5A">
        <w:rPr>
          <w:bCs/>
          <w:color w:val="000000"/>
          <w:sz w:val="24"/>
          <w:szCs w:val="24"/>
        </w:rPr>
        <w:t xml:space="preserve"> </w:t>
      </w:r>
      <w:proofErr w:type="spellStart"/>
      <w:r w:rsidRPr="00AD0C5A">
        <w:rPr>
          <w:bCs/>
          <w:color w:val="000000"/>
          <w:sz w:val="24"/>
          <w:szCs w:val="24"/>
        </w:rPr>
        <w:t>memakai</w:t>
      </w:r>
      <w:proofErr w:type="spellEnd"/>
      <w:r w:rsidRPr="00AD0C5A">
        <w:rPr>
          <w:bCs/>
          <w:color w:val="000000"/>
          <w:sz w:val="24"/>
          <w:szCs w:val="24"/>
        </w:rPr>
        <w:t xml:space="preserve"> </w:t>
      </w:r>
      <w:proofErr w:type="spellStart"/>
      <w:r w:rsidRPr="00AD0C5A">
        <w:rPr>
          <w:bCs/>
          <w:color w:val="000000"/>
          <w:sz w:val="24"/>
          <w:szCs w:val="24"/>
        </w:rPr>
        <w:t>suatu</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w:t>
      </w:r>
      <w:proofErr w:type="spellStart"/>
      <w:r w:rsidRPr="00AD0C5A">
        <w:rPr>
          <w:bCs/>
          <w:color w:val="000000"/>
          <w:sz w:val="24"/>
          <w:szCs w:val="24"/>
        </w:rPr>
        <w:t>akan</w:t>
      </w:r>
      <w:proofErr w:type="spellEnd"/>
      <w:r w:rsidRPr="00AD0C5A">
        <w:rPr>
          <w:bCs/>
          <w:color w:val="000000"/>
          <w:sz w:val="24"/>
          <w:szCs w:val="24"/>
        </w:rPr>
        <w:t xml:space="preserve"> </w:t>
      </w:r>
      <w:proofErr w:type="spellStart"/>
      <w:r w:rsidRPr="00AD0C5A">
        <w:rPr>
          <w:bCs/>
          <w:color w:val="000000"/>
          <w:sz w:val="24"/>
          <w:szCs w:val="24"/>
        </w:rPr>
        <w:t>melalui</w:t>
      </w:r>
      <w:proofErr w:type="spellEnd"/>
      <w:r w:rsidRPr="00AD0C5A">
        <w:rPr>
          <w:bCs/>
          <w:color w:val="000000"/>
          <w:sz w:val="24"/>
          <w:szCs w:val="24"/>
        </w:rPr>
        <w:t xml:space="preserve"> proses </w:t>
      </w:r>
      <w:proofErr w:type="spellStart"/>
      <w:r w:rsidRPr="00AD0C5A">
        <w:rPr>
          <w:bCs/>
          <w:color w:val="000000"/>
          <w:sz w:val="24"/>
          <w:szCs w:val="24"/>
        </w:rPr>
        <w:t>dimana</w:t>
      </w:r>
      <w:proofErr w:type="spellEnd"/>
      <w:r w:rsidRPr="00AD0C5A">
        <w:rPr>
          <w:bCs/>
          <w:color w:val="000000"/>
          <w:sz w:val="24"/>
          <w:szCs w:val="24"/>
        </w:rPr>
        <w:t xml:space="preserve"> proses </w:t>
      </w:r>
      <w:proofErr w:type="spellStart"/>
      <w:r w:rsidRPr="00AD0C5A">
        <w:rPr>
          <w:bCs/>
          <w:color w:val="000000"/>
          <w:sz w:val="24"/>
          <w:szCs w:val="24"/>
        </w:rPr>
        <w:t>tersebut</w:t>
      </w:r>
      <w:proofErr w:type="spellEnd"/>
      <w:r w:rsidRPr="00AD0C5A">
        <w:rPr>
          <w:bCs/>
          <w:color w:val="000000"/>
          <w:sz w:val="24"/>
          <w:szCs w:val="24"/>
        </w:rPr>
        <w:t xml:space="preserve"> </w:t>
      </w:r>
      <w:proofErr w:type="spellStart"/>
      <w:r w:rsidRPr="00AD0C5A">
        <w:rPr>
          <w:bCs/>
          <w:color w:val="000000"/>
          <w:sz w:val="24"/>
          <w:szCs w:val="24"/>
        </w:rPr>
        <w:t>merupakan</w:t>
      </w:r>
      <w:proofErr w:type="spellEnd"/>
      <w:r w:rsidRPr="00AD0C5A">
        <w:rPr>
          <w:bCs/>
          <w:color w:val="000000"/>
          <w:sz w:val="24"/>
          <w:szCs w:val="24"/>
        </w:rPr>
        <w:t xml:space="preserve"> </w:t>
      </w:r>
      <w:proofErr w:type="spellStart"/>
      <w:r w:rsidRPr="00AD0C5A">
        <w:rPr>
          <w:bCs/>
          <w:color w:val="000000"/>
          <w:sz w:val="24"/>
          <w:szCs w:val="24"/>
        </w:rPr>
        <w:t>gambaran</w:t>
      </w:r>
      <w:proofErr w:type="spellEnd"/>
      <w:r w:rsidRPr="00AD0C5A">
        <w:rPr>
          <w:bCs/>
          <w:color w:val="000000"/>
          <w:sz w:val="24"/>
          <w:szCs w:val="24"/>
        </w:rPr>
        <w:t xml:space="preserve"> </w:t>
      </w:r>
      <w:proofErr w:type="spellStart"/>
      <w:r w:rsidRPr="00AD0C5A">
        <w:rPr>
          <w:bCs/>
          <w:color w:val="000000"/>
          <w:sz w:val="24"/>
          <w:szCs w:val="24"/>
        </w:rPr>
        <w:t>dari</w:t>
      </w:r>
      <w:proofErr w:type="spellEnd"/>
      <w:r w:rsidRPr="00AD0C5A">
        <w:rPr>
          <w:bCs/>
          <w:color w:val="000000"/>
          <w:sz w:val="24"/>
          <w:szCs w:val="24"/>
        </w:rPr>
        <w:t xml:space="preserve"> </w:t>
      </w:r>
      <w:proofErr w:type="spellStart"/>
      <w:r w:rsidRPr="00AD0C5A">
        <w:rPr>
          <w:bCs/>
          <w:color w:val="000000"/>
          <w:sz w:val="24"/>
          <w:szCs w:val="24"/>
        </w:rPr>
        <w:t>bagaimana</w:t>
      </w:r>
      <w:proofErr w:type="spellEnd"/>
      <w:r w:rsidRPr="00AD0C5A">
        <w:rPr>
          <w:bCs/>
          <w:color w:val="000000"/>
          <w:sz w:val="24"/>
          <w:szCs w:val="24"/>
        </w:rPr>
        <w:t xml:space="preserve"> </w:t>
      </w:r>
      <w:proofErr w:type="spellStart"/>
      <w:r w:rsidRPr="00AD0C5A">
        <w:rPr>
          <w:bCs/>
          <w:color w:val="000000"/>
          <w:sz w:val="24"/>
          <w:szCs w:val="24"/>
        </w:rPr>
        <w:t>konsumen</w:t>
      </w:r>
      <w:proofErr w:type="spellEnd"/>
      <w:r w:rsidRPr="00AD0C5A">
        <w:rPr>
          <w:bCs/>
          <w:color w:val="000000"/>
          <w:sz w:val="24"/>
          <w:szCs w:val="24"/>
        </w:rPr>
        <w:t xml:space="preserve"> </w:t>
      </w:r>
      <w:proofErr w:type="spellStart"/>
      <w:r w:rsidRPr="00AD0C5A">
        <w:rPr>
          <w:bCs/>
          <w:color w:val="000000"/>
          <w:sz w:val="24"/>
          <w:szCs w:val="24"/>
        </w:rPr>
        <w:t>menganalisis</w:t>
      </w:r>
      <w:proofErr w:type="spellEnd"/>
      <w:r w:rsidRPr="00AD0C5A">
        <w:rPr>
          <w:bCs/>
          <w:color w:val="000000"/>
          <w:sz w:val="24"/>
          <w:szCs w:val="24"/>
        </w:rPr>
        <w:t xml:space="preserve"> </w:t>
      </w:r>
      <w:proofErr w:type="spellStart"/>
      <w:r w:rsidRPr="00AD0C5A">
        <w:rPr>
          <w:bCs/>
          <w:color w:val="000000"/>
          <w:sz w:val="24"/>
          <w:szCs w:val="24"/>
        </w:rPr>
        <w:t>berbagai</w:t>
      </w:r>
      <w:proofErr w:type="spellEnd"/>
      <w:r w:rsidRPr="00AD0C5A">
        <w:rPr>
          <w:bCs/>
          <w:color w:val="000000"/>
          <w:sz w:val="24"/>
          <w:szCs w:val="24"/>
        </w:rPr>
        <w:t xml:space="preserve"> </w:t>
      </w:r>
      <w:proofErr w:type="spellStart"/>
      <w:r w:rsidRPr="00AD0C5A">
        <w:rPr>
          <w:bCs/>
          <w:color w:val="000000"/>
          <w:sz w:val="24"/>
          <w:szCs w:val="24"/>
        </w:rPr>
        <w:t>macam</w:t>
      </w:r>
      <w:proofErr w:type="spellEnd"/>
      <w:r w:rsidRPr="00AD0C5A">
        <w:rPr>
          <w:bCs/>
          <w:color w:val="000000"/>
          <w:sz w:val="24"/>
          <w:szCs w:val="24"/>
        </w:rPr>
        <w:t xml:space="preserve"> </w:t>
      </w:r>
      <w:proofErr w:type="spellStart"/>
      <w:r w:rsidRPr="00AD0C5A">
        <w:rPr>
          <w:bCs/>
          <w:color w:val="000000"/>
          <w:sz w:val="24"/>
          <w:szCs w:val="24"/>
        </w:rPr>
        <w:t>masukan</w:t>
      </w:r>
      <w:proofErr w:type="spellEnd"/>
      <w:r w:rsidRPr="00AD0C5A">
        <w:rPr>
          <w:bCs/>
          <w:color w:val="000000"/>
          <w:sz w:val="24"/>
          <w:szCs w:val="24"/>
        </w:rPr>
        <w:t xml:space="preserve"> </w:t>
      </w:r>
      <w:proofErr w:type="spellStart"/>
      <w:r w:rsidRPr="00AD0C5A">
        <w:rPr>
          <w:bCs/>
          <w:color w:val="000000"/>
          <w:sz w:val="24"/>
          <w:szCs w:val="24"/>
        </w:rPr>
        <w:t>untuk</w:t>
      </w:r>
      <w:proofErr w:type="spellEnd"/>
      <w:r w:rsidRPr="00AD0C5A">
        <w:rPr>
          <w:bCs/>
          <w:color w:val="000000"/>
          <w:sz w:val="24"/>
          <w:szCs w:val="24"/>
        </w:rPr>
        <w:t xml:space="preserve"> </w:t>
      </w:r>
      <w:proofErr w:type="spellStart"/>
      <w:r w:rsidRPr="00AD0C5A">
        <w:rPr>
          <w:bCs/>
          <w:color w:val="000000"/>
          <w:sz w:val="24"/>
          <w:szCs w:val="24"/>
        </w:rPr>
        <w:t>mengambil</w:t>
      </w:r>
      <w:proofErr w:type="spellEnd"/>
      <w:r w:rsidRPr="00AD0C5A">
        <w:rPr>
          <w:bCs/>
          <w:color w:val="000000"/>
          <w:sz w:val="24"/>
          <w:szCs w:val="24"/>
        </w:rPr>
        <w:t xml:space="preserve"> </w:t>
      </w:r>
      <w:proofErr w:type="spellStart"/>
      <w:r w:rsidRPr="00AD0C5A">
        <w:rPr>
          <w:bCs/>
          <w:color w:val="000000"/>
          <w:sz w:val="24"/>
          <w:szCs w:val="24"/>
        </w:rPr>
        <w:t>keputusan</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melakukan</w:t>
      </w:r>
      <w:proofErr w:type="spellEnd"/>
      <w:r w:rsidRPr="00AD0C5A">
        <w:rPr>
          <w:bCs/>
          <w:color w:val="000000"/>
          <w:sz w:val="24"/>
          <w:szCs w:val="24"/>
        </w:rPr>
        <w:t xml:space="preserve"> </w:t>
      </w:r>
      <w:proofErr w:type="spellStart"/>
      <w:r w:rsidRPr="00AD0C5A">
        <w:rPr>
          <w:bCs/>
          <w:color w:val="000000"/>
          <w:sz w:val="24"/>
          <w:szCs w:val="24"/>
        </w:rPr>
        <w:t>pembelian</w:t>
      </w:r>
      <w:proofErr w:type="spellEnd"/>
      <w:r w:rsidRPr="00AD0C5A">
        <w:rPr>
          <w:bCs/>
          <w:color w:val="000000"/>
          <w:sz w:val="24"/>
          <w:szCs w:val="24"/>
        </w:rPr>
        <w:t xml:space="preserve">.      </w:t>
      </w:r>
    </w:p>
    <w:p w14:paraId="118F9752" w14:textId="77777777" w:rsidR="00AD0C5A" w:rsidRPr="00AD0C5A" w:rsidRDefault="00AD0C5A" w:rsidP="00AD0C5A">
      <w:pPr>
        <w:widowControl/>
        <w:autoSpaceDE/>
        <w:autoSpaceDN/>
        <w:spacing w:before="120" w:after="120"/>
        <w:jc w:val="both"/>
        <w:rPr>
          <w:bCs/>
          <w:color w:val="000000"/>
          <w:sz w:val="24"/>
          <w:szCs w:val="24"/>
        </w:rPr>
      </w:pPr>
      <w:r w:rsidRPr="00AD0C5A">
        <w:rPr>
          <w:bCs/>
          <w:color w:val="000000"/>
          <w:sz w:val="24"/>
          <w:szCs w:val="24"/>
        </w:rPr>
        <w:t xml:space="preserve">      Salah </w:t>
      </w:r>
      <w:proofErr w:type="spellStart"/>
      <w:r w:rsidRPr="00AD0C5A">
        <w:rPr>
          <w:bCs/>
          <w:color w:val="000000"/>
          <w:sz w:val="24"/>
          <w:szCs w:val="24"/>
        </w:rPr>
        <w:t>satu</w:t>
      </w:r>
      <w:proofErr w:type="spellEnd"/>
      <w:r w:rsidRPr="00AD0C5A">
        <w:rPr>
          <w:bCs/>
          <w:color w:val="000000"/>
          <w:sz w:val="24"/>
          <w:szCs w:val="24"/>
        </w:rPr>
        <w:t xml:space="preserve"> </w:t>
      </w:r>
      <w:proofErr w:type="spellStart"/>
      <w:r w:rsidRPr="00AD0C5A">
        <w:rPr>
          <w:bCs/>
          <w:color w:val="000000"/>
          <w:sz w:val="24"/>
          <w:szCs w:val="24"/>
        </w:rPr>
        <w:t>faktor</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menentukan</w:t>
      </w:r>
      <w:proofErr w:type="spellEnd"/>
      <w:r w:rsidRPr="00AD0C5A">
        <w:rPr>
          <w:bCs/>
          <w:color w:val="000000"/>
          <w:sz w:val="24"/>
          <w:szCs w:val="24"/>
        </w:rPr>
        <w:t xml:space="preserve"> </w:t>
      </w:r>
      <w:proofErr w:type="spellStart"/>
      <w:r w:rsidRPr="00AD0C5A">
        <w:rPr>
          <w:bCs/>
          <w:color w:val="000000"/>
          <w:sz w:val="24"/>
          <w:szCs w:val="24"/>
        </w:rPr>
        <w:t>keputusan</w:t>
      </w:r>
      <w:proofErr w:type="spellEnd"/>
      <w:r w:rsidRPr="00AD0C5A">
        <w:rPr>
          <w:bCs/>
          <w:color w:val="000000"/>
          <w:sz w:val="24"/>
          <w:szCs w:val="24"/>
        </w:rPr>
        <w:t xml:space="preserve"> </w:t>
      </w:r>
      <w:proofErr w:type="spellStart"/>
      <w:r w:rsidRPr="00AD0C5A">
        <w:rPr>
          <w:bCs/>
          <w:color w:val="000000"/>
          <w:sz w:val="24"/>
          <w:szCs w:val="24"/>
        </w:rPr>
        <w:t>pembelian</w:t>
      </w:r>
      <w:proofErr w:type="spellEnd"/>
      <w:r w:rsidRPr="00AD0C5A">
        <w:rPr>
          <w:bCs/>
          <w:color w:val="000000"/>
          <w:sz w:val="24"/>
          <w:szCs w:val="24"/>
        </w:rPr>
        <w:t xml:space="preserve"> </w:t>
      </w:r>
      <w:proofErr w:type="spellStart"/>
      <w:r w:rsidRPr="00AD0C5A">
        <w:rPr>
          <w:bCs/>
          <w:color w:val="000000"/>
          <w:sz w:val="24"/>
          <w:szCs w:val="24"/>
        </w:rPr>
        <w:t>adalah</w:t>
      </w:r>
      <w:proofErr w:type="spellEnd"/>
      <w:r w:rsidRPr="00AD0C5A">
        <w:rPr>
          <w:bCs/>
          <w:color w:val="000000"/>
          <w:sz w:val="24"/>
          <w:szCs w:val="24"/>
        </w:rPr>
        <w:t xml:space="preserve"> </w:t>
      </w:r>
      <w:proofErr w:type="spellStart"/>
      <w:r w:rsidRPr="00AD0C5A">
        <w:rPr>
          <w:bCs/>
          <w:color w:val="000000"/>
          <w:sz w:val="24"/>
          <w:szCs w:val="24"/>
        </w:rPr>
        <w:t>promosi</w:t>
      </w:r>
      <w:proofErr w:type="spellEnd"/>
      <w:r w:rsidRPr="00AD0C5A">
        <w:rPr>
          <w:bCs/>
          <w:color w:val="000000"/>
          <w:sz w:val="24"/>
          <w:szCs w:val="24"/>
        </w:rPr>
        <w:t xml:space="preserve">. </w:t>
      </w:r>
      <w:proofErr w:type="spellStart"/>
      <w:r w:rsidRPr="00AD0C5A">
        <w:rPr>
          <w:bCs/>
          <w:color w:val="000000"/>
          <w:sz w:val="24"/>
          <w:szCs w:val="24"/>
        </w:rPr>
        <w:t>Promosi</w:t>
      </w:r>
      <w:proofErr w:type="spellEnd"/>
      <w:r w:rsidRPr="00AD0C5A">
        <w:rPr>
          <w:bCs/>
          <w:color w:val="000000"/>
          <w:sz w:val="24"/>
          <w:szCs w:val="24"/>
        </w:rPr>
        <w:t xml:space="preserve"> </w:t>
      </w:r>
      <w:proofErr w:type="spellStart"/>
      <w:r w:rsidRPr="00AD0C5A">
        <w:rPr>
          <w:bCs/>
          <w:color w:val="000000"/>
          <w:sz w:val="24"/>
          <w:szCs w:val="24"/>
        </w:rPr>
        <w:t>berpengaruh</w:t>
      </w:r>
      <w:proofErr w:type="spellEnd"/>
      <w:r w:rsidRPr="00AD0C5A">
        <w:rPr>
          <w:bCs/>
          <w:color w:val="000000"/>
          <w:sz w:val="24"/>
          <w:szCs w:val="24"/>
        </w:rPr>
        <w:t xml:space="preserve"> </w:t>
      </w:r>
      <w:proofErr w:type="spellStart"/>
      <w:r w:rsidRPr="00AD0C5A">
        <w:rPr>
          <w:bCs/>
          <w:color w:val="000000"/>
          <w:sz w:val="24"/>
          <w:szCs w:val="24"/>
        </w:rPr>
        <w:t>penting</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menentukan</w:t>
      </w:r>
      <w:proofErr w:type="spellEnd"/>
      <w:r w:rsidRPr="00AD0C5A">
        <w:rPr>
          <w:bCs/>
          <w:color w:val="000000"/>
          <w:sz w:val="24"/>
          <w:szCs w:val="24"/>
        </w:rPr>
        <w:t xml:space="preserve"> </w:t>
      </w:r>
      <w:proofErr w:type="spellStart"/>
      <w:r w:rsidRPr="00AD0C5A">
        <w:rPr>
          <w:bCs/>
          <w:color w:val="000000"/>
          <w:sz w:val="24"/>
          <w:szCs w:val="24"/>
        </w:rPr>
        <w:t>keputusan</w:t>
      </w:r>
      <w:proofErr w:type="spellEnd"/>
      <w:r w:rsidRPr="00AD0C5A">
        <w:rPr>
          <w:bCs/>
          <w:color w:val="000000"/>
          <w:sz w:val="24"/>
          <w:szCs w:val="24"/>
        </w:rPr>
        <w:t xml:space="preserve"> </w:t>
      </w:r>
      <w:proofErr w:type="spellStart"/>
      <w:r w:rsidRPr="00AD0C5A">
        <w:rPr>
          <w:bCs/>
          <w:color w:val="000000"/>
          <w:sz w:val="24"/>
          <w:szCs w:val="24"/>
        </w:rPr>
        <w:t>pembelian</w:t>
      </w:r>
      <w:proofErr w:type="spellEnd"/>
      <w:r w:rsidRPr="00AD0C5A">
        <w:rPr>
          <w:bCs/>
          <w:color w:val="000000"/>
          <w:sz w:val="24"/>
          <w:szCs w:val="24"/>
        </w:rPr>
        <w:t xml:space="preserve">. </w:t>
      </w:r>
      <w:proofErr w:type="spellStart"/>
      <w:r w:rsidRPr="00AD0C5A">
        <w:rPr>
          <w:bCs/>
          <w:color w:val="000000"/>
          <w:sz w:val="24"/>
          <w:szCs w:val="24"/>
        </w:rPr>
        <w:t>Promosi</w:t>
      </w:r>
      <w:proofErr w:type="spellEnd"/>
      <w:r w:rsidRPr="00AD0C5A">
        <w:rPr>
          <w:bCs/>
          <w:color w:val="000000"/>
          <w:sz w:val="24"/>
          <w:szCs w:val="24"/>
        </w:rPr>
        <w:t xml:space="preserve"> </w:t>
      </w:r>
      <w:proofErr w:type="spellStart"/>
      <w:r w:rsidRPr="00AD0C5A">
        <w:rPr>
          <w:bCs/>
          <w:color w:val="000000"/>
          <w:sz w:val="24"/>
          <w:szCs w:val="24"/>
        </w:rPr>
        <w:t>merupakan</w:t>
      </w:r>
      <w:proofErr w:type="spellEnd"/>
      <w:r w:rsidRPr="00AD0C5A">
        <w:rPr>
          <w:bCs/>
          <w:color w:val="000000"/>
          <w:sz w:val="24"/>
          <w:szCs w:val="24"/>
        </w:rPr>
        <w:t xml:space="preserve"> </w:t>
      </w:r>
      <w:proofErr w:type="spellStart"/>
      <w:r w:rsidRPr="00AD0C5A">
        <w:rPr>
          <w:bCs/>
          <w:color w:val="000000"/>
          <w:sz w:val="24"/>
          <w:szCs w:val="24"/>
        </w:rPr>
        <w:t>suatu</w:t>
      </w:r>
      <w:proofErr w:type="spellEnd"/>
      <w:r w:rsidRPr="00AD0C5A">
        <w:rPr>
          <w:bCs/>
          <w:color w:val="000000"/>
          <w:sz w:val="24"/>
          <w:szCs w:val="24"/>
        </w:rPr>
        <w:t xml:space="preserve"> </w:t>
      </w:r>
      <w:proofErr w:type="spellStart"/>
      <w:r w:rsidRPr="00AD0C5A">
        <w:rPr>
          <w:bCs/>
          <w:color w:val="000000"/>
          <w:sz w:val="24"/>
          <w:szCs w:val="24"/>
        </w:rPr>
        <w:t>usaha</w:t>
      </w:r>
      <w:proofErr w:type="spellEnd"/>
      <w:r w:rsidRPr="00AD0C5A">
        <w:rPr>
          <w:bCs/>
          <w:color w:val="000000"/>
          <w:sz w:val="24"/>
          <w:szCs w:val="24"/>
        </w:rPr>
        <w:t xml:space="preserve"> </w:t>
      </w:r>
      <w:proofErr w:type="spellStart"/>
      <w:r w:rsidRPr="00AD0C5A">
        <w:rPr>
          <w:bCs/>
          <w:color w:val="000000"/>
          <w:sz w:val="24"/>
          <w:szCs w:val="24"/>
        </w:rPr>
        <w:t>dari</w:t>
      </w:r>
      <w:proofErr w:type="spellEnd"/>
      <w:r w:rsidRPr="00AD0C5A">
        <w:rPr>
          <w:bCs/>
          <w:color w:val="000000"/>
          <w:sz w:val="24"/>
          <w:szCs w:val="24"/>
        </w:rPr>
        <w:t xml:space="preserve"> </w:t>
      </w:r>
      <w:proofErr w:type="spellStart"/>
      <w:r w:rsidRPr="00AD0C5A">
        <w:rPr>
          <w:bCs/>
          <w:color w:val="000000"/>
          <w:sz w:val="24"/>
          <w:szCs w:val="24"/>
        </w:rPr>
        <w:t>pemasar</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menginformasikan</w:t>
      </w:r>
      <w:proofErr w:type="spellEnd"/>
      <w:r w:rsidRPr="00AD0C5A">
        <w:rPr>
          <w:bCs/>
          <w:color w:val="000000"/>
          <w:sz w:val="24"/>
          <w:szCs w:val="24"/>
        </w:rPr>
        <w:t xml:space="preserve"> dan </w:t>
      </w:r>
      <w:proofErr w:type="spellStart"/>
      <w:r w:rsidRPr="00AD0C5A">
        <w:rPr>
          <w:bCs/>
          <w:color w:val="000000"/>
          <w:sz w:val="24"/>
          <w:szCs w:val="24"/>
        </w:rPr>
        <w:t>memengaruhi</w:t>
      </w:r>
      <w:proofErr w:type="spellEnd"/>
      <w:r w:rsidRPr="00AD0C5A">
        <w:rPr>
          <w:bCs/>
          <w:color w:val="000000"/>
          <w:sz w:val="24"/>
          <w:szCs w:val="24"/>
        </w:rPr>
        <w:t xml:space="preserve"> orang </w:t>
      </w:r>
      <w:proofErr w:type="spellStart"/>
      <w:r w:rsidRPr="00AD0C5A">
        <w:rPr>
          <w:bCs/>
          <w:color w:val="000000"/>
          <w:sz w:val="24"/>
          <w:szCs w:val="24"/>
        </w:rPr>
        <w:t>atau</w:t>
      </w:r>
      <w:proofErr w:type="spellEnd"/>
      <w:r w:rsidRPr="00AD0C5A">
        <w:rPr>
          <w:bCs/>
          <w:color w:val="000000"/>
          <w:sz w:val="24"/>
          <w:szCs w:val="24"/>
        </w:rPr>
        <w:t xml:space="preserve"> </w:t>
      </w:r>
      <w:proofErr w:type="spellStart"/>
      <w:r w:rsidRPr="00AD0C5A">
        <w:rPr>
          <w:bCs/>
          <w:color w:val="000000"/>
          <w:sz w:val="24"/>
          <w:szCs w:val="24"/>
        </w:rPr>
        <w:t>pihak</w:t>
      </w:r>
      <w:proofErr w:type="spellEnd"/>
      <w:r w:rsidRPr="00AD0C5A">
        <w:rPr>
          <w:bCs/>
          <w:color w:val="000000"/>
          <w:sz w:val="24"/>
          <w:szCs w:val="24"/>
        </w:rPr>
        <w:t xml:space="preserve"> lain </w:t>
      </w:r>
      <w:proofErr w:type="spellStart"/>
      <w:r w:rsidRPr="00AD0C5A">
        <w:rPr>
          <w:bCs/>
          <w:color w:val="000000"/>
          <w:sz w:val="24"/>
          <w:szCs w:val="24"/>
        </w:rPr>
        <w:t>sehingga</w:t>
      </w:r>
      <w:proofErr w:type="spellEnd"/>
      <w:r w:rsidRPr="00AD0C5A">
        <w:rPr>
          <w:bCs/>
          <w:color w:val="000000"/>
          <w:sz w:val="24"/>
          <w:szCs w:val="24"/>
        </w:rPr>
        <w:t xml:space="preserve"> </w:t>
      </w:r>
      <w:proofErr w:type="spellStart"/>
      <w:r w:rsidRPr="00AD0C5A">
        <w:rPr>
          <w:bCs/>
          <w:color w:val="000000"/>
          <w:sz w:val="24"/>
          <w:szCs w:val="24"/>
        </w:rPr>
        <w:t>tertarik</w:t>
      </w:r>
      <w:proofErr w:type="spellEnd"/>
      <w:r w:rsidRPr="00AD0C5A">
        <w:rPr>
          <w:bCs/>
          <w:color w:val="000000"/>
          <w:sz w:val="24"/>
          <w:szCs w:val="24"/>
        </w:rPr>
        <w:t xml:space="preserve"> </w:t>
      </w:r>
      <w:proofErr w:type="spellStart"/>
      <w:r w:rsidRPr="00AD0C5A">
        <w:rPr>
          <w:bCs/>
          <w:color w:val="000000"/>
          <w:sz w:val="24"/>
          <w:szCs w:val="24"/>
        </w:rPr>
        <w:t>untuk</w:t>
      </w:r>
      <w:proofErr w:type="spellEnd"/>
      <w:r w:rsidRPr="00AD0C5A">
        <w:rPr>
          <w:bCs/>
          <w:color w:val="000000"/>
          <w:sz w:val="24"/>
          <w:szCs w:val="24"/>
        </w:rPr>
        <w:t xml:space="preserve"> </w:t>
      </w:r>
      <w:proofErr w:type="spellStart"/>
      <w:r w:rsidRPr="00AD0C5A">
        <w:rPr>
          <w:bCs/>
          <w:color w:val="000000"/>
          <w:sz w:val="24"/>
          <w:szCs w:val="24"/>
        </w:rPr>
        <w:t>melakukan</w:t>
      </w:r>
      <w:proofErr w:type="spellEnd"/>
      <w:r w:rsidRPr="00AD0C5A">
        <w:rPr>
          <w:bCs/>
          <w:color w:val="000000"/>
          <w:sz w:val="24"/>
          <w:szCs w:val="24"/>
        </w:rPr>
        <w:t xml:space="preserve"> </w:t>
      </w:r>
      <w:proofErr w:type="spellStart"/>
      <w:r w:rsidRPr="00AD0C5A">
        <w:rPr>
          <w:bCs/>
          <w:color w:val="000000"/>
          <w:sz w:val="24"/>
          <w:szCs w:val="24"/>
        </w:rPr>
        <w:t>transaksi</w:t>
      </w:r>
      <w:proofErr w:type="spellEnd"/>
      <w:r w:rsidRPr="00AD0C5A">
        <w:rPr>
          <w:bCs/>
          <w:color w:val="000000"/>
          <w:sz w:val="24"/>
          <w:szCs w:val="24"/>
        </w:rPr>
        <w:t xml:space="preserve"> </w:t>
      </w:r>
      <w:proofErr w:type="spellStart"/>
      <w:r w:rsidRPr="00AD0C5A">
        <w:rPr>
          <w:bCs/>
          <w:color w:val="000000"/>
          <w:sz w:val="24"/>
          <w:szCs w:val="24"/>
        </w:rPr>
        <w:t>atau</w:t>
      </w:r>
      <w:proofErr w:type="spellEnd"/>
      <w:r w:rsidRPr="00AD0C5A">
        <w:rPr>
          <w:bCs/>
          <w:color w:val="000000"/>
          <w:sz w:val="24"/>
          <w:szCs w:val="24"/>
        </w:rPr>
        <w:t xml:space="preserve"> </w:t>
      </w:r>
      <w:proofErr w:type="spellStart"/>
      <w:r w:rsidRPr="00AD0C5A">
        <w:rPr>
          <w:bCs/>
          <w:color w:val="000000"/>
          <w:sz w:val="24"/>
          <w:szCs w:val="24"/>
        </w:rPr>
        <w:t>pertukaran</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w:t>
      </w:r>
      <w:proofErr w:type="spellStart"/>
      <w:r w:rsidRPr="00AD0C5A">
        <w:rPr>
          <w:bCs/>
          <w:color w:val="000000"/>
          <w:sz w:val="24"/>
          <w:szCs w:val="24"/>
        </w:rPr>
        <w:t>barang</w:t>
      </w:r>
      <w:proofErr w:type="spellEnd"/>
      <w:r w:rsidRPr="00AD0C5A">
        <w:rPr>
          <w:bCs/>
          <w:color w:val="000000"/>
          <w:sz w:val="24"/>
          <w:szCs w:val="24"/>
        </w:rPr>
        <w:t xml:space="preserve"> </w:t>
      </w:r>
      <w:proofErr w:type="spellStart"/>
      <w:r w:rsidRPr="00AD0C5A">
        <w:rPr>
          <w:bCs/>
          <w:color w:val="000000"/>
          <w:sz w:val="24"/>
          <w:szCs w:val="24"/>
        </w:rPr>
        <w:t>atau</w:t>
      </w:r>
      <w:proofErr w:type="spellEnd"/>
      <w:r w:rsidRPr="00AD0C5A">
        <w:rPr>
          <w:bCs/>
          <w:color w:val="000000"/>
          <w:sz w:val="24"/>
          <w:szCs w:val="24"/>
        </w:rPr>
        <w:t xml:space="preserve"> </w:t>
      </w:r>
      <w:proofErr w:type="spellStart"/>
      <w:r w:rsidRPr="00AD0C5A">
        <w:rPr>
          <w:bCs/>
          <w:color w:val="000000"/>
          <w:sz w:val="24"/>
          <w:szCs w:val="24"/>
        </w:rPr>
        <w:t>jasa</w:t>
      </w:r>
      <w:proofErr w:type="spellEnd"/>
      <w:r w:rsidRPr="00AD0C5A">
        <w:rPr>
          <w:bCs/>
          <w:color w:val="000000"/>
          <w:sz w:val="24"/>
          <w:szCs w:val="24"/>
        </w:rPr>
        <w:t xml:space="preserve"> yang </w:t>
      </w:r>
      <w:proofErr w:type="spellStart"/>
      <w:r w:rsidRPr="00AD0C5A">
        <w:rPr>
          <w:bCs/>
          <w:color w:val="000000"/>
          <w:sz w:val="24"/>
          <w:szCs w:val="24"/>
        </w:rPr>
        <w:t>dipasarkannya</w:t>
      </w:r>
      <w:proofErr w:type="spellEnd"/>
      <w:r w:rsidRPr="00AD0C5A">
        <w:rPr>
          <w:bCs/>
          <w:color w:val="000000"/>
          <w:sz w:val="24"/>
          <w:szCs w:val="24"/>
        </w:rPr>
        <w:t xml:space="preserve">. </w:t>
      </w:r>
      <w:proofErr w:type="spellStart"/>
      <w:r w:rsidRPr="00AD0C5A">
        <w:rPr>
          <w:bCs/>
          <w:color w:val="000000"/>
          <w:sz w:val="24"/>
          <w:szCs w:val="24"/>
        </w:rPr>
        <w:t>Promosi</w:t>
      </w:r>
      <w:proofErr w:type="spellEnd"/>
      <w:r w:rsidRPr="00AD0C5A">
        <w:rPr>
          <w:bCs/>
          <w:color w:val="000000"/>
          <w:sz w:val="24"/>
          <w:szCs w:val="24"/>
        </w:rPr>
        <w:t xml:space="preserve"> </w:t>
      </w:r>
      <w:proofErr w:type="spellStart"/>
      <w:r w:rsidRPr="00AD0C5A">
        <w:rPr>
          <w:bCs/>
          <w:color w:val="000000"/>
          <w:sz w:val="24"/>
          <w:szCs w:val="24"/>
        </w:rPr>
        <w:t>dapat</w:t>
      </w:r>
      <w:proofErr w:type="spellEnd"/>
      <w:r w:rsidRPr="00AD0C5A">
        <w:rPr>
          <w:bCs/>
          <w:color w:val="000000"/>
          <w:sz w:val="24"/>
          <w:szCs w:val="24"/>
        </w:rPr>
        <w:t xml:space="preserve"> </w:t>
      </w:r>
      <w:proofErr w:type="spellStart"/>
      <w:r w:rsidRPr="00AD0C5A">
        <w:rPr>
          <w:bCs/>
          <w:color w:val="000000"/>
          <w:sz w:val="24"/>
          <w:szCs w:val="24"/>
        </w:rPr>
        <w:t>menunjukkan</w:t>
      </w:r>
      <w:proofErr w:type="spellEnd"/>
      <w:r w:rsidRPr="00AD0C5A">
        <w:rPr>
          <w:bCs/>
          <w:color w:val="000000"/>
          <w:sz w:val="24"/>
          <w:szCs w:val="24"/>
        </w:rPr>
        <w:t xml:space="preserve"> </w:t>
      </w:r>
      <w:proofErr w:type="spellStart"/>
      <w:r w:rsidRPr="00AD0C5A">
        <w:rPr>
          <w:bCs/>
          <w:color w:val="000000"/>
          <w:sz w:val="24"/>
          <w:szCs w:val="24"/>
        </w:rPr>
        <w:t>seberapa</w:t>
      </w:r>
      <w:proofErr w:type="spellEnd"/>
      <w:r w:rsidRPr="00AD0C5A">
        <w:rPr>
          <w:bCs/>
          <w:color w:val="000000"/>
          <w:sz w:val="24"/>
          <w:szCs w:val="24"/>
        </w:rPr>
        <w:t xml:space="preserve"> </w:t>
      </w:r>
      <w:proofErr w:type="spellStart"/>
      <w:r w:rsidRPr="00AD0C5A">
        <w:rPr>
          <w:bCs/>
          <w:color w:val="000000"/>
          <w:sz w:val="24"/>
          <w:szCs w:val="24"/>
        </w:rPr>
        <w:t>besar</w:t>
      </w:r>
      <w:proofErr w:type="spellEnd"/>
      <w:r w:rsidRPr="00AD0C5A">
        <w:rPr>
          <w:bCs/>
          <w:color w:val="000000"/>
          <w:sz w:val="24"/>
          <w:szCs w:val="24"/>
        </w:rPr>
        <w:t xml:space="preserve"> </w:t>
      </w:r>
      <w:proofErr w:type="spellStart"/>
      <w:r w:rsidRPr="00AD0C5A">
        <w:rPr>
          <w:bCs/>
          <w:color w:val="000000"/>
          <w:sz w:val="24"/>
          <w:szCs w:val="24"/>
        </w:rPr>
        <w:t>usaha</w:t>
      </w:r>
      <w:proofErr w:type="spellEnd"/>
      <w:r w:rsidRPr="00AD0C5A">
        <w:rPr>
          <w:bCs/>
          <w:color w:val="000000"/>
          <w:sz w:val="24"/>
          <w:szCs w:val="24"/>
        </w:rPr>
        <w:t xml:space="preserve"> </w:t>
      </w:r>
      <w:proofErr w:type="spellStart"/>
      <w:r w:rsidRPr="00AD0C5A">
        <w:rPr>
          <w:bCs/>
          <w:color w:val="000000"/>
          <w:sz w:val="24"/>
          <w:szCs w:val="24"/>
        </w:rPr>
        <w:t>penjual</w:t>
      </w:r>
      <w:proofErr w:type="spellEnd"/>
      <w:r w:rsidRPr="00AD0C5A">
        <w:rPr>
          <w:bCs/>
          <w:color w:val="000000"/>
          <w:sz w:val="24"/>
          <w:szCs w:val="24"/>
        </w:rPr>
        <w:t xml:space="preserve"> </w:t>
      </w:r>
      <w:proofErr w:type="spellStart"/>
      <w:r w:rsidRPr="00AD0C5A">
        <w:rPr>
          <w:bCs/>
          <w:color w:val="000000"/>
          <w:sz w:val="24"/>
          <w:szCs w:val="24"/>
        </w:rPr>
        <w:t>untuk</w:t>
      </w:r>
      <w:proofErr w:type="spellEnd"/>
      <w:r w:rsidRPr="00AD0C5A">
        <w:rPr>
          <w:bCs/>
          <w:color w:val="000000"/>
          <w:sz w:val="24"/>
          <w:szCs w:val="24"/>
        </w:rPr>
        <w:t xml:space="preserve"> </w:t>
      </w:r>
      <w:proofErr w:type="spellStart"/>
      <w:r w:rsidRPr="00AD0C5A">
        <w:rPr>
          <w:bCs/>
          <w:color w:val="000000"/>
          <w:sz w:val="24"/>
          <w:szCs w:val="24"/>
        </w:rPr>
        <w:t>menarik</w:t>
      </w:r>
      <w:proofErr w:type="spellEnd"/>
      <w:r w:rsidRPr="00AD0C5A">
        <w:rPr>
          <w:bCs/>
          <w:color w:val="000000"/>
          <w:sz w:val="24"/>
          <w:szCs w:val="24"/>
        </w:rPr>
        <w:t xml:space="preserve"> </w:t>
      </w:r>
      <w:proofErr w:type="spellStart"/>
      <w:r w:rsidRPr="00AD0C5A">
        <w:rPr>
          <w:bCs/>
          <w:color w:val="000000"/>
          <w:sz w:val="24"/>
          <w:szCs w:val="24"/>
        </w:rPr>
        <w:t>perhatian</w:t>
      </w:r>
      <w:proofErr w:type="spellEnd"/>
      <w:r w:rsidRPr="00AD0C5A">
        <w:rPr>
          <w:bCs/>
          <w:color w:val="000000"/>
          <w:sz w:val="24"/>
          <w:szCs w:val="24"/>
        </w:rPr>
        <w:t xml:space="preserve"> para </w:t>
      </w:r>
      <w:proofErr w:type="spellStart"/>
      <w:r w:rsidRPr="00AD0C5A">
        <w:rPr>
          <w:bCs/>
          <w:color w:val="000000"/>
          <w:sz w:val="24"/>
          <w:szCs w:val="24"/>
        </w:rPr>
        <w:t>calon</w:t>
      </w:r>
      <w:proofErr w:type="spellEnd"/>
      <w:r w:rsidRPr="00AD0C5A">
        <w:rPr>
          <w:bCs/>
          <w:color w:val="000000"/>
          <w:sz w:val="24"/>
          <w:szCs w:val="24"/>
        </w:rPr>
        <w:t xml:space="preserve"> </w:t>
      </w:r>
      <w:proofErr w:type="spellStart"/>
      <w:r w:rsidRPr="00AD0C5A">
        <w:rPr>
          <w:bCs/>
          <w:color w:val="000000"/>
          <w:sz w:val="24"/>
          <w:szCs w:val="24"/>
        </w:rPr>
        <w:t>pembeli</w:t>
      </w:r>
      <w:proofErr w:type="spellEnd"/>
      <w:r w:rsidRPr="00AD0C5A">
        <w:rPr>
          <w:bCs/>
          <w:color w:val="000000"/>
          <w:sz w:val="24"/>
          <w:szCs w:val="24"/>
        </w:rPr>
        <w:t xml:space="preserve"> </w:t>
      </w:r>
      <w:proofErr w:type="spellStart"/>
      <w:r w:rsidRPr="00AD0C5A">
        <w:rPr>
          <w:bCs/>
          <w:color w:val="000000"/>
          <w:sz w:val="24"/>
          <w:szCs w:val="24"/>
        </w:rPr>
        <w:t>maupun</w:t>
      </w:r>
      <w:proofErr w:type="spellEnd"/>
      <w:r w:rsidRPr="00AD0C5A">
        <w:rPr>
          <w:bCs/>
          <w:color w:val="000000"/>
          <w:sz w:val="24"/>
          <w:szCs w:val="24"/>
        </w:rPr>
        <w:t xml:space="preserve"> </w:t>
      </w:r>
      <w:proofErr w:type="spellStart"/>
      <w:r w:rsidRPr="00AD0C5A">
        <w:rPr>
          <w:bCs/>
          <w:color w:val="000000"/>
          <w:sz w:val="24"/>
          <w:szCs w:val="24"/>
        </w:rPr>
        <w:t>pelanggan</w:t>
      </w:r>
      <w:proofErr w:type="spellEnd"/>
      <w:r w:rsidRPr="00AD0C5A">
        <w:rPr>
          <w:bCs/>
          <w:color w:val="000000"/>
          <w:sz w:val="24"/>
          <w:szCs w:val="24"/>
        </w:rPr>
        <w:t xml:space="preserve"> agar </w:t>
      </w:r>
      <w:proofErr w:type="spellStart"/>
      <w:r w:rsidRPr="00AD0C5A">
        <w:rPr>
          <w:bCs/>
          <w:color w:val="000000"/>
          <w:sz w:val="24"/>
          <w:szCs w:val="24"/>
        </w:rPr>
        <w:t>menerima</w:t>
      </w:r>
      <w:proofErr w:type="spellEnd"/>
      <w:r w:rsidRPr="00AD0C5A">
        <w:rPr>
          <w:bCs/>
          <w:color w:val="000000"/>
          <w:sz w:val="24"/>
          <w:szCs w:val="24"/>
        </w:rPr>
        <w:t xml:space="preserve"> dan </w:t>
      </w:r>
      <w:proofErr w:type="spellStart"/>
      <w:r w:rsidRPr="00AD0C5A">
        <w:rPr>
          <w:bCs/>
          <w:color w:val="000000"/>
          <w:sz w:val="24"/>
          <w:szCs w:val="24"/>
        </w:rPr>
        <w:t>memilih</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yang </w:t>
      </w:r>
      <w:proofErr w:type="spellStart"/>
      <w:r w:rsidRPr="00AD0C5A">
        <w:rPr>
          <w:bCs/>
          <w:color w:val="000000"/>
          <w:sz w:val="24"/>
          <w:szCs w:val="24"/>
        </w:rPr>
        <w:t>ditawarkan</w:t>
      </w:r>
      <w:proofErr w:type="spellEnd"/>
      <w:r w:rsidRPr="00AD0C5A">
        <w:rPr>
          <w:bCs/>
          <w:color w:val="000000"/>
          <w:sz w:val="24"/>
          <w:szCs w:val="24"/>
        </w:rPr>
        <w:t>.</w:t>
      </w:r>
    </w:p>
    <w:p w14:paraId="4CACDE2F" w14:textId="77777777" w:rsidR="00AD0C5A" w:rsidRPr="00AD0C5A" w:rsidRDefault="00AD0C5A" w:rsidP="00AD0C5A">
      <w:pPr>
        <w:widowControl/>
        <w:autoSpaceDE/>
        <w:autoSpaceDN/>
        <w:spacing w:before="120" w:after="120"/>
        <w:jc w:val="both"/>
        <w:rPr>
          <w:bCs/>
          <w:color w:val="000000"/>
          <w:sz w:val="24"/>
          <w:szCs w:val="24"/>
        </w:rPr>
      </w:pPr>
      <w:r w:rsidRPr="00AD0C5A">
        <w:rPr>
          <w:bCs/>
          <w:color w:val="000000"/>
          <w:sz w:val="24"/>
          <w:szCs w:val="24"/>
        </w:rPr>
        <w:t xml:space="preserve">      </w:t>
      </w:r>
      <w:proofErr w:type="spellStart"/>
      <w:r w:rsidRPr="00AD0C5A">
        <w:rPr>
          <w:bCs/>
          <w:color w:val="000000"/>
          <w:sz w:val="24"/>
          <w:szCs w:val="24"/>
        </w:rPr>
        <w:t>Faktor</w:t>
      </w:r>
      <w:proofErr w:type="spellEnd"/>
      <w:r w:rsidRPr="00AD0C5A">
        <w:rPr>
          <w:bCs/>
          <w:color w:val="000000"/>
          <w:sz w:val="24"/>
          <w:szCs w:val="24"/>
        </w:rPr>
        <w:t xml:space="preserve"> </w:t>
      </w:r>
      <w:proofErr w:type="spellStart"/>
      <w:r w:rsidRPr="00AD0C5A">
        <w:rPr>
          <w:bCs/>
          <w:color w:val="000000"/>
          <w:sz w:val="24"/>
          <w:szCs w:val="24"/>
        </w:rPr>
        <w:t>lainnya</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menentukan</w:t>
      </w:r>
      <w:proofErr w:type="spellEnd"/>
      <w:r w:rsidRPr="00AD0C5A">
        <w:rPr>
          <w:bCs/>
          <w:color w:val="000000"/>
          <w:sz w:val="24"/>
          <w:szCs w:val="24"/>
        </w:rPr>
        <w:t xml:space="preserve"> </w:t>
      </w:r>
      <w:proofErr w:type="spellStart"/>
      <w:r w:rsidRPr="00AD0C5A">
        <w:rPr>
          <w:bCs/>
          <w:color w:val="000000"/>
          <w:sz w:val="24"/>
          <w:szCs w:val="24"/>
        </w:rPr>
        <w:t>keputusan</w:t>
      </w:r>
      <w:proofErr w:type="spellEnd"/>
      <w:r w:rsidRPr="00AD0C5A">
        <w:rPr>
          <w:bCs/>
          <w:color w:val="000000"/>
          <w:sz w:val="24"/>
          <w:szCs w:val="24"/>
        </w:rPr>
        <w:t xml:space="preserve"> </w:t>
      </w:r>
      <w:proofErr w:type="spellStart"/>
      <w:r w:rsidRPr="00AD0C5A">
        <w:rPr>
          <w:bCs/>
          <w:color w:val="000000"/>
          <w:sz w:val="24"/>
          <w:szCs w:val="24"/>
        </w:rPr>
        <w:t>pembelian</w:t>
      </w:r>
      <w:proofErr w:type="spellEnd"/>
      <w:r w:rsidRPr="00AD0C5A">
        <w:rPr>
          <w:bCs/>
          <w:color w:val="000000"/>
          <w:sz w:val="24"/>
          <w:szCs w:val="24"/>
        </w:rPr>
        <w:t xml:space="preserve"> </w:t>
      </w:r>
      <w:proofErr w:type="spellStart"/>
      <w:r w:rsidRPr="00AD0C5A">
        <w:rPr>
          <w:bCs/>
          <w:color w:val="000000"/>
          <w:sz w:val="24"/>
          <w:szCs w:val="24"/>
        </w:rPr>
        <w:t>adalah</w:t>
      </w:r>
      <w:proofErr w:type="spellEnd"/>
      <w:r w:rsidRPr="00AD0C5A">
        <w:rPr>
          <w:bCs/>
          <w:color w:val="000000"/>
          <w:sz w:val="24"/>
          <w:szCs w:val="24"/>
        </w:rPr>
        <w:t xml:space="preserve"> online customer review.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melakukan</w:t>
      </w:r>
      <w:proofErr w:type="spellEnd"/>
      <w:r w:rsidRPr="00AD0C5A">
        <w:rPr>
          <w:bCs/>
          <w:color w:val="000000"/>
          <w:sz w:val="24"/>
          <w:szCs w:val="24"/>
        </w:rPr>
        <w:t xml:space="preserve"> </w:t>
      </w:r>
      <w:proofErr w:type="spellStart"/>
      <w:r w:rsidRPr="00AD0C5A">
        <w:rPr>
          <w:bCs/>
          <w:color w:val="000000"/>
          <w:sz w:val="24"/>
          <w:szCs w:val="24"/>
        </w:rPr>
        <w:t>belanja</w:t>
      </w:r>
      <w:proofErr w:type="spellEnd"/>
      <w:r w:rsidRPr="00AD0C5A">
        <w:rPr>
          <w:bCs/>
          <w:color w:val="000000"/>
          <w:sz w:val="24"/>
          <w:szCs w:val="24"/>
        </w:rPr>
        <w:t xml:space="preserve"> online, </w:t>
      </w:r>
      <w:proofErr w:type="spellStart"/>
      <w:r w:rsidRPr="00AD0C5A">
        <w:rPr>
          <w:bCs/>
          <w:color w:val="000000"/>
          <w:sz w:val="24"/>
          <w:szCs w:val="24"/>
        </w:rPr>
        <w:t>saat</w:t>
      </w:r>
      <w:proofErr w:type="spellEnd"/>
      <w:r w:rsidRPr="00AD0C5A">
        <w:rPr>
          <w:bCs/>
          <w:color w:val="000000"/>
          <w:sz w:val="24"/>
          <w:szCs w:val="24"/>
        </w:rPr>
        <w:t xml:space="preserve"> </w:t>
      </w:r>
      <w:proofErr w:type="spellStart"/>
      <w:r w:rsidRPr="00AD0C5A">
        <w:rPr>
          <w:bCs/>
          <w:color w:val="000000"/>
          <w:sz w:val="24"/>
          <w:szCs w:val="24"/>
        </w:rPr>
        <w:t>sebelum</w:t>
      </w:r>
      <w:proofErr w:type="spellEnd"/>
      <w:r w:rsidRPr="00AD0C5A">
        <w:rPr>
          <w:bCs/>
          <w:color w:val="000000"/>
          <w:sz w:val="24"/>
          <w:szCs w:val="24"/>
        </w:rPr>
        <w:t xml:space="preserve"> </w:t>
      </w:r>
      <w:proofErr w:type="spellStart"/>
      <w:r w:rsidRPr="00AD0C5A">
        <w:rPr>
          <w:bCs/>
          <w:color w:val="000000"/>
          <w:sz w:val="24"/>
          <w:szCs w:val="24"/>
        </w:rPr>
        <w:t>membeli</w:t>
      </w:r>
      <w:proofErr w:type="spellEnd"/>
      <w:r w:rsidRPr="00AD0C5A">
        <w:rPr>
          <w:bCs/>
          <w:color w:val="000000"/>
          <w:sz w:val="24"/>
          <w:szCs w:val="24"/>
        </w:rPr>
        <w:t xml:space="preserve">, </w:t>
      </w:r>
      <w:proofErr w:type="spellStart"/>
      <w:r w:rsidRPr="00AD0C5A">
        <w:rPr>
          <w:bCs/>
          <w:color w:val="000000"/>
          <w:sz w:val="24"/>
          <w:szCs w:val="24"/>
        </w:rPr>
        <w:t>konsumen</w:t>
      </w:r>
      <w:proofErr w:type="spellEnd"/>
      <w:r w:rsidRPr="00AD0C5A">
        <w:rPr>
          <w:bCs/>
          <w:color w:val="000000"/>
          <w:sz w:val="24"/>
          <w:szCs w:val="24"/>
        </w:rPr>
        <w:t xml:space="preserve"> </w:t>
      </w:r>
      <w:proofErr w:type="spellStart"/>
      <w:r w:rsidRPr="00AD0C5A">
        <w:rPr>
          <w:bCs/>
          <w:color w:val="000000"/>
          <w:sz w:val="24"/>
          <w:szCs w:val="24"/>
        </w:rPr>
        <w:t>tidak</w:t>
      </w:r>
      <w:proofErr w:type="spellEnd"/>
      <w:r w:rsidRPr="00AD0C5A">
        <w:rPr>
          <w:bCs/>
          <w:color w:val="000000"/>
          <w:sz w:val="24"/>
          <w:szCs w:val="24"/>
        </w:rPr>
        <w:t xml:space="preserve"> </w:t>
      </w:r>
      <w:proofErr w:type="spellStart"/>
      <w:r w:rsidRPr="00AD0C5A">
        <w:rPr>
          <w:bCs/>
          <w:color w:val="000000"/>
          <w:sz w:val="24"/>
          <w:szCs w:val="24"/>
        </w:rPr>
        <w:t>dapat</w:t>
      </w:r>
      <w:proofErr w:type="spellEnd"/>
      <w:r w:rsidRPr="00AD0C5A">
        <w:rPr>
          <w:bCs/>
          <w:color w:val="000000"/>
          <w:sz w:val="24"/>
          <w:szCs w:val="24"/>
        </w:rPr>
        <w:t xml:space="preserve"> </w:t>
      </w:r>
      <w:proofErr w:type="spellStart"/>
      <w:r w:rsidRPr="00AD0C5A">
        <w:rPr>
          <w:bCs/>
          <w:color w:val="000000"/>
          <w:sz w:val="24"/>
          <w:szCs w:val="24"/>
        </w:rPr>
        <w:t>merasakan</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w:t>
      </w:r>
      <w:proofErr w:type="spellStart"/>
      <w:r w:rsidRPr="00AD0C5A">
        <w:rPr>
          <w:bCs/>
          <w:color w:val="000000"/>
          <w:sz w:val="24"/>
          <w:szCs w:val="24"/>
        </w:rPr>
        <w:t>secara</w:t>
      </w:r>
      <w:proofErr w:type="spellEnd"/>
      <w:r w:rsidRPr="00AD0C5A">
        <w:rPr>
          <w:bCs/>
          <w:color w:val="000000"/>
          <w:sz w:val="24"/>
          <w:szCs w:val="24"/>
        </w:rPr>
        <w:t xml:space="preserve"> </w:t>
      </w:r>
      <w:proofErr w:type="spellStart"/>
      <w:r w:rsidRPr="00AD0C5A">
        <w:rPr>
          <w:bCs/>
          <w:color w:val="000000"/>
          <w:sz w:val="24"/>
          <w:szCs w:val="24"/>
        </w:rPr>
        <w:t>langsung</w:t>
      </w:r>
      <w:proofErr w:type="spellEnd"/>
      <w:r w:rsidRPr="00AD0C5A">
        <w:rPr>
          <w:bCs/>
          <w:color w:val="000000"/>
          <w:sz w:val="24"/>
          <w:szCs w:val="24"/>
        </w:rPr>
        <w:t xml:space="preserve"> </w:t>
      </w:r>
      <w:proofErr w:type="spellStart"/>
      <w:r w:rsidRPr="00AD0C5A">
        <w:rPr>
          <w:bCs/>
          <w:color w:val="000000"/>
          <w:sz w:val="24"/>
          <w:szCs w:val="24"/>
        </w:rPr>
        <w:t>seperti</w:t>
      </w:r>
      <w:proofErr w:type="spellEnd"/>
      <w:r w:rsidRPr="00AD0C5A">
        <w:rPr>
          <w:bCs/>
          <w:color w:val="000000"/>
          <w:sz w:val="24"/>
          <w:szCs w:val="24"/>
        </w:rPr>
        <w:t xml:space="preserve"> yang </w:t>
      </w:r>
      <w:proofErr w:type="spellStart"/>
      <w:r w:rsidRPr="00AD0C5A">
        <w:rPr>
          <w:bCs/>
          <w:color w:val="000000"/>
          <w:sz w:val="24"/>
          <w:szCs w:val="24"/>
        </w:rPr>
        <w:t>biasa</w:t>
      </w:r>
      <w:proofErr w:type="spellEnd"/>
      <w:r w:rsidRPr="00AD0C5A">
        <w:rPr>
          <w:bCs/>
          <w:color w:val="000000"/>
          <w:sz w:val="24"/>
          <w:szCs w:val="24"/>
        </w:rPr>
        <w:t xml:space="preserve"> </w:t>
      </w:r>
      <w:proofErr w:type="spellStart"/>
      <w:r w:rsidRPr="00AD0C5A">
        <w:rPr>
          <w:bCs/>
          <w:color w:val="000000"/>
          <w:sz w:val="24"/>
          <w:szCs w:val="24"/>
        </w:rPr>
        <w:t>dilakukan</w:t>
      </w:r>
      <w:proofErr w:type="spellEnd"/>
      <w:r w:rsidRPr="00AD0C5A">
        <w:rPr>
          <w:bCs/>
          <w:color w:val="000000"/>
          <w:sz w:val="24"/>
          <w:szCs w:val="24"/>
        </w:rPr>
        <w:t xml:space="preserve"> </w:t>
      </w:r>
      <w:proofErr w:type="spellStart"/>
      <w:r w:rsidRPr="00AD0C5A">
        <w:rPr>
          <w:bCs/>
          <w:color w:val="000000"/>
          <w:sz w:val="24"/>
          <w:szCs w:val="24"/>
        </w:rPr>
        <w:t>saat</w:t>
      </w:r>
      <w:proofErr w:type="spellEnd"/>
      <w:r w:rsidRPr="00AD0C5A">
        <w:rPr>
          <w:bCs/>
          <w:color w:val="000000"/>
          <w:sz w:val="24"/>
          <w:szCs w:val="24"/>
        </w:rPr>
        <w:t xml:space="preserve"> </w:t>
      </w:r>
      <w:proofErr w:type="spellStart"/>
      <w:r w:rsidRPr="00AD0C5A">
        <w:rPr>
          <w:bCs/>
          <w:color w:val="000000"/>
          <w:sz w:val="24"/>
          <w:szCs w:val="24"/>
        </w:rPr>
        <w:t>melakukan</w:t>
      </w:r>
      <w:proofErr w:type="spellEnd"/>
      <w:r w:rsidRPr="00AD0C5A">
        <w:rPr>
          <w:bCs/>
          <w:color w:val="000000"/>
          <w:sz w:val="24"/>
          <w:szCs w:val="24"/>
        </w:rPr>
        <w:t xml:space="preserve"> </w:t>
      </w:r>
      <w:proofErr w:type="spellStart"/>
      <w:r w:rsidRPr="00AD0C5A">
        <w:rPr>
          <w:bCs/>
          <w:color w:val="000000"/>
          <w:sz w:val="24"/>
          <w:szCs w:val="24"/>
        </w:rPr>
        <w:t>belanja</w:t>
      </w:r>
      <w:proofErr w:type="spellEnd"/>
      <w:r w:rsidRPr="00AD0C5A">
        <w:rPr>
          <w:bCs/>
          <w:color w:val="000000"/>
          <w:sz w:val="24"/>
          <w:szCs w:val="24"/>
        </w:rPr>
        <w:t xml:space="preserve"> offline. </w:t>
      </w:r>
      <w:proofErr w:type="spellStart"/>
      <w:r w:rsidRPr="00AD0C5A">
        <w:rPr>
          <w:bCs/>
          <w:color w:val="000000"/>
          <w:sz w:val="24"/>
          <w:szCs w:val="24"/>
        </w:rPr>
        <w:t>Pastinya</w:t>
      </w:r>
      <w:proofErr w:type="spellEnd"/>
      <w:r w:rsidRPr="00AD0C5A">
        <w:rPr>
          <w:bCs/>
          <w:color w:val="000000"/>
          <w:sz w:val="24"/>
          <w:szCs w:val="24"/>
        </w:rPr>
        <w:t xml:space="preserve"> </w:t>
      </w:r>
      <w:proofErr w:type="spellStart"/>
      <w:r w:rsidRPr="00AD0C5A">
        <w:rPr>
          <w:bCs/>
          <w:color w:val="000000"/>
          <w:sz w:val="24"/>
          <w:szCs w:val="24"/>
        </w:rPr>
        <w:t>ada</w:t>
      </w:r>
      <w:proofErr w:type="spellEnd"/>
      <w:r w:rsidRPr="00AD0C5A">
        <w:rPr>
          <w:bCs/>
          <w:color w:val="000000"/>
          <w:sz w:val="24"/>
          <w:szCs w:val="24"/>
        </w:rPr>
        <w:t xml:space="preserve"> </w:t>
      </w:r>
      <w:proofErr w:type="spellStart"/>
      <w:r w:rsidRPr="00AD0C5A">
        <w:rPr>
          <w:bCs/>
          <w:color w:val="000000"/>
          <w:sz w:val="24"/>
          <w:szCs w:val="24"/>
        </w:rPr>
        <w:t>keraguan</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memutuskan</w:t>
      </w:r>
      <w:proofErr w:type="spellEnd"/>
      <w:r w:rsidRPr="00AD0C5A">
        <w:rPr>
          <w:bCs/>
          <w:color w:val="000000"/>
          <w:sz w:val="24"/>
          <w:szCs w:val="24"/>
        </w:rPr>
        <w:t xml:space="preserve"> </w:t>
      </w:r>
      <w:proofErr w:type="spellStart"/>
      <w:r w:rsidRPr="00AD0C5A">
        <w:rPr>
          <w:bCs/>
          <w:color w:val="000000"/>
          <w:sz w:val="24"/>
          <w:szCs w:val="24"/>
        </w:rPr>
        <w:t>untuk</w:t>
      </w:r>
      <w:proofErr w:type="spellEnd"/>
      <w:r w:rsidRPr="00AD0C5A">
        <w:rPr>
          <w:bCs/>
          <w:color w:val="000000"/>
          <w:sz w:val="24"/>
          <w:szCs w:val="24"/>
        </w:rPr>
        <w:t xml:space="preserve"> </w:t>
      </w:r>
      <w:proofErr w:type="spellStart"/>
      <w:r w:rsidRPr="00AD0C5A">
        <w:rPr>
          <w:bCs/>
          <w:color w:val="000000"/>
          <w:sz w:val="24"/>
          <w:szCs w:val="24"/>
        </w:rPr>
        <w:t>membeli</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w:t>
      </w:r>
      <w:proofErr w:type="spellStart"/>
      <w:r w:rsidRPr="00AD0C5A">
        <w:rPr>
          <w:bCs/>
          <w:color w:val="000000"/>
          <w:sz w:val="24"/>
          <w:szCs w:val="24"/>
        </w:rPr>
        <w:t>tersebut</w:t>
      </w:r>
      <w:proofErr w:type="spellEnd"/>
      <w:r w:rsidRPr="00AD0C5A">
        <w:rPr>
          <w:bCs/>
          <w:color w:val="000000"/>
          <w:sz w:val="24"/>
          <w:szCs w:val="24"/>
        </w:rPr>
        <w:t xml:space="preserve"> </w:t>
      </w:r>
      <w:proofErr w:type="spellStart"/>
      <w:r w:rsidRPr="00AD0C5A">
        <w:rPr>
          <w:bCs/>
          <w:color w:val="000000"/>
          <w:sz w:val="24"/>
          <w:szCs w:val="24"/>
        </w:rPr>
        <w:t>jika</w:t>
      </w:r>
      <w:proofErr w:type="spellEnd"/>
      <w:r w:rsidRPr="00AD0C5A">
        <w:rPr>
          <w:bCs/>
          <w:color w:val="000000"/>
          <w:sz w:val="24"/>
          <w:szCs w:val="24"/>
        </w:rPr>
        <w:t xml:space="preserve"> </w:t>
      </w:r>
      <w:proofErr w:type="spellStart"/>
      <w:r w:rsidRPr="00AD0C5A">
        <w:rPr>
          <w:bCs/>
          <w:color w:val="000000"/>
          <w:sz w:val="24"/>
          <w:szCs w:val="24"/>
        </w:rPr>
        <w:t>tidak</w:t>
      </w:r>
      <w:proofErr w:type="spellEnd"/>
      <w:r w:rsidRPr="00AD0C5A">
        <w:rPr>
          <w:bCs/>
          <w:color w:val="000000"/>
          <w:sz w:val="24"/>
          <w:szCs w:val="24"/>
        </w:rPr>
        <w:t xml:space="preserve"> </w:t>
      </w:r>
      <w:proofErr w:type="spellStart"/>
      <w:r w:rsidRPr="00AD0C5A">
        <w:rPr>
          <w:bCs/>
          <w:color w:val="000000"/>
          <w:sz w:val="24"/>
          <w:szCs w:val="24"/>
        </w:rPr>
        <w:t>bisa</w:t>
      </w:r>
      <w:proofErr w:type="spellEnd"/>
      <w:r w:rsidRPr="00AD0C5A">
        <w:rPr>
          <w:bCs/>
          <w:color w:val="000000"/>
          <w:sz w:val="24"/>
          <w:szCs w:val="24"/>
        </w:rPr>
        <w:t xml:space="preserve"> </w:t>
      </w:r>
      <w:proofErr w:type="spellStart"/>
      <w:r w:rsidRPr="00AD0C5A">
        <w:rPr>
          <w:bCs/>
          <w:color w:val="000000"/>
          <w:sz w:val="24"/>
          <w:szCs w:val="24"/>
        </w:rPr>
        <w:t>merasakan</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w:t>
      </w:r>
      <w:proofErr w:type="spellStart"/>
      <w:r w:rsidRPr="00AD0C5A">
        <w:rPr>
          <w:bCs/>
          <w:color w:val="000000"/>
          <w:sz w:val="24"/>
          <w:szCs w:val="24"/>
        </w:rPr>
        <w:t>secara</w:t>
      </w:r>
      <w:proofErr w:type="spellEnd"/>
      <w:r w:rsidRPr="00AD0C5A">
        <w:rPr>
          <w:bCs/>
          <w:color w:val="000000"/>
          <w:sz w:val="24"/>
          <w:szCs w:val="24"/>
        </w:rPr>
        <w:t xml:space="preserve"> </w:t>
      </w:r>
      <w:proofErr w:type="spellStart"/>
      <w:r w:rsidRPr="00AD0C5A">
        <w:rPr>
          <w:bCs/>
          <w:color w:val="000000"/>
          <w:sz w:val="24"/>
          <w:szCs w:val="24"/>
        </w:rPr>
        <w:t>langsung</w:t>
      </w:r>
      <w:proofErr w:type="spellEnd"/>
      <w:r w:rsidRPr="00AD0C5A">
        <w:rPr>
          <w:bCs/>
          <w:color w:val="000000"/>
          <w:sz w:val="24"/>
          <w:szCs w:val="24"/>
        </w:rPr>
        <w:t xml:space="preserve">, </w:t>
      </w:r>
      <w:proofErr w:type="spellStart"/>
      <w:r w:rsidRPr="00AD0C5A">
        <w:rPr>
          <w:bCs/>
          <w:color w:val="000000"/>
          <w:sz w:val="24"/>
          <w:szCs w:val="24"/>
        </w:rPr>
        <w:t>karena</w:t>
      </w:r>
      <w:proofErr w:type="spellEnd"/>
      <w:r w:rsidRPr="00AD0C5A">
        <w:rPr>
          <w:bCs/>
          <w:color w:val="000000"/>
          <w:sz w:val="24"/>
          <w:szCs w:val="24"/>
        </w:rPr>
        <w:t xml:space="preserve"> </w:t>
      </w:r>
      <w:proofErr w:type="spellStart"/>
      <w:r w:rsidRPr="00AD0C5A">
        <w:rPr>
          <w:bCs/>
          <w:color w:val="000000"/>
          <w:sz w:val="24"/>
          <w:szCs w:val="24"/>
        </w:rPr>
        <w:t>konsumen</w:t>
      </w:r>
      <w:proofErr w:type="spellEnd"/>
      <w:r w:rsidRPr="00AD0C5A">
        <w:rPr>
          <w:bCs/>
          <w:color w:val="000000"/>
          <w:sz w:val="24"/>
          <w:szCs w:val="24"/>
        </w:rPr>
        <w:t xml:space="preserve"> </w:t>
      </w:r>
      <w:proofErr w:type="spellStart"/>
      <w:r w:rsidRPr="00AD0C5A">
        <w:rPr>
          <w:bCs/>
          <w:color w:val="000000"/>
          <w:sz w:val="24"/>
          <w:szCs w:val="24"/>
        </w:rPr>
        <w:t>tidak</w:t>
      </w:r>
      <w:proofErr w:type="spellEnd"/>
      <w:r w:rsidRPr="00AD0C5A">
        <w:rPr>
          <w:bCs/>
          <w:color w:val="000000"/>
          <w:sz w:val="24"/>
          <w:szCs w:val="24"/>
        </w:rPr>
        <w:t xml:space="preserve"> </w:t>
      </w:r>
      <w:proofErr w:type="spellStart"/>
      <w:r w:rsidRPr="00AD0C5A">
        <w:rPr>
          <w:bCs/>
          <w:color w:val="000000"/>
          <w:sz w:val="24"/>
          <w:szCs w:val="24"/>
        </w:rPr>
        <w:t>tahu</w:t>
      </w:r>
      <w:proofErr w:type="spellEnd"/>
      <w:r w:rsidRPr="00AD0C5A">
        <w:rPr>
          <w:bCs/>
          <w:color w:val="000000"/>
          <w:sz w:val="24"/>
          <w:szCs w:val="24"/>
        </w:rPr>
        <w:t xml:space="preserve"> </w:t>
      </w:r>
      <w:proofErr w:type="spellStart"/>
      <w:r w:rsidRPr="00AD0C5A">
        <w:rPr>
          <w:bCs/>
          <w:color w:val="000000"/>
          <w:sz w:val="24"/>
          <w:szCs w:val="24"/>
        </w:rPr>
        <w:t>bagaimana</w:t>
      </w:r>
      <w:proofErr w:type="spellEnd"/>
      <w:r w:rsidRPr="00AD0C5A">
        <w:rPr>
          <w:bCs/>
          <w:color w:val="000000"/>
          <w:sz w:val="24"/>
          <w:szCs w:val="24"/>
        </w:rPr>
        <w:t xml:space="preserve"> </w:t>
      </w:r>
      <w:proofErr w:type="spellStart"/>
      <w:r w:rsidRPr="00AD0C5A">
        <w:rPr>
          <w:bCs/>
          <w:color w:val="000000"/>
          <w:sz w:val="24"/>
          <w:szCs w:val="24"/>
        </w:rPr>
        <w:t>kondisi</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w:t>
      </w:r>
      <w:proofErr w:type="spellStart"/>
      <w:r w:rsidRPr="00AD0C5A">
        <w:rPr>
          <w:bCs/>
          <w:color w:val="000000"/>
          <w:sz w:val="24"/>
          <w:szCs w:val="24"/>
        </w:rPr>
        <w:t>apakah</w:t>
      </w:r>
      <w:proofErr w:type="spellEnd"/>
      <w:r w:rsidRPr="00AD0C5A">
        <w:rPr>
          <w:bCs/>
          <w:color w:val="000000"/>
          <w:sz w:val="24"/>
          <w:szCs w:val="24"/>
        </w:rPr>
        <w:t xml:space="preserve"> </w:t>
      </w:r>
      <w:proofErr w:type="spellStart"/>
      <w:r w:rsidRPr="00AD0C5A">
        <w:rPr>
          <w:bCs/>
          <w:color w:val="000000"/>
          <w:sz w:val="24"/>
          <w:szCs w:val="24"/>
        </w:rPr>
        <w:t>baik</w:t>
      </w:r>
      <w:proofErr w:type="spellEnd"/>
      <w:r w:rsidRPr="00AD0C5A">
        <w:rPr>
          <w:bCs/>
          <w:color w:val="000000"/>
          <w:sz w:val="24"/>
          <w:szCs w:val="24"/>
        </w:rPr>
        <w:t xml:space="preserve"> </w:t>
      </w:r>
      <w:proofErr w:type="spellStart"/>
      <w:r w:rsidRPr="00AD0C5A">
        <w:rPr>
          <w:bCs/>
          <w:color w:val="000000"/>
          <w:sz w:val="24"/>
          <w:szCs w:val="24"/>
        </w:rPr>
        <w:t>atau</w:t>
      </w:r>
      <w:proofErr w:type="spellEnd"/>
      <w:r w:rsidRPr="00AD0C5A">
        <w:rPr>
          <w:bCs/>
          <w:color w:val="000000"/>
          <w:sz w:val="24"/>
          <w:szCs w:val="24"/>
        </w:rPr>
        <w:t xml:space="preserve"> </w:t>
      </w:r>
      <w:proofErr w:type="spellStart"/>
      <w:r w:rsidRPr="00AD0C5A">
        <w:rPr>
          <w:bCs/>
          <w:color w:val="000000"/>
          <w:sz w:val="24"/>
          <w:szCs w:val="24"/>
        </w:rPr>
        <w:t>buruk</w:t>
      </w:r>
      <w:proofErr w:type="spellEnd"/>
      <w:r w:rsidRPr="00AD0C5A">
        <w:rPr>
          <w:bCs/>
          <w:color w:val="000000"/>
          <w:sz w:val="24"/>
          <w:szCs w:val="24"/>
        </w:rPr>
        <w:t xml:space="preserve">. </w:t>
      </w:r>
      <w:proofErr w:type="spellStart"/>
      <w:r w:rsidRPr="00AD0C5A">
        <w:rPr>
          <w:bCs/>
          <w:color w:val="000000"/>
          <w:sz w:val="24"/>
          <w:szCs w:val="24"/>
        </w:rPr>
        <w:t>Maka</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mengatasi</w:t>
      </w:r>
      <w:proofErr w:type="spellEnd"/>
      <w:r w:rsidRPr="00AD0C5A">
        <w:rPr>
          <w:bCs/>
          <w:color w:val="000000"/>
          <w:sz w:val="24"/>
          <w:szCs w:val="24"/>
        </w:rPr>
        <w:t xml:space="preserve"> </w:t>
      </w:r>
      <w:proofErr w:type="spellStart"/>
      <w:r w:rsidRPr="00AD0C5A">
        <w:rPr>
          <w:bCs/>
          <w:color w:val="000000"/>
          <w:sz w:val="24"/>
          <w:szCs w:val="24"/>
        </w:rPr>
        <w:t>permasalahan</w:t>
      </w:r>
      <w:proofErr w:type="spellEnd"/>
      <w:r w:rsidRPr="00AD0C5A">
        <w:rPr>
          <w:bCs/>
          <w:color w:val="000000"/>
          <w:sz w:val="24"/>
          <w:szCs w:val="24"/>
        </w:rPr>
        <w:t xml:space="preserve"> </w:t>
      </w:r>
      <w:proofErr w:type="spellStart"/>
      <w:r w:rsidRPr="00AD0C5A">
        <w:rPr>
          <w:bCs/>
          <w:color w:val="000000"/>
          <w:sz w:val="24"/>
          <w:szCs w:val="24"/>
        </w:rPr>
        <w:t>ini</w:t>
      </w:r>
      <w:proofErr w:type="spellEnd"/>
      <w:r w:rsidRPr="00AD0C5A">
        <w:rPr>
          <w:bCs/>
          <w:color w:val="000000"/>
          <w:sz w:val="24"/>
          <w:szCs w:val="24"/>
        </w:rPr>
        <w:t xml:space="preserve">, Shopee </w:t>
      </w:r>
      <w:proofErr w:type="spellStart"/>
      <w:r w:rsidRPr="00AD0C5A">
        <w:rPr>
          <w:bCs/>
          <w:color w:val="000000"/>
          <w:sz w:val="24"/>
          <w:szCs w:val="24"/>
        </w:rPr>
        <w:t>memunculkan</w:t>
      </w:r>
      <w:proofErr w:type="spellEnd"/>
      <w:r w:rsidRPr="00AD0C5A">
        <w:rPr>
          <w:bCs/>
          <w:color w:val="000000"/>
          <w:sz w:val="24"/>
          <w:szCs w:val="24"/>
        </w:rPr>
        <w:t xml:space="preserve"> </w:t>
      </w:r>
      <w:proofErr w:type="spellStart"/>
      <w:r w:rsidRPr="00AD0C5A">
        <w:rPr>
          <w:bCs/>
          <w:color w:val="000000"/>
          <w:sz w:val="24"/>
          <w:szCs w:val="24"/>
        </w:rPr>
        <w:t>fitur</w:t>
      </w:r>
      <w:proofErr w:type="spellEnd"/>
      <w:r w:rsidRPr="00AD0C5A">
        <w:rPr>
          <w:bCs/>
          <w:color w:val="000000"/>
          <w:sz w:val="24"/>
          <w:szCs w:val="24"/>
        </w:rPr>
        <w:t xml:space="preserve"> Online Customer Review. </w:t>
      </w:r>
    </w:p>
    <w:p w14:paraId="4B0C3949" w14:textId="1ED49029" w:rsidR="005D6AA4" w:rsidRDefault="00AD0C5A" w:rsidP="00AD0C5A">
      <w:pPr>
        <w:widowControl/>
        <w:autoSpaceDE/>
        <w:autoSpaceDN/>
        <w:spacing w:before="120" w:after="120"/>
        <w:jc w:val="both"/>
        <w:rPr>
          <w:bCs/>
          <w:color w:val="000000"/>
          <w:sz w:val="24"/>
          <w:szCs w:val="24"/>
        </w:rPr>
      </w:pPr>
      <w:r w:rsidRPr="00AD0C5A">
        <w:rPr>
          <w:bCs/>
          <w:color w:val="000000"/>
          <w:sz w:val="24"/>
          <w:szCs w:val="24"/>
        </w:rPr>
        <w:t xml:space="preserve">      </w:t>
      </w:r>
      <w:proofErr w:type="spellStart"/>
      <w:r w:rsidRPr="00AD0C5A">
        <w:rPr>
          <w:bCs/>
          <w:color w:val="000000"/>
          <w:sz w:val="24"/>
          <w:szCs w:val="24"/>
        </w:rPr>
        <w:t>Faktor</w:t>
      </w:r>
      <w:proofErr w:type="spellEnd"/>
      <w:r w:rsidRPr="00AD0C5A">
        <w:rPr>
          <w:bCs/>
          <w:color w:val="000000"/>
          <w:sz w:val="24"/>
          <w:szCs w:val="24"/>
        </w:rPr>
        <w:t xml:space="preserve"> </w:t>
      </w:r>
      <w:proofErr w:type="spellStart"/>
      <w:r w:rsidRPr="00AD0C5A">
        <w:rPr>
          <w:bCs/>
          <w:color w:val="000000"/>
          <w:sz w:val="24"/>
          <w:szCs w:val="24"/>
        </w:rPr>
        <w:t>selanjutnya</w:t>
      </w:r>
      <w:proofErr w:type="spellEnd"/>
      <w:r w:rsidRPr="00AD0C5A">
        <w:rPr>
          <w:bCs/>
          <w:color w:val="000000"/>
          <w:sz w:val="24"/>
          <w:szCs w:val="24"/>
        </w:rPr>
        <w:t xml:space="preserve"> yang </w:t>
      </w:r>
      <w:proofErr w:type="spellStart"/>
      <w:r w:rsidRPr="00AD0C5A">
        <w:rPr>
          <w:bCs/>
          <w:color w:val="000000"/>
          <w:sz w:val="24"/>
          <w:szCs w:val="24"/>
        </w:rPr>
        <w:t>menentukan</w:t>
      </w:r>
      <w:proofErr w:type="spellEnd"/>
      <w:r w:rsidRPr="00AD0C5A">
        <w:rPr>
          <w:bCs/>
          <w:color w:val="000000"/>
          <w:sz w:val="24"/>
          <w:szCs w:val="24"/>
        </w:rPr>
        <w:t xml:space="preserve"> </w:t>
      </w:r>
      <w:proofErr w:type="spellStart"/>
      <w:r w:rsidRPr="00AD0C5A">
        <w:rPr>
          <w:bCs/>
          <w:color w:val="000000"/>
          <w:sz w:val="24"/>
          <w:szCs w:val="24"/>
        </w:rPr>
        <w:t>dalam</w:t>
      </w:r>
      <w:proofErr w:type="spellEnd"/>
      <w:r w:rsidRPr="00AD0C5A">
        <w:rPr>
          <w:bCs/>
          <w:color w:val="000000"/>
          <w:sz w:val="24"/>
          <w:szCs w:val="24"/>
        </w:rPr>
        <w:t xml:space="preserve"> </w:t>
      </w:r>
      <w:proofErr w:type="spellStart"/>
      <w:r w:rsidRPr="00AD0C5A">
        <w:rPr>
          <w:bCs/>
          <w:color w:val="000000"/>
          <w:sz w:val="24"/>
          <w:szCs w:val="24"/>
        </w:rPr>
        <w:t>keputusan</w:t>
      </w:r>
      <w:proofErr w:type="spellEnd"/>
      <w:r w:rsidRPr="00AD0C5A">
        <w:rPr>
          <w:bCs/>
          <w:color w:val="000000"/>
          <w:sz w:val="24"/>
          <w:szCs w:val="24"/>
        </w:rPr>
        <w:t xml:space="preserve"> </w:t>
      </w:r>
      <w:proofErr w:type="spellStart"/>
      <w:r w:rsidRPr="00AD0C5A">
        <w:rPr>
          <w:bCs/>
          <w:color w:val="000000"/>
          <w:sz w:val="24"/>
          <w:szCs w:val="24"/>
        </w:rPr>
        <w:t>pembelian</w:t>
      </w:r>
      <w:proofErr w:type="spellEnd"/>
      <w:r w:rsidRPr="00AD0C5A">
        <w:rPr>
          <w:bCs/>
          <w:color w:val="000000"/>
          <w:sz w:val="24"/>
          <w:szCs w:val="24"/>
        </w:rPr>
        <w:t xml:space="preserve"> </w:t>
      </w:r>
      <w:proofErr w:type="spellStart"/>
      <w:r w:rsidRPr="00AD0C5A">
        <w:rPr>
          <w:bCs/>
          <w:color w:val="000000"/>
          <w:sz w:val="24"/>
          <w:szCs w:val="24"/>
        </w:rPr>
        <w:t>adalah</w:t>
      </w:r>
      <w:proofErr w:type="spellEnd"/>
      <w:r w:rsidRPr="00AD0C5A">
        <w:rPr>
          <w:bCs/>
          <w:color w:val="000000"/>
          <w:sz w:val="24"/>
          <w:szCs w:val="24"/>
        </w:rPr>
        <w:t xml:space="preserve"> E-Service Quality. e-service quality </w:t>
      </w:r>
      <w:proofErr w:type="spellStart"/>
      <w:r w:rsidRPr="00AD0C5A">
        <w:rPr>
          <w:bCs/>
          <w:color w:val="000000"/>
          <w:sz w:val="24"/>
          <w:szCs w:val="24"/>
        </w:rPr>
        <w:t>lebih</w:t>
      </w:r>
      <w:proofErr w:type="spellEnd"/>
      <w:r w:rsidRPr="00AD0C5A">
        <w:rPr>
          <w:bCs/>
          <w:color w:val="000000"/>
          <w:sz w:val="24"/>
          <w:szCs w:val="24"/>
        </w:rPr>
        <w:t xml:space="preserve"> </w:t>
      </w:r>
      <w:proofErr w:type="spellStart"/>
      <w:r w:rsidRPr="00AD0C5A">
        <w:rPr>
          <w:bCs/>
          <w:color w:val="000000"/>
          <w:sz w:val="24"/>
          <w:szCs w:val="24"/>
        </w:rPr>
        <w:t>memudahkan</w:t>
      </w:r>
      <w:proofErr w:type="spellEnd"/>
      <w:r w:rsidRPr="00AD0C5A">
        <w:rPr>
          <w:bCs/>
          <w:color w:val="000000"/>
          <w:sz w:val="24"/>
          <w:szCs w:val="24"/>
        </w:rPr>
        <w:t xml:space="preserve"> </w:t>
      </w:r>
      <w:proofErr w:type="spellStart"/>
      <w:r w:rsidRPr="00AD0C5A">
        <w:rPr>
          <w:bCs/>
          <w:color w:val="000000"/>
          <w:sz w:val="24"/>
          <w:szCs w:val="24"/>
        </w:rPr>
        <w:t>bagi</w:t>
      </w:r>
      <w:proofErr w:type="spellEnd"/>
      <w:r w:rsidRPr="00AD0C5A">
        <w:rPr>
          <w:bCs/>
          <w:color w:val="000000"/>
          <w:sz w:val="24"/>
          <w:szCs w:val="24"/>
        </w:rPr>
        <w:t xml:space="preserve"> </w:t>
      </w:r>
      <w:proofErr w:type="spellStart"/>
      <w:r w:rsidRPr="00AD0C5A">
        <w:rPr>
          <w:bCs/>
          <w:color w:val="000000"/>
          <w:sz w:val="24"/>
          <w:szCs w:val="24"/>
        </w:rPr>
        <w:t>konsumen</w:t>
      </w:r>
      <w:proofErr w:type="spellEnd"/>
      <w:r w:rsidRPr="00AD0C5A">
        <w:rPr>
          <w:bCs/>
          <w:color w:val="000000"/>
          <w:sz w:val="24"/>
          <w:szCs w:val="24"/>
        </w:rPr>
        <w:t xml:space="preserve"> </w:t>
      </w:r>
      <w:proofErr w:type="spellStart"/>
      <w:r w:rsidRPr="00AD0C5A">
        <w:rPr>
          <w:bCs/>
          <w:color w:val="000000"/>
          <w:sz w:val="24"/>
          <w:szCs w:val="24"/>
        </w:rPr>
        <w:t>untuk</w:t>
      </w:r>
      <w:proofErr w:type="spellEnd"/>
      <w:r w:rsidRPr="00AD0C5A">
        <w:rPr>
          <w:bCs/>
          <w:color w:val="000000"/>
          <w:sz w:val="24"/>
          <w:szCs w:val="24"/>
        </w:rPr>
        <w:t xml:space="preserve"> </w:t>
      </w:r>
      <w:proofErr w:type="spellStart"/>
      <w:r w:rsidRPr="00AD0C5A">
        <w:rPr>
          <w:bCs/>
          <w:color w:val="000000"/>
          <w:sz w:val="24"/>
          <w:szCs w:val="24"/>
        </w:rPr>
        <w:t>membeli</w:t>
      </w:r>
      <w:proofErr w:type="spellEnd"/>
      <w:r w:rsidRPr="00AD0C5A">
        <w:rPr>
          <w:bCs/>
          <w:color w:val="000000"/>
          <w:sz w:val="24"/>
          <w:szCs w:val="24"/>
        </w:rPr>
        <w:t xml:space="preserve"> </w:t>
      </w:r>
      <w:proofErr w:type="spellStart"/>
      <w:r w:rsidRPr="00AD0C5A">
        <w:rPr>
          <w:bCs/>
          <w:color w:val="000000"/>
          <w:sz w:val="24"/>
          <w:szCs w:val="24"/>
        </w:rPr>
        <w:t>barang</w:t>
      </w:r>
      <w:proofErr w:type="spellEnd"/>
      <w:r w:rsidRPr="00AD0C5A">
        <w:rPr>
          <w:bCs/>
          <w:color w:val="000000"/>
          <w:sz w:val="24"/>
          <w:szCs w:val="24"/>
        </w:rPr>
        <w:t xml:space="preserve"> </w:t>
      </w:r>
      <w:proofErr w:type="spellStart"/>
      <w:r w:rsidRPr="00AD0C5A">
        <w:rPr>
          <w:bCs/>
          <w:color w:val="000000"/>
          <w:sz w:val="24"/>
          <w:szCs w:val="24"/>
        </w:rPr>
        <w:t>atau</w:t>
      </w:r>
      <w:proofErr w:type="spellEnd"/>
      <w:r w:rsidRPr="00AD0C5A">
        <w:rPr>
          <w:bCs/>
          <w:color w:val="000000"/>
          <w:sz w:val="24"/>
          <w:szCs w:val="24"/>
        </w:rPr>
        <w:t xml:space="preserve"> </w:t>
      </w:r>
      <w:proofErr w:type="spellStart"/>
      <w:r w:rsidRPr="00AD0C5A">
        <w:rPr>
          <w:bCs/>
          <w:color w:val="000000"/>
          <w:sz w:val="24"/>
          <w:szCs w:val="24"/>
        </w:rPr>
        <w:t>produk</w:t>
      </w:r>
      <w:proofErr w:type="spellEnd"/>
      <w:r w:rsidRPr="00AD0C5A">
        <w:rPr>
          <w:bCs/>
          <w:color w:val="000000"/>
          <w:sz w:val="24"/>
          <w:szCs w:val="24"/>
        </w:rPr>
        <w:t xml:space="preserve"> </w:t>
      </w:r>
      <w:proofErr w:type="spellStart"/>
      <w:r w:rsidRPr="00AD0C5A">
        <w:rPr>
          <w:bCs/>
          <w:color w:val="000000"/>
          <w:sz w:val="24"/>
          <w:szCs w:val="24"/>
        </w:rPr>
        <w:t>secara</w:t>
      </w:r>
      <w:proofErr w:type="spellEnd"/>
      <w:r w:rsidRPr="00AD0C5A">
        <w:rPr>
          <w:bCs/>
          <w:color w:val="000000"/>
          <w:sz w:val="24"/>
          <w:szCs w:val="24"/>
        </w:rPr>
        <w:t xml:space="preserve"> online </w:t>
      </w:r>
      <w:proofErr w:type="spellStart"/>
      <w:r w:rsidRPr="00AD0C5A">
        <w:rPr>
          <w:bCs/>
          <w:color w:val="000000"/>
          <w:sz w:val="24"/>
          <w:szCs w:val="24"/>
        </w:rPr>
        <w:t>lebih</w:t>
      </w:r>
      <w:proofErr w:type="spellEnd"/>
      <w:r w:rsidRPr="00AD0C5A">
        <w:rPr>
          <w:bCs/>
          <w:color w:val="000000"/>
          <w:sz w:val="24"/>
          <w:szCs w:val="24"/>
        </w:rPr>
        <w:t xml:space="preserve"> </w:t>
      </w:r>
      <w:proofErr w:type="spellStart"/>
      <w:r w:rsidRPr="00AD0C5A">
        <w:rPr>
          <w:bCs/>
          <w:color w:val="000000"/>
          <w:sz w:val="24"/>
          <w:szCs w:val="24"/>
        </w:rPr>
        <w:t>efektif</w:t>
      </w:r>
      <w:proofErr w:type="spellEnd"/>
      <w:r w:rsidRPr="00AD0C5A">
        <w:rPr>
          <w:bCs/>
          <w:color w:val="000000"/>
          <w:sz w:val="24"/>
          <w:szCs w:val="24"/>
        </w:rPr>
        <w:t xml:space="preserve"> dan </w:t>
      </w:r>
      <w:proofErr w:type="spellStart"/>
      <w:r w:rsidRPr="00AD0C5A">
        <w:rPr>
          <w:bCs/>
          <w:color w:val="000000"/>
          <w:sz w:val="24"/>
          <w:szCs w:val="24"/>
        </w:rPr>
        <w:t>efesien</w:t>
      </w:r>
      <w:proofErr w:type="spellEnd"/>
      <w:r w:rsidRPr="00AD0C5A">
        <w:rPr>
          <w:bCs/>
          <w:color w:val="000000"/>
          <w:sz w:val="24"/>
          <w:szCs w:val="24"/>
        </w:rPr>
        <w:t>.</w:t>
      </w:r>
    </w:p>
    <w:p w14:paraId="569D7F57" w14:textId="76E23531" w:rsidR="00D54BBA" w:rsidRDefault="005E37B7" w:rsidP="009C3EB6">
      <w:pPr>
        <w:widowControl/>
        <w:autoSpaceDE/>
        <w:autoSpaceDN/>
        <w:spacing w:before="120" w:after="120"/>
        <w:jc w:val="both"/>
        <w:rPr>
          <w:b/>
          <w:color w:val="000000"/>
          <w:sz w:val="24"/>
          <w:szCs w:val="24"/>
        </w:rPr>
      </w:pPr>
      <w:proofErr w:type="spellStart"/>
      <w:r w:rsidRPr="005E37B7">
        <w:rPr>
          <w:b/>
          <w:color w:val="000000"/>
          <w:sz w:val="24"/>
          <w:szCs w:val="24"/>
        </w:rPr>
        <w:t>Tujuan</w:t>
      </w:r>
      <w:proofErr w:type="spellEnd"/>
      <w:r w:rsidRPr="005E37B7">
        <w:rPr>
          <w:b/>
          <w:color w:val="000000"/>
          <w:sz w:val="24"/>
          <w:szCs w:val="24"/>
        </w:rPr>
        <w:t xml:space="preserve"> </w:t>
      </w:r>
      <w:proofErr w:type="spellStart"/>
      <w:r w:rsidRPr="005E37B7">
        <w:rPr>
          <w:b/>
          <w:color w:val="000000"/>
          <w:sz w:val="24"/>
          <w:szCs w:val="24"/>
        </w:rPr>
        <w:t>Penelitian</w:t>
      </w:r>
      <w:proofErr w:type="spellEnd"/>
    </w:p>
    <w:p w14:paraId="2CFD4E43" w14:textId="77777777" w:rsidR="00AD0C5A" w:rsidRPr="004B1599" w:rsidRDefault="00AD0C5A" w:rsidP="00AD0C5A">
      <w:pPr>
        <w:jc w:val="both"/>
        <w:rPr>
          <w:sz w:val="24"/>
          <w:szCs w:val="24"/>
          <w:lang w:val="id-ID"/>
        </w:rPr>
      </w:pPr>
      <w:r w:rsidRPr="004B1599">
        <w:rPr>
          <w:sz w:val="24"/>
          <w:szCs w:val="24"/>
          <w:lang w:val="id-ID"/>
        </w:rPr>
        <w:t>Penelitian ini bertujuan untuk:</w:t>
      </w:r>
    </w:p>
    <w:p w14:paraId="0CB02833" w14:textId="77777777" w:rsidR="00AD0C5A" w:rsidRPr="004B1599" w:rsidRDefault="00AD0C5A" w:rsidP="00AD0C5A">
      <w:pPr>
        <w:numPr>
          <w:ilvl w:val="0"/>
          <w:numId w:val="28"/>
        </w:numPr>
        <w:ind w:left="284" w:hanging="284"/>
        <w:jc w:val="both"/>
        <w:rPr>
          <w:sz w:val="24"/>
          <w:szCs w:val="24"/>
          <w:lang w:val="id-ID"/>
        </w:rPr>
      </w:pPr>
      <w:r w:rsidRPr="004B1599">
        <w:rPr>
          <w:sz w:val="24"/>
          <w:szCs w:val="24"/>
          <w:lang w:val="id-ID"/>
        </w:rPr>
        <w:t xml:space="preserve">Untuk mengetahui pengaruh promosi terhadap keputusan pembelian pada </w:t>
      </w:r>
      <w:r w:rsidRPr="004B1599">
        <w:rPr>
          <w:i/>
          <w:sz w:val="24"/>
          <w:szCs w:val="24"/>
          <w:lang w:val="id-ID"/>
        </w:rPr>
        <w:t>e-</w:t>
      </w:r>
      <w:proofErr w:type="spellStart"/>
      <w:r w:rsidRPr="004B1599">
        <w:rPr>
          <w:i/>
          <w:sz w:val="24"/>
          <w:szCs w:val="24"/>
          <w:lang w:val="id-ID"/>
        </w:rPr>
        <w:t>commerce</w:t>
      </w:r>
      <w:proofErr w:type="spellEnd"/>
      <w:r w:rsidRPr="004B1599">
        <w:rPr>
          <w:sz w:val="24"/>
          <w:szCs w:val="24"/>
          <w:lang w:val="id-ID"/>
        </w:rPr>
        <w:t xml:space="preserve"> </w:t>
      </w:r>
      <w:proofErr w:type="spellStart"/>
      <w:r w:rsidRPr="004B1599">
        <w:rPr>
          <w:sz w:val="24"/>
          <w:szCs w:val="24"/>
          <w:lang w:val="id-ID"/>
        </w:rPr>
        <w:t>Shopee</w:t>
      </w:r>
      <w:proofErr w:type="spellEnd"/>
    </w:p>
    <w:p w14:paraId="5D02E76B" w14:textId="77777777" w:rsidR="00AD0C5A" w:rsidRPr="004B1599" w:rsidRDefault="00AD0C5A" w:rsidP="00AD0C5A">
      <w:pPr>
        <w:numPr>
          <w:ilvl w:val="0"/>
          <w:numId w:val="28"/>
        </w:numPr>
        <w:ind w:left="284" w:hanging="284"/>
        <w:jc w:val="both"/>
        <w:rPr>
          <w:sz w:val="24"/>
          <w:szCs w:val="24"/>
          <w:lang w:val="id-ID"/>
        </w:rPr>
      </w:pPr>
      <w:r w:rsidRPr="004B1599">
        <w:rPr>
          <w:sz w:val="24"/>
          <w:szCs w:val="24"/>
          <w:lang w:val="id-ID"/>
        </w:rPr>
        <w:t xml:space="preserve">Untuk mengetahui pengaruh </w:t>
      </w:r>
      <w:proofErr w:type="spellStart"/>
      <w:r w:rsidRPr="004B1599">
        <w:rPr>
          <w:i/>
          <w:sz w:val="24"/>
          <w:szCs w:val="24"/>
          <w:lang w:val="id-ID"/>
        </w:rPr>
        <w:t>online</w:t>
      </w:r>
      <w:proofErr w:type="spellEnd"/>
      <w:r w:rsidRPr="004B1599">
        <w:rPr>
          <w:i/>
          <w:sz w:val="24"/>
          <w:szCs w:val="24"/>
          <w:lang w:val="id-ID"/>
        </w:rPr>
        <w:t xml:space="preserve"> </w:t>
      </w:r>
      <w:proofErr w:type="spellStart"/>
      <w:r w:rsidRPr="004B1599">
        <w:rPr>
          <w:i/>
          <w:sz w:val="24"/>
          <w:szCs w:val="24"/>
          <w:lang w:val="id-ID"/>
        </w:rPr>
        <w:t>customer</w:t>
      </w:r>
      <w:proofErr w:type="spellEnd"/>
      <w:r w:rsidRPr="004B1599">
        <w:rPr>
          <w:i/>
          <w:sz w:val="24"/>
          <w:szCs w:val="24"/>
          <w:lang w:val="id-ID"/>
        </w:rPr>
        <w:t xml:space="preserve"> </w:t>
      </w:r>
      <w:proofErr w:type="spellStart"/>
      <w:r w:rsidRPr="004B1599">
        <w:rPr>
          <w:i/>
          <w:sz w:val="24"/>
          <w:szCs w:val="24"/>
          <w:lang w:val="id-ID"/>
        </w:rPr>
        <w:t>review</w:t>
      </w:r>
      <w:proofErr w:type="spellEnd"/>
      <w:r w:rsidRPr="004B1599">
        <w:rPr>
          <w:sz w:val="24"/>
          <w:szCs w:val="24"/>
          <w:lang w:val="id-ID"/>
        </w:rPr>
        <w:t xml:space="preserve"> terhadap keputusan pembelian pada </w:t>
      </w:r>
      <w:r w:rsidRPr="004B1599">
        <w:rPr>
          <w:i/>
          <w:sz w:val="24"/>
          <w:szCs w:val="24"/>
          <w:lang w:val="id-ID"/>
        </w:rPr>
        <w:t>e-</w:t>
      </w:r>
      <w:proofErr w:type="spellStart"/>
      <w:r w:rsidRPr="004B1599">
        <w:rPr>
          <w:i/>
          <w:sz w:val="24"/>
          <w:szCs w:val="24"/>
          <w:lang w:val="id-ID"/>
        </w:rPr>
        <w:t>commerce</w:t>
      </w:r>
      <w:proofErr w:type="spellEnd"/>
      <w:r w:rsidRPr="004B1599">
        <w:rPr>
          <w:sz w:val="24"/>
          <w:szCs w:val="24"/>
          <w:lang w:val="id-ID"/>
        </w:rPr>
        <w:t xml:space="preserve"> </w:t>
      </w:r>
      <w:proofErr w:type="spellStart"/>
      <w:r w:rsidRPr="004B1599">
        <w:rPr>
          <w:sz w:val="24"/>
          <w:szCs w:val="24"/>
          <w:lang w:val="id-ID"/>
        </w:rPr>
        <w:t>Shopee</w:t>
      </w:r>
      <w:proofErr w:type="spellEnd"/>
    </w:p>
    <w:p w14:paraId="5374EB3B" w14:textId="77777777" w:rsidR="00AD0C5A" w:rsidRPr="004B1599" w:rsidRDefault="00AD0C5A" w:rsidP="00AD0C5A">
      <w:pPr>
        <w:numPr>
          <w:ilvl w:val="0"/>
          <w:numId w:val="28"/>
        </w:numPr>
        <w:ind w:left="284" w:hanging="284"/>
        <w:jc w:val="both"/>
        <w:rPr>
          <w:sz w:val="24"/>
          <w:szCs w:val="24"/>
          <w:lang w:val="id-ID"/>
        </w:rPr>
      </w:pPr>
      <w:r w:rsidRPr="004B1599">
        <w:rPr>
          <w:sz w:val="24"/>
          <w:szCs w:val="24"/>
          <w:lang w:val="id-ID"/>
        </w:rPr>
        <w:t xml:space="preserve">Untuk mengetahui pengaruh </w:t>
      </w:r>
      <w:r w:rsidRPr="004B1599">
        <w:rPr>
          <w:i/>
          <w:sz w:val="24"/>
          <w:szCs w:val="24"/>
          <w:lang w:val="id-ID"/>
        </w:rPr>
        <w:t>e-</w:t>
      </w:r>
      <w:proofErr w:type="spellStart"/>
      <w:r w:rsidRPr="004B1599">
        <w:rPr>
          <w:i/>
          <w:sz w:val="24"/>
          <w:szCs w:val="24"/>
          <w:lang w:val="id-ID"/>
        </w:rPr>
        <w:t>service</w:t>
      </w:r>
      <w:proofErr w:type="spellEnd"/>
      <w:r w:rsidRPr="004B1599">
        <w:rPr>
          <w:i/>
          <w:sz w:val="24"/>
          <w:szCs w:val="24"/>
          <w:lang w:val="id-ID"/>
        </w:rPr>
        <w:t xml:space="preserve"> </w:t>
      </w:r>
      <w:proofErr w:type="spellStart"/>
      <w:r w:rsidRPr="004B1599">
        <w:rPr>
          <w:i/>
          <w:sz w:val="24"/>
          <w:szCs w:val="24"/>
          <w:lang w:val="id-ID"/>
        </w:rPr>
        <w:t>quality</w:t>
      </w:r>
      <w:proofErr w:type="spellEnd"/>
      <w:r w:rsidRPr="004B1599">
        <w:rPr>
          <w:sz w:val="24"/>
          <w:szCs w:val="24"/>
          <w:lang w:val="id-ID"/>
        </w:rPr>
        <w:t xml:space="preserve"> terhadap keputusan pembelian pada </w:t>
      </w:r>
      <w:r w:rsidRPr="004B1599">
        <w:rPr>
          <w:i/>
          <w:sz w:val="24"/>
          <w:szCs w:val="24"/>
          <w:lang w:val="id-ID"/>
        </w:rPr>
        <w:t>e-</w:t>
      </w:r>
      <w:proofErr w:type="spellStart"/>
      <w:r w:rsidRPr="004B1599">
        <w:rPr>
          <w:i/>
          <w:sz w:val="24"/>
          <w:szCs w:val="24"/>
          <w:lang w:val="id-ID"/>
        </w:rPr>
        <w:t>commerce</w:t>
      </w:r>
      <w:proofErr w:type="spellEnd"/>
      <w:r w:rsidRPr="004B1599">
        <w:rPr>
          <w:sz w:val="24"/>
          <w:szCs w:val="24"/>
          <w:lang w:val="id-ID"/>
        </w:rPr>
        <w:t xml:space="preserve"> </w:t>
      </w:r>
      <w:proofErr w:type="spellStart"/>
      <w:r w:rsidRPr="004B1599">
        <w:rPr>
          <w:sz w:val="24"/>
          <w:szCs w:val="24"/>
          <w:lang w:val="id-ID"/>
        </w:rPr>
        <w:t>Shopee</w:t>
      </w:r>
      <w:proofErr w:type="spellEnd"/>
    </w:p>
    <w:p w14:paraId="4C47FC03" w14:textId="47711DD6" w:rsidR="005E37B7" w:rsidRDefault="00AD0C5A" w:rsidP="00AD0C5A">
      <w:pPr>
        <w:pStyle w:val="ListParagraph"/>
        <w:widowControl/>
        <w:autoSpaceDE/>
        <w:autoSpaceDN/>
        <w:spacing w:before="120" w:after="120"/>
        <w:ind w:left="0" w:firstLine="0"/>
        <w:rPr>
          <w:bCs/>
          <w:color w:val="000000"/>
          <w:sz w:val="24"/>
          <w:szCs w:val="24"/>
        </w:rPr>
      </w:pPr>
      <w:r w:rsidRPr="004B1599">
        <w:rPr>
          <w:sz w:val="24"/>
          <w:szCs w:val="24"/>
          <w:lang w:val="id-ID"/>
        </w:rPr>
        <w:t xml:space="preserve">Untuk mengetahui pengaruh promosi, </w:t>
      </w:r>
      <w:proofErr w:type="spellStart"/>
      <w:r w:rsidRPr="004B1599">
        <w:rPr>
          <w:i/>
          <w:sz w:val="24"/>
          <w:szCs w:val="24"/>
          <w:lang w:val="id-ID"/>
        </w:rPr>
        <w:t>online</w:t>
      </w:r>
      <w:proofErr w:type="spellEnd"/>
      <w:r w:rsidRPr="004B1599">
        <w:rPr>
          <w:i/>
          <w:sz w:val="24"/>
          <w:szCs w:val="24"/>
          <w:lang w:val="id-ID"/>
        </w:rPr>
        <w:t xml:space="preserve"> </w:t>
      </w:r>
      <w:proofErr w:type="spellStart"/>
      <w:r w:rsidRPr="004B1599">
        <w:rPr>
          <w:i/>
          <w:sz w:val="24"/>
          <w:szCs w:val="24"/>
          <w:lang w:val="id-ID"/>
        </w:rPr>
        <w:t>customer</w:t>
      </w:r>
      <w:proofErr w:type="spellEnd"/>
      <w:r w:rsidRPr="004B1599">
        <w:rPr>
          <w:i/>
          <w:sz w:val="24"/>
          <w:szCs w:val="24"/>
          <w:lang w:val="id-ID"/>
        </w:rPr>
        <w:t xml:space="preserve"> </w:t>
      </w:r>
      <w:proofErr w:type="spellStart"/>
      <w:r w:rsidRPr="004B1599">
        <w:rPr>
          <w:i/>
          <w:sz w:val="24"/>
          <w:szCs w:val="24"/>
          <w:lang w:val="id-ID"/>
        </w:rPr>
        <w:t>review</w:t>
      </w:r>
      <w:proofErr w:type="spellEnd"/>
      <w:r w:rsidRPr="004B1599">
        <w:rPr>
          <w:sz w:val="24"/>
          <w:szCs w:val="24"/>
          <w:lang w:val="id-ID"/>
        </w:rPr>
        <w:t xml:space="preserve">, dan </w:t>
      </w:r>
      <w:r w:rsidRPr="004B1599">
        <w:rPr>
          <w:i/>
          <w:sz w:val="24"/>
          <w:szCs w:val="24"/>
          <w:lang w:val="id-ID"/>
        </w:rPr>
        <w:t>e-</w:t>
      </w:r>
      <w:proofErr w:type="spellStart"/>
      <w:r w:rsidRPr="004B1599">
        <w:rPr>
          <w:i/>
          <w:sz w:val="24"/>
          <w:szCs w:val="24"/>
          <w:lang w:val="id-ID"/>
        </w:rPr>
        <w:t>service</w:t>
      </w:r>
      <w:proofErr w:type="spellEnd"/>
      <w:r w:rsidRPr="004B1599">
        <w:rPr>
          <w:i/>
          <w:sz w:val="24"/>
          <w:szCs w:val="24"/>
          <w:lang w:val="id-ID"/>
        </w:rPr>
        <w:t xml:space="preserve"> </w:t>
      </w:r>
      <w:proofErr w:type="spellStart"/>
      <w:r w:rsidRPr="004B1599">
        <w:rPr>
          <w:i/>
          <w:sz w:val="24"/>
          <w:szCs w:val="24"/>
          <w:lang w:val="id-ID"/>
        </w:rPr>
        <w:t>quality</w:t>
      </w:r>
      <w:proofErr w:type="spellEnd"/>
      <w:r w:rsidRPr="004B1599">
        <w:rPr>
          <w:sz w:val="24"/>
          <w:szCs w:val="24"/>
          <w:lang w:val="id-ID"/>
        </w:rPr>
        <w:t xml:space="preserve"> secara bersama-sama terhadap keputusan pembelian pada </w:t>
      </w:r>
      <w:r w:rsidRPr="004B1599">
        <w:rPr>
          <w:i/>
          <w:sz w:val="24"/>
          <w:szCs w:val="24"/>
          <w:lang w:val="id-ID"/>
        </w:rPr>
        <w:t>e-</w:t>
      </w:r>
      <w:proofErr w:type="spellStart"/>
      <w:r w:rsidRPr="004B1599">
        <w:rPr>
          <w:i/>
          <w:sz w:val="24"/>
          <w:szCs w:val="24"/>
          <w:lang w:val="id-ID"/>
        </w:rPr>
        <w:t>commerce</w:t>
      </w:r>
      <w:proofErr w:type="spellEnd"/>
      <w:r w:rsidRPr="004B1599">
        <w:rPr>
          <w:sz w:val="24"/>
          <w:szCs w:val="24"/>
          <w:lang w:val="id-ID"/>
        </w:rPr>
        <w:t xml:space="preserve"> </w:t>
      </w:r>
      <w:proofErr w:type="spellStart"/>
      <w:r w:rsidRPr="004B1599">
        <w:rPr>
          <w:sz w:val="24"/>
          <w:szCs w:val="24"/>
          <w:lang w:val="id-ID"/>
        </w:rPr>
        <w:t>Shopee</w:t>
      </w:r>
      <w:proofErr w:type="spellEnd"/>
    </w:p>
    <w:p w14:paraId="06AB8264" w14:textId="30D31451" w:rsidR="009C3EB6" w:rsidRDefault="005E37B7" w:rsidP="009C3EB6">
      <w:pPr>
        <w:pStyle w:val="ListParagraph"/>
        <w:widowControl/>
        <w:autoSpaceDE/>
        <w:autoSpaceDN/>
        <w:spacing w:before="120" w:after="120"/>
        <w:ind w:left="0" w:firstLine="0"/>
        <w:rPr>
          <w:b/>
          <w:sz w:val="24"/>
          <w:szCs w:val="24"/>
          <w:lang w:val="id-ID"/>
        </w:rPr>
      </w:pPr>
      <w:r w:rsidRPr="00690C9A">
        <w:rPr>
          <w:b/>
          <w:sz w:val="24"/>
          <w:szCs w:val="24"/>
          <w:lang w:val="id-ID"/>
        </w:rPr>
        <w:t>Kajian Pustaka</w:t>
      </w:r>
    </w:p>
    <w:p w14:paraId="2CBF27F1" w14:textId="0A3E184A" w:rsidR="005E37B7" w:rsidRPr="005E37B7" w:rsidRDefault="00AD0C5A" w:rsidP="009C3EB6">
      <w:pPr>
        <w:pStyle w:val="ListParagraph"/>
        <w:widowControl/>
        <w:autoSpaceDE/>
        <w:autoSpaceDN/>
        <w:spacing w:before="120" w:after="120"/>
        <w:ind w:left="0" w:firstLine="0"/>
        <w:rPr>
          <w:bCs/>
          <w:color w:val="000000"/>
          <w:sz w:val="24"/>
          <w:szCs w:val="24"/>
        </w:rPr>
      </w:pPr>
      <w:r w:rsidRPr="004B1599">
        <w:rPr>
          <w:b/>
          <w:sz w:val="24"/>
          <w:szCs w:val="24"/>
          <w:lang w:val="id-ID"/>
        </w:rPr>
        <w:t>Keputusan Pembelian</w:t>
      </w:r>
    </w:p>
    <w:p w14:paraId="37F6F4C3" w14:textId="487A094A" w:rsidR="006C615A" w:rsidRPr="006C615A" w:rsidRDefault="00502A56" w:rsidP="00502A56">
      <w:pPr>
        <w:pStyle w:val="ListParagraph"/>
        <w:widowControl/>
        <w:autoSpaceDE/>
        <w:autoSpaceDN/>
        <w:spacing w:before="120" w:after="120"/>
        <w:ind w:left="0" w:firstLine="426"/>
        <w:rPr>
          <w:sz w:val="24"/>
          <w:szCs w:val="24"/>
        </w:rPr>
      </w:pPr>
      <w:r>
        <w:rPr>
          <w:sz w:val="24"/>
          <w:szCs w:val="24"/>
        </w:rPr>
        <w:fldChar w:fldCharType="begin" w:fldLock="1"/>
      </w:r>
      <w:r>
        <w:rPr>
          <w:sz w:val="24"/>
          <w:szCs w:val="24"/>
        </w:rPr>
        <w:instrText>ADDIN CSL_CITATION {"citationItems":[{"id":"ITEM-1","itemData":{"ISSN":"2715-7008","author":[{"dropping-particle":"","family":"Permatasari","given":"Intan","non-dropping-particle":"","parse-names":false,"suffix":""},{"dropping-particle":"","family":"Nurfarida","given":"Iva Nurdiana","non-dropping-particle":"","parse-names":false,"suffix":""},{"dropping-particle":"","family":"Suroso","given":"Adi","non-dropping-particle":"","parse-names":false,"suffix":""}],"container-title":"Jurnal Riset Mahasiswa Manajemen","id":"ITEM-1","issue":"2","issued":{"date-parts":[["2020"]]},"title":"Pengaruh Keragaman Produk, Harga Dan Promosi Terhadap Keputusan Pembelian Pada Toko Joyshop Malang","type":"article-journal","volume":"6"},"uris":["http://www.mendeley.com/documents/?uuid=176260e9-f0ce-4328-b816-93a49db555e2"]}],"mendeley":{"formattedCitation":"(Permatasari et al., 2020)","plainTextFormattedCitation":"(Permatasari et al., 2020)","previouslyFormattedCitation":"(Permatasari et al., 2020)"},"properties":{"noteIndex":0},"schema":"https://github.com/citation-style-language/schema/raw/master/csl-citation.json"}</w:instrText>
      </w:r>
      <w:r>
        <w:rPr>
          <w:sz w:val="24"/>
          <w:szCs w:val="24"/>
        </w:rPr>
        <w:fldChar w:fldCharType="separate"/>
      </w:r>
      <w:r w:rsidRPr="00502A56">
        <w:rPr>
          <w:noProof/>
          <w:sz w:val="24"/>
          <w:szCs w:val="24"/>
        </w:rPr>
        <w:t>(Permatasari et al., 2020)</w:t>
      </w:r>
      <w:r>
        <w:rPr>
          <w:sz w:val="24"/>
          <w:szCs w:val="24"/>
        </w:rPr>
        <w:fldChar w:fldCharType="end"/>
      </w:r>
      <w:r>
        <w:rPr>
          <w:sz w:val="24"/>
          <w:szCs w:val="24"/>
        </w:rPr>
        <w:t xml:space="preserve"> </w:t>
      </w:r>
      <w:proofErr w:type="spellStart"/>
      <w:r w:rsidR="006C615A" w:rsidRPr="006C615A">
        <w:rPr>
          <w:sz w:val="24"/>
          <w:szCs w:val="24"/>
        </w:rPr>
        <w:t>mengemukakan</w:t>
      </w:r>
      <w:proofErr w:type="spellEnd"/>
      <w:r w:rsidR="006C615A" w:rsidRPr="006C615A">
        <w:rPr>
          <w:sz w:val="24"/>
          <w:szCs w:val="24"/>
        </w:rPr>
        <w:t xml:space="preserve"> </w:t>
      </w:r>
      <w:proofErr w:type="spellStart"/>
      <w:r w:rsidR="006C615A" w:rsidRPr="006C615A">
        <w:rPr>
          <w:sz w:val="24"/>
          <w:szCs w:val="24"/>
        </w:rPr>
        <w:t>bahwa</w:t>
      </w:r>
      <w:proofErr w:type="spellEnd"/>
      <w:r w:rsidR="006C615A" w:rsidRPr="006C615A">
        <w:rPr>
          <w:sz w:val="24"/>
          <w:szCs w:val="24"/>
        </w:rPr>
        <w:t xml:space="preserve">, </w:t>
      </w:r>
      <w:proofErr w:type="spellStart"/>
      <w:r w:rsidR="006C615A" w:rsidRPr="006C615A">
        <w:rPr>
          <w:sz w:val="24"/>
          <w:szCs w:val="24"/>
        </w:rPr>
        <w:t>keputusan</w:t>
      </w:r>
      <w:proofErr w:type="spellEnd"/>
      <w:r w:rsidR="006C615A" w:rsidRPr="006C615A">
        <w:rPr>
          <w:sz w:val="24"/>
          <w:szCs w:val="24"/>
        </w:rPr>
        <w:t xml:space="preserve"> </w:t>
      </w:r>
      <w:proofErr w:type="spellStart"/>
      <w:r w:rsidR="006C615A" w:rsidRPr="006C615A">
        <w:rPr>
          <w:sz w:val="24"/>
          <w:szCs w:val="24"/>
        </w:rPr>
        <w:t>pembelian</w:t>
      </w:r>
      <w:proofErr w:type="spellEnd"/>
      <w:r w:rsidR="006C615A" w:rsidRPr="006C615A">
        <w:rPr>
          <w:sz w:val="24"/>
          <w:szCs w:val="24"/>
        </w:rPr>
        <w:t xml:space="preserve"> </w:t>
      </w:r>
      <w:proofErr w:type="spellStart"/>
      <w:r w:rsidR="006C615A" w:rsidRPr="006C615A">
        <w:rPr>
          <w:sz w:val="24"/>
          <w:szCs w:val="24"/>
        </w:rPr>
        <w:t>merupakan</w:t>
      </w:r>
      <w:proofErr w:type="spellEnd"/>
      <w:r w:rsidR="006C615A" w:rsidRPr="006C615A">
        <w:rPr>
          <w:sz w:val="24"/>
          <w:szCs w:val="24"/>
        </w:rPr>
        <w:t xml:space="preserve"> </w:t>
      </w:r>
      <w:proofErr w:type="spellStart"/>
      <w:r w:rsidR="006C615A" w:rsidRPr="006C615A">
        <w:rPr>
          <w:sz w:val="24"/>
          <w:szCs w:val="24"/>
        </w:rPr>
        <w:t>serangkaian</w:t>
      </w:r>
      <w:proofErr w:type="spellEnd"/>
      <w:r w:rsidR="006C615A" w:rsidRPr="006C615A">
        <w:rPr>
          <w:sz w:val="24"/>
          <w:szCs w:val="24"/>
        </w:rPr>
        <w:t xml:space="preserve"> proses yang </w:t>
      </w:r>
      <w:proofErr w:type="spellStart"/>
      <w:r w:rsidR="006C615A" w:rsidRPr="006C615A">
        <w:rPr>
          <w:sz w:val="24"/>
          <w:szCs w:val="24"/>
        </w:rPr>
        <w:t>berawal</w:t>
      </w:r>
      <w:proofErr w:type="spellEnd"/>
      <w:r w:rsidR="006C615A" w:rsidRPr="006C615A">
        <w:rPr>
          <w:sz w:val="24"/>
          <w:szCs w:val="24"/>
        </w:rPr>
        <w:t xml:space="preserve"> </w:t>
      </w:r>
      <w:proofErr w:type="spellStart"/>
      <w:r w:rsidR="006C615A" w:rsidRPr="006C615A">
        <w:rPr>
          <w:sz w:val="24"/>
          <w:szCs w:val="24"/>
        </w:rPr>
        <w:t>dari</w:t>
      </w:r>
      <w:proofErr w:type="spellEnd"/>
      <w:r w:rsidR="006C615A" w:rsidRPr="006C615A">
        <w:rPr>
          <w:sz w:val="24"/>
          <w:szCs w:val="24"/>
        </w:rPr>
        <w:t xml:space="preserve"> </w:t>
      </w:r>
      <w:proofErr w:type="spellStart"/>
      <w:r w:rsidR="006C615A" w:rsidRPr="006C615A">
        <w:rPr>
          <w:sz w:val="24"/>
          <w:szCs w:val="24"/>
        </w:rPr>
        <w:t>konsumen</w:t>
      </w:r>
      <w:proofErr w:type="spellEnd"/>
      <w:r w:rsidR="006C615A" w:rsidRPr="006C615A">
        <w:rPr>
          <w:sz w:val="24"/>
          <w:szCs w:val="24"/>
        </w:rPr>
        <w:t xml:space="preserve"> </w:t>
      </w:r>
      <w:proofErr w:type="spellStart"/>
      <w:r w:rsidR="006C615A" w:rsidRPr="006C615A">
        <w:rPr>
          <w:sz w:val="24"/>
          <w:szCs w:val="24"/>
        </w:rPr>
        <w:t>mengenal</w:t>
      </w:r>
      <w:proofErr w:type="spellEnd"/>
      <w:r w:rsidR="006C615A" w:rsidRPr="006C615A">
        <w:rPr>
          <w:sz w:val="24"/>
          <w:szCs w:val="24"/>
        </w:rPr>
        <w:t xml:space="preserve"> </w:t>
      </w:r>
      <w:proofErr w:type="spellStart"/>
      <w:r w:rsidR="006C615A" w:rsidRPr="006C615A">
        <w:rPr>
          <w:sz w:val="24"/>
          <w:szCs w:val="24"/>
        </w:rPr>
        <w:t>masalahnya</w:t>
      </w:r>
      <w:proofErr w:type="spellEnd"/>
      <w:r w:rsidR="006C615A" w:rsidRPr="006C615A">
        <w:rPr>
          <w:sz w:val="24"/>
          <w:szCs w:val="24"/>
        </w:rPr>
        <w:t xml:space="preserve">, </w:t>
      </w:r>
      <w:proofErr w:type="spellStart"/>
      <w:r w:rsidR="006C615A" w:rsidRPr="006C615A">
        <w:rPr>
          <w:sz w:val="24"/>
          <w:szCs w:val="24"/>
        </w:rPr>
        <w:t>mencari</w:t>
      </w:r>
      <w:proofErr w:type="spellEnd"/>
      <w:r w:rsidR="006C615A" w:rsidRPr="006C615A">
        <w:rPr>
          <w:sz w:val="24"/>
          <w:szCs w:val="24"/>
        </w:rPr>
        <w:t xml:space="preserve"> </w:t>
      </w:r>
      <w:proofErr w:type="spellStart"/>
      <w:r w:rsidR="006C615A" w:rsidRPr="006C615A">
        <w:rPr>
          <w:sz w:val="24"/>
          <w:szCs w:val="24"/>
        </w:rPr>
        <w:t>informasi</w:t>
      </w:r>
      <w:proofErr w:type="spellEnd"/>
      <w:r w:rsidR="006C615A" w:rsidRPr="006C615A">
        <w:rPr>
          <w:sz w:val="24"/>
          <w:szCs w:val="24"/>
        </w:rPr>
        <w:t xml:space="preserve"> </w:t>
      </w:r>
      <w:proofErr w:type="spellStart"/>
      <w:r w:rsidR="006C615A" w:rsidRPr="006C615A">
        <w:rPr>
          <w:sz w:val="24"/>
          <w:szCs w:val="24"/>
        </w:rPr>
        <w:t>tentang</w:t>
      </w:r>
      <w:proofErr w:type="spellEnd"/>
      <w:r w:rsidR="006C615A" w:rsidRPr="006C615A">
        <w:rPr>
          <w:sz w:val="24"/>
          <w:szCs w:val="24"/>
        </w:rPr>
        <w:t xml:space="preserve"> </w:t>
      </w:r>
      <w:proofErr w:type="spellStart"/>
      <w:r w:rsidR="006C615A" w:rsidRPr="006C615A">
        <w:rPr>
          <w:sz w:val="24"/>
          <w:szCs w:val="24"/>
        </w:rPr>
        <w:t>produk</w:t>
      </w:r>
      <w:proofErr w:type="spellEnd"/>
      <w:r w:rsidR="006C615A" w:rsidRPr="006C615A">
        <w:rPr>
          <w:sz w:val="24"/>
          <w:szCs w:val="24"/>
        </w:rPr>
        <w:t xml:space="preserve"> </w:t>
      </w:r>
      <w:proofErr w:type="spellStart"/>
      <w:r w:rsidR="006C615A" w:rsidRPr="006C615A">
        <w:rPr>
          <w:sz w:val="24"/>
          <w:szCs w:val="24"/>
        </w:rPr>
        <w:t>atau</w:t>
      </w:r>
      <w:proofErr w:type="spellEnd"/>
      <w:r w:rsidR="006C615A" w:rsidRPr="006C615A">
        <w:rPr>
          <w:sz w:val="24"/>
          <w:szCs w:val="24"/>
        </w:rPr>
        <w:t xml:space="preserve"> </w:t>
      </w:r>
      <w:proofErr w:type="spellStart"/>
      <w:r w:rsidR="006C615A" w:rsidRPr="006C615A">
        <w:rPr>
          <w:sz w:val="24"/>
          <w:szCs w:val="24"/>
        </w:rPr>
        <w:t>merek</w:t>
      </w:r>
      <w:proofErr w:type="spellEnd"/>
      <w:r w:rsidR="006C615A" w:rsidRPr="006C615A">
        <w:rPr>
          <w:sz w:val="24"/>
          <w:szCs w:val="24"/>
        </w:rPr>
        <w:t xml:space="preserve"> </w:t>
      </w:r>
      <w:proofErr w:type="spellStart"/>
      <w:r w:rsidR="006C615A" w:rsidRPr="006C615A">
        <w:rPr>
          <w:sz w:val="24"/>
          <w:szCs w:val="24"/>
        </w:rPr>
        <w:t>tertentu</w:t>
      </w:r>
      <w:proofErr w:type="spellEnd"/>
      <w:r w:rsidR="006C615A" w:rsidRPr="006C615A">
        <w:rPr>
          <w:sz w:val="24"/>
          <w:szCs w:val="24"/>
        </w:rPr>
        <w:t xml:space="preserve"> dan </w:t>
      </w:r>
      <w:proofErr w:type="spellStart"/>
      <w:r w:rsidR="006C615A" w:rsidRPr="006C615A">
        <w:rPr>
          <w:sz w:val="24"/>
          <w:szCs w:val="24"/>
        </w:rPr>
        <w:t>mengevaluasi</w:t>
      </w:r>
      <w:proofErr w:type="spellEnd"/>
      <w:r w:rsidR="006C615A" w:rsidRPr="006C615A">
        <w:rPr>
          <w:sz w:val="24"/>
          <w:szCs w:val="24"/>
        </w:rPr>
        <w:t xml:space="preserve"> </w:t>
      </w:r>
      <w:proofErr w:type="spellStart"/>
      <w:r w:rsidR="006C615A" w:rsidRPr="006C615A">
        <w:rPr>
          <w:sz w:val="24"/>
          <w:szCs w:val="24"/>
        </w:rPr>
        <w:t>produk</w:t>
      </w:r>
      <w:proofErr w:type="spellEnd"/>
      <w:r w:rsidR="006C615A" w:rsidRPr="006C615A">
        <w:rPr>
          <w:sz w:val="24"/>
          <w:szCs w:val="24"/>
        </w:rPr>
        <w:t xml:space="preserve"> </w:t>
      </w:r>
      <w:proofErr w:type="spellStart"/>
      <w:r w:rsidR="006C615A" w:rsidRPr="006C615A">
        <w:rPr>
          <w:sz w:val="24"/>
          <w:szCs w:val="24"/>
        </w:rPr>
        <w:t>atau</w:t>
      </w:r>
      <w:proofErr w:type="spellEnd"/>
      <w:r w:rsidR="006C615A" w:rsidRPr="006C615A">
        <w:rPr>
          <w:sz w:val="24"/>
          <w:szCs w:val="24"/>
        </w:rPr>
        <w:t xml:space="preserve"> </w:t>
      </w:r>
      <w:proofErr w:type="spellStart"/>
      <w:r w:rsidR="006C615A" w:rsidRPr="006C615A">
        <w:rPr>
          <w:sz w:val="24"/>
          <w:szCs w:val="24"/>
        </w:rPr>
        <w:t>merek</w:t>
      </w:r>
      <w:proofErr w:type="spellEnd"/>
      <w:r w:rsidR="006C615A" w:rsidRPr="006C615A">
        <w:rPr>
          <w:sz w:val="24"/>
          <w:szCs w:val="24"/>
        </w:rPr>
        <w:t xml:space="preserve"> </w:t>
      </w:r>
      <w:proofErr w:type="spellStart"/>
      <w:r w:rsidR="006C615A" w:rsidRPr="006C615A">
        <w:rPr>
          <w:sz w:val="24"/>
          <w:szCs w:val="24"/>
        </w:rPr>
        <w:t>tersebut</w:t>
      </w:r>
      <w:proofErr w:type="spellEnd"/>
      <w:r w:rsidR="006C615A" w:rsidRPr="006C615A">
        <w:rPr>
          <w:sz w:val="24"/>
          <w:szCs w:val="24"/>
        </w:rPr>
        <w:t xml:space="preserve"> </w:t>
      </w:r>
      <w:proofErr w:type="spellStart"/>
      <w:r w:rsidR="006C615A" w:rsidRPr="006C615A">
        <w:rPr>
          <w:sz w:val="24"/>
          <w:szCs w:val="24"/>
        </w:rPr>
        <w:t>seberapa</w:t>
      </w:r>
      <w:proofErr w:type="spellEnd"/>
      <w:r w:rsidR="006C615A" w:rsidRPr="006C615A">
        <w:rPr>
          <w:sz w:val="24"/>
          <w:szCs w:val="24"/>
        </w:rPr>
        <w:t xml:space="preserve"> </w:t>
      </w:r>
      <w:proofErr w:type="spellStart"/>
      <w:r w:rsidR="006C615A" w:rsidRPr="006C615A">
        <w:rPr>
          <w:sz w:val="24"/>
          <w:szCs w:val="24"/>
        </w:rPr>
        <w:t>baik</w:t>
      </w:r>
      <w:proofErr w:type="spellEnd"/>
      <w:r w:rsidR="006C615A" w:rsidRPr="006C615A">
        <w:rPr>
          <w:sz w:val="24"/>
          <w:szCs w:val="24"/>
        </w:rPr>
        <w:t xml:space="preserve"> masing-masing </w:t>
      </w:r>
      <w:proofErr w:type="spellStart"/>
      <w:r w:rsidR="006C615A" w:rsidRPr="006C615A">
        <w:rPr>
          <w:sz w:val="24"/>
          <w:szCs w:val="24"/>
        </w:rPr>
        <w:t>alternatif</w:t>
      </w:r>
      <w:proofErr w:type="spellEnd"/>
      <w:r w:rsidR="006C615A" w:rsidRPr="006C615A">
        <w:rPr>
          <w:sz w:val="24"/>
          <w:szCs w:val="24"/>
        </w:rPr>
        <w:t xml:space="preserve"> </w:t>
      </w:r>
      <w:proofErr w:type="spellStart"/>
      <w:r w:rsidR="006C615A" w:rsidRPr="006C615A">
        <w:rPr>
          <w:sz w:val="24"/>
          <w:szCs w:val="24"/>
        </w:rPr>
        <w:t>tersebut</w:t>
      </w:r>
      <w:proofErr w:type="spellEnd"/>
      <w:r w:rsidR="006C615A" w:rsidRPr="006C615A">
        <w:rPr>
          <w:sz w:val="24"/>
          <w:szCs w:val="24"/>
        </w:rPr>
        <w:t xml:space="preserve"> </w:t>
      </w:r>
      <w:proofErr w:type="spellStart"/>
      <w:r w:rsidR="006C615A" w:rsidRPr="006C615A">
        <w:rPr>
          <w:sz w:val="24"/>
          <w:szCs w:val="24"/>
        </w:rPr>
        <w:t>dapat</w:t>
      </w:r>
      <w:proofErr w:type="spellEnd"/>
      <w:r w:rsidR="006C615A" w:rsidRPr="006C615A">
        <w:rPr>
          <w:sz w:val="24"/>
          <w:szCs w:val="24"/>
        </w:rPr>
        <w:t xml:space="preserve"> </w:t>
      </w:r>
      <w:proofErr w:type="spellStart"/>
      <w:r w:rsidR="006C615A" w:rsidRPr="006C615A">
        <w:rPr>
          <w:sz w:val="24"/>
          <w:szCs w:val="24"/>
        </w:rPr>
        <w:t>memecahkan</w:t>
      </w:r>
      <w:proofErr w:type="spellEnd"/>
      <w:r w:rsidR="006C615A" w:rsidRPr="006C615A">
        <w:rPr>
          <w:sz w:val="24"/>
          <w:szCs w:val="24"/>
        </w:rPr>
        <w:t xml:space="preserve"> </w:t>
      </w:r>
      <w:proofErr w:type="spellStart"/>
      <w:r w:rsidR="006C615A" w:rsidRPr="006C615A">
        <w:rPr>
          <w:sz w:val="24"/>
          <w:szCs w:val="24"/>
        </w:rPr>
        <w:t>masalahnya</w:t>
      </w:r>
      <w:proofErr w:type="spellEnd"/>
      <w:r w:rsidR="006C615A" w:rsidRPr="006C615A">
        <w:rPr>
          <w:sz w:val="24"/>
          <w:szCs w:val="24"/>
        </w:rPr>
        <w:t xml:space="preserve">, yang </w:t>
      </w:r>
      <w:proofErr w:type="spellStart"/>
      <w:r w:rsidR="006C615A" w:rsidRPr="006C615A">
        <w:rPr>
          <w:sz w:val="24"/>
          <w:szCs w:val="24"/>
        </w:rPr>
        <w:t>kemudian</w:t>
      </w:r>
      <w:proofErr w:type="spellEnd"/>
      <w:r w:rsidR="006C615A" w:rsidRPr="006C615A">
        <w:rPr>
          <w:sz w:val="24"/>
          <w:szCs w:val="24"/>
        </w:rPr>
        <w:t xml:space="preserve"> </w:t>
      </w:r>
      <w:proofErr w:type="spellStart"/>
      <w:r w:rsidR="006C615A" w:rsidRPr="006C615A">
        <w:rPr>
          <w:sz w:val="24"/>
          <w:szCs w:val="24"/>
        </w:rPr>
        <w:t>serangkaian</w:t>
      </w:r>
      <w:proofErr w:type="spellEnd"/>
      <w:r w:rsidR="006C615A" w:rsidRPr="006C615A">
        <w:rPr>
          <w:sz w:val="24"/>
          <w:szCs w:val="24"/>
        </w:rPr>
        <w:t xml:space="preserve"> proses </w:t>
      </w:r>
      <w:proofErr w:type="spellStart"/>
      <w:r w:rsidR="006C615A" w:rsidRPr="006C615A">
        <w:rPr>
          <w:sz w:val="24"/>
          <w:szCs w:val="24"/>
        </w:rPr>
        <w:t>tersebut</w:t>
      </w:r>
      <w:proofErr w:type="spellEnd"/>
      <w:r w:rsidR="006C615A" w:rsidRPr="006C615A">
        <w:rPr>
          <w:sz w:val="24"/>
          <w:szCs w:val="24"/>
        </w:rPr>
        <w:t xml:space="preserve"> </w:t>
      </w:r>
      <w:proofErr w:type="spellStart"/>
      <w:r w:rsidR="006C615A" w:rsidRPr="006C615A">
        <w:rPr>
          <w:sz w:val="24"/>
          <w:szCs w:val="24"/>
        </w:rPr>
        <w:t>mengarah</w:t>
      </w:r>
      <w:proofErr w:type="spellEnd"/>
      <w:r w:rsidR="006C615A" w:rsidRPr="006C615A">
        <w:rPr>
          <w:sz w:val="24"/>
          <w:szCs w:val="24"/>
        </w:rPr>
        <w:t xml:space="preserve"> </w:t>
      </w:r>
      <w:proofErr w:type="spellStart"/>
      <w:r w:rsidR="006C615A" w:rsidRPr="006C615A">
        <w:rPr>
          <w:sz w:val="24"/>
          <w:szCs w:val="24"/>
        </w:rPr>
        <w:t>kepada</w:t>
      </w:r>
      <w:proofErr w:type="spellEnd"/>
      <w:r w:rsidR="006C615A" w:rsidRPr="006C615A">
        <w:rPr>
          <w:sz w:val="24"/>
          <w:szCs w:val="24"/>
        </w:rPr>
        <w:t xml:space="preserve"> </w:t>
      </w:r>
      <w:proofErr w:type="spellStart"/>
      <w:r w:rsidR="006C615A" w:rsidRPr="006C615A">
        <w:rPr>
          <w:sz w:val="24"/>
          <w:szCs w:val="24"/>
        </w:rPr>
        <w:t>keputusan</w:t>
      </w:r>
      <w:proofErr w:type="spellEnd"/>
      <w:r w:rsidR="006C615A" w:rsidRPr="006C615A">
        <w:rPr>
          <w:sz w:val="24"/>
          <w:szCs w:val="24"/>
        </w:rPr>
        <w:t xml:space="preserve"> </w:t>
      </w:r>
      <w:proofErr w:type="spellStart"/>
      <w:r w:rsidR="006C615A" w:rsidRPr="006C615A">
        <w:rPr>
          <w:sz w:val="24"/>
          <w:szCs w:val="24"/>
        </w:rPr>
        <w:t>pembelian</w:t>
      </w:r>
      <w:proofErr w:type="spellEnd"/>
      <w:r w:rsidR="006C615A" w:rsidRPr="006C615A">
        <w:rPr>
          <w:sz w:val="24"/>
          <w:szCs w:val="24"/>
        </w:rPr>
        <w:t>.</w:t>
      </w:r>
    </w:p>
    <w:p w14:paraId="1265A3F1" w14:textId="0D3618E2" w:rsidR="009C3EB6" w:rsidRDefault="00502A56" w:rsidP="00502A56">
      <w:pPr>
        <w:pStyle w:val="ListParagraph"/>
        <w:widowControl/>
        <w:autoSpaceDE/>
        <w:autoSpaceDN/>
        <w:spacing w:before="120" w:after="120"/>
        <w:ind w:left="0" w:firstLine="426"/>
        <w:rPr>
          <w:bCs/>
          <w:color w:val="000000"/>
          <w:sz w:val="24"/>
          <w:szCs w:val="24"/>
        </w:rPr>
      </w:pPr>
      <w:r>
        <w:rPr>
          <w:sz w:val="24"/>
          <w:szCs w:val="24"/>
        </w:rPr>
        <w:fldChar w:fldCharType="begin" w:fldLock="1"/>
      </w:r>
      <w:r>
        <w:rPr>
          <w:sz w:val="24"/>
          <w:szCs w:val="24"/>
        </w:rPr>
        <w:instrText>ADDIN CSL_CITATION {"citationItems":[{"id":"ITEM-1","itemData":{"ISSN":"2721-4109","author":[{"dropping-particle":"","family":"Purwanto","given":"Agus Budi","non-dropping-particle":"","parse-names":false,"suffix":""},{"dropping-particle":"","family":"Risaputro","given":"Hendro Budhi","non-dropping-particle":"","parse-names":false,"suffix":""}],"container-title":"Riset, Ekonomi, Akuntansi dan Perpajakan (Rekan)","id":"ITEM-1","issue":"1","issued":{"date-parts":[["2021"]]},"page":"77-88","title":"Analisis Pengaruh Persepsi Harga, Kualitas Produk dan Citra Merek Terhadap Keputusan Pembelian (Studi Pada Konsumen Sari Roti di Kota Semarang)","type":"article-journal","volume":"2"},"uris":["http://www.mendeley.com/documents/?uuid=15d998f7-6923-43ef-81c8-dd08caa3fc0d"]}],"mendeley":{"formattedCitation":"(Purwanto &amp; Risaputro, 2021)","plainTextFormattedCitation":"(Purwanto &amp; Risaputro, 2021)","previouslyFormattedCitation":"(Purwanto &amp; Risaputro, 2021)"},"properties":{"noteIndex":0},"schema":"https://github.com/citation-style-language/schema/raw/master/csl-citation.json"}</w:instrText>
      </w:r>
      <w:r>
        <w:rPr>
          <w:sz w:val="24"/>
          <w:szCs w:val="24"/>
        </w:rPr>
        <w:fldChar w:fldCharType="separate"/>
      </w:r>
      <w:r w:rsidRPr="00502A56">
        <w:rPr>
          <w:noProof/>
          <w:sz w:val="24"/>
          <w:szCs w:val="24"/>
        </w:rPr>
        <w:t>(Purwanto &amp; Risaputro, 2021)</w:t>
      </w:r>
      <w:r>
        <w:rPr>
          <w:sz w:val="24"/>
          <w:szCs w:val="24"/>
        </w:rPr>
        <w:fldChar w:fldCharType="end"/>
      </w:r>
      <w:r>
        <w:rPr>
          <w:sz w:val="24"/>
          <w:szCs w:val="24"/>
        </w:rPr>
        <w:t xml:space="preserve"> </w:t>
      </w:r>
      <w:proofErr w:type="spellStart"/>
      <w:r w:rsidR="006C615A" w:rsidRPr="006C615A">
        <w:rPr>
          <w:sz w:val="24"/>
          <w:szCs w:val="24"/>
        </w:rPr>
        <w:t>menambahkan</w:t>
      </w:r>
      <w:proofErr w:type="spellEnd"/>
      <w:r w:rsidR="006C615A" w:rsidRPr="006C615A">
        <w:rPr>
          <w:sz w:val="24"/>
          <w:szCs w:val="24"/>
        </w:rPr>
        <w:t xml:space="preserve"> </w:t>
      </w:r>
      <w:proofErr w:type="spellStart"/>
      <w:r w:rsidR="006C615A" w:rsidRPr="006C615A">
        <w:rPr>
          <w:sz w:val="24"/>
          <w:szCs w:val="24"/>
        </w:rPr>
        <w:t>bahwa</w:t>
      </w:r>
      <w:proofErr w:type="spellEnd"/>
      <w:r w:rsidR="006C615A" w:rsidRPr="006C615A">
        <w:rPr>
          <w:sz w:val="24"/>
          <w:szCs w:val="24"/>
        </w:rPr>
        <w:t xml:space="preserve">, proses </w:t>
      </w:r>
      <w:proofErr w:type="spellStart"/>
      <w:r w:rsidR="006C615A" w:rsidRPr="006C615A">
        <w:rPr>
          <w:sz w:val="24"/>
          <w:szCs w:val="24"/>
        </w:rPr>
        <w:t>keputusan</w:t>
      </w:r>
      <w:proofErr w:type="spellEnd"/>
      <w:r w:rsidR="006C615A" w:rsidRPr="006C615A">
        <w:rPr>
          <w:sz w:val="24"/>
          <w:szCs w:val="24"/>
        </w:rPr>
        <w:t xml:space="preserve"> </w:t>
      </w:r>
      <w:proofErr w:type="spellStart"/>
      <w:r w:rsidR="006C615A" w:rsidRPr="006C615A">
        <w:rPr>
          <w:sz w:val="24"/>
          <w:szCs w:val="24"/>
        </w:rPr>
        <w:t>pembelian</w:t>
      </w:r>
      <w:proofErr w:type="spellEnd"/>
      <w:r w:rsidR="006C615A" w:rsidRPr="006C615A">
        <w:rPr>
          <w:sz w:val="24"/>
          <w:szCs w:val="24"/>
        </w:rPr>
        <w:t xml:space="preserve"> </w:t>
      </w:r>
      <w:proofErr w:type="spellStart"/>
      <w:r w:rsidR="006C615A" w:rsidRPr="006C615A">
        <w:rPr>
          <w:sz w:val="24"/>
          <w:szCs w:val="24"/>
        </w:rPr>
        <w:t>adalah</w:t>
      </w:r>
      <w:proofErr w:type="spellEnd"/>
      <w:r w:rsidR="006C615A" w:rsidRPr="006C615A">
        <w:rPr>
          <w:sz w:val="24"/>
          <w:szCs w:val="24"/>
        </w:rPr>
        <w:t xml:space="preserve"> proses lima </w:t>
      </w:r>
      <w:proofErr w:type="spellStart"/>
      <w:r w:rsidR="006C615A" w:rsidRPr="006C615A">
        <w:rPr>
          <w:sz w:val="24"/>
          <w:szCs w:val="24"/>
        </w:rPr>
        <w:t>tahap</w:t>
      </w:r>
      <w:proofErr w:type="spellEnd"/>
      <w:r w:rsidR="006C615A" w:rsidRPr="006C615A">
        <w:rPr>
          <w:sz w:val="24"/>
          <w:szCs w:val="24"/>
        </w:rPr>
        <w:t xml:space="preserve"> yang </w:t>
      </w:r>
      <w:proofErr w:type="spellStart"/>
      <w:r w:rsidR="006C615A" w:rsidRPr="006C615A">
        <w:rPr>
          <w:sz w:val="24"/>
          <w:szCs w:val="24"/>
        </w:rPr>
        <w:t>dilewati</w:t>
      </w:r>
      <w:proofErr w:type="spellEnd"/>
      <w:r w:rsidR="006C615A" w:rsidRPr="006C615A">
        <w:rPr>
          <w:sz w:val="24"/>
          <w:szCs w:val="24"/>
        </w:rPr>
        <w:t xml:space="preserve"> </w:t>
      </w:r>
      <w:proofErr w:type="spellStart"/>
      <w:r w:rsidR="006C615A" w:rsidRPr="006C615A">
        <w:rPr>
          <w:sz w:val="24"/>
          <w:szCs w:val="24"/>
        </w:rPr>
        <w:t>konsumen</w:t>
      </w:r>
      <w:proofErr w:type="spellEnd"/>
      <w:r w:rsidR="006C615A" w:rsidRPr="006C615A">
        <w:rPr>
          <w:sz w:val="24"/>
          <w:szCs w:val="24"/>
        </w:rPr>
        <w:t xml:space="preserve">, </w:t>
      </w:r>
      <w:proofErr w:type="spellStart"/>
      <w:r w:rsidR="006C615A" w:rsidRPr="006C615A">
        <w:rPr>
          <w:sz w:val="24"/>
          <w:szCs w:val="24"/>
        </w:rPr>
        <w:t>dimulai</w:t>
      </w:r>
      <w:proofErr w:type="spellEnd"/>
      <w:r w:rsidR="006C615A" w:rsidRPr="006C615A">
        <w:rPr>
          <w:sz w:val="24"/>
          <w:szCs w:val="24"/>
        </w:rPr>
        <w:t xml:space="preserve"> </w:t>
      </w:r>
      <w:proofErr w:type="spellStart"/>
      <w:r w:rsidR="006C615A" w:rsidRPr="006C615A">
        <w:rPr>
          <w:sz w:val="24"/>
          <w:szCs w:val="24"/>
        </w:rPr>
        <w:t>dari</w:t>
      </w:r>
      <w:proofErr w:type="spellEnd"/>
      <w:r w:rsidR="006C615A" w:rsidRPr="006C615A">
        <w:rPr>
          <w:sz w:val="24"/>
          <w:szCs w:val="24"/>
        </w:rPr>
        <w:t xml:space="preserve"> </w:t>
      </w:r>
      <w:proofErr w:type="spellStart"/>
      <w:r w:rsidR="006C615A" w:rsidRPr="006C615A">
        <w:rPr>
          <w:sz w:val="24"/>
          <w:szCs w:val="24"/>
        </w:rPr>
        <w:t>pengenalan</w:t>
      </w:r>
      <w:proofErr w:type="spellEnd"/>
      <w:r w:rsidR="006C615A" w:rsidRPr="006C615A">
        <w:rPr>
          <w:sz w:val="24"/>
          <w:szCs w:val="24"/>
        </w:rPr>
        <w:t xml:space="preserve"> </w:t>
      </w:r>
      <w:proofErr w:type="spellStart"/>
      <w:r w:rsidR="006C615A" w:rsidRPr="006C615A">
        <w:rPr>
          <w:sz w:val="24"/>
          <w:szCs w:val="24"/>
        </w:rPr>
        <w:t>masalah</w:t>
      </w:r>
      <w:proofErr w:type="spellEnd"/>
      <w:r w:rsidR="006C615A" w:rsidRPr="006C615A">
        <w:rPr>
          <w:sz w:val="24"/>
          <w:szCs w:val="24"/>
        </w:rPr>
        <w:t xml:space="preserve">, </w:t>
      </w:r>
      <w:proofErr w:type="spellStart"/>
      <w:proofErr w:type="gramStart"/>
      <w:r w:rsidR="006C615A" w:rsidRPr="006C615A">
        <w:rPr>
          <w:sz w:val="24"/>
          <w:szCs w:val="24"/>
        </w:rPr>
        <w:t>pencarian</w:t>
      </w:r>
      <w:proofErr w:type="spellEnd"/>
      <w:r w:rsidR="006C615A" w:rsidRPr="006C615A">
        <w:rPr>
          <w:sz w:val="24"/>
          <w:szCs w:val="24"/>
        </w:rPr>
        <w:t xml:space="preserve">  </w:t>
      </w:r>
      <w:proofErr w:type="spellStart"/>
      <w:r w:rsidR="006C615A" w:rsidRPr="006C615A">
        <w:rPr>
          <w:sz w:val="24"/>
          <w:szCs w:val="24"/>
        </w:rPr>
        <w:t>informasi</w:t>
      </w:r>
      <w:proofErr w:type="spellEnd"/>
      <w:proofErr w:type="gramEnd"/>
      <w:r w:rsidR="006C615A" w:rsidRPr="006C615A">
        <w:rPr>
          <w:sz w:val="24"/>
          <w:szCs w:val="24"/>
        </w:rPr>
        <w:t xml:space="preserve">, </w:t>
      </w:r>
      <w:proofErr w:type="spellStart"/>
      <w:r w:rsidR="006C615A" w:rsidRPr="006C615A">
        <w:rPr>
          <w:sz w:val="24"/>
          <w:szCs w:val="24"/>
        </w:rPr>
        <w:t>evaluasi</w:t>
      </w:r>
      <w:proofErr w:type="spellEnd"/>
      <w:r w:rsidR="006C615A" w:rsidRPr="006C615A">
        <w:rPr>
          <w:sz w:val="24"/>
          <w:szCs w:val="24"/>
        </w:rPr>
        <w:t xml:space="preserve"> </w:t>
      </w:r>
      <w:proofErr w:type="spellStart"/>
      <w:r w:rsidR="006C615A" w:rsidRPr="006C615A">
        <w:rPr>
          <w:sz w:val="24"/>
          <w:szCs w:val="24"/>
        </w:rPr>
        <w:t>alternatif</w:t>
      </w:r>
      <w:proofErr w:type="spellEnd"/>
      <w:r w:rsidR="006C615A" w:rsidRPr="006C615A">
        <w:rPr>
          <w:sz w:val="24"/>
          <w:szCs w:val="24"/>
        </w:rPr>
        <w:t xml:space="preserve"> yang </w:t>
      </w:r>
      <w:proofErr w:type="spellStart"/>
      <w:r w:rsidR="006C615A" w:rsidRPr="006C615A">
        <w:rPr>
          <w:sz w:val="24"/>
          <w:szCs w:val="24"/>
        </w:rPr>
        <w:t>dapat</w:t>
      </w:r>
      <w:proofErr w:type="spellEnd"/>
      <w:r w:rsidR="006C615A" w:rsidRPr="006C615A">
        <w:rPr>
          <w:sz w:val="24"/>
          <w:szCs w:val="24"/>
        </w:rPr>
        <w:t xml:space="preserve"> </w:t>
      </w:r>
      <w:proofErr w:type="spellStart"/>
      <w:r w:rsidR="006C615A" w:rsidRPr="006C615A">
        <w:rPr>
          <w:sz w:val="24"/>
          <w:szCs w:val="24"/>
        </w:rPr>
        <w:t>memecahkan</w:t>
      </w:r>
      <w:proofErr w:type="spellEnd"/>
      <w:r w:rsidR="006C615A" w:rsidRPr="006C615A">
        <w:rPr>
          <w:sz w:val="24"/>
          <w:szCs w:val="24"/>
        </w:rPr>
        <w:t xml:space="preserve"> </w:t>
      </w:r>
      <w:proofErr w:type="spellStart"/>
      <w:r w:rsidR="006C615A" w:rsidRPr="006C615A">
        <w:rPr>
          <w:sz w:val="24"/>
          <w:szCs w:val="24"/>
        </w:rPr>
        <w:t>masalahnya</w:t>
      </w:r>
      <w:proofErr w:type="spellEnd"/>
      <w:r w:rsidR="006C615A" w:rsidRPr="006C615A">
        <w:rPr>
          <w:sz w:val="24"/>
          <w:szCs w:val="24"/>
        </w:rPr>
        <w:t xml:space="preserve">, </w:t>
      </w:r>
      <w:proofErr w:type="spellStart"/>
      <w:r w:rsidR="006C615A" w:rsidRPr="006C615A">
        <w:rPr>
          <w:sz w:val="24"/>
          <w:szCs w:val="24"/>
        </w:rPr>
        <w:t>keputusan</w:t>
      </w:r>
      <w:proofErr w:type="spellEnd"/>
      <w:r w:rsidR="006C615A" w:rsidRPr="006C615A">
        <w:rPr>
          <w:sz w:val="24"/>
          <w:szCs w:val="24"/>
        </w:rPr>
        <w:t xml:space="preserve"> </w:t>
      </w:r>
      <w:proofErr w:type="spellStart"/>
      <w:r w:rsidR="006C615A" w:rsidRPr="006C615A">
        <w:rPr>
          <w:sz w:val="24"/>
          <w:szCs w:val="24"/>
        </w:rPr>
        <w:t>pembelian</w:t>
      </w:r>
      <w:proofErr w:type="spellEnd"/>
      <w:r w:rsidR="006C615A" w:rsidRPr="006C615A">
        <w:rPr>
          <w:sz w:val="24"/>
          <w:szCs w:val="24"/>
        </w:rPr>
        <w:t xml:space="preserve">, dan </w:t>
      </w:r>
      <w:proofErr w:type="spellStart"/>
      <w:r w:rsidR="006C615A" w:rsidRPr="006C615A">
        <w:rPr>
          <w:sz w:val="24"/>
          <w:szCs w:val="24"/>
        </w:rPr>
        <w:t>perilaku</w:t>
      </w:r>
      <w:proofErr w:type="spellEnd"/>
      <w:r w:rsidR="006C615A" w:rsidRPr="006C615A">
        <w:rPr>
          <w:sz w:val="24"/>
          <w:szCs w:val="24"/>
        </w:rPr>
        <w:t xml:space="preserve"> </w:t>
      </w:r>
      <w:proofErr w:type="spellStart"/>
      <w:r w:rsidR="006C615A" w:rsidRPr="006C615A">
        <w:rPr>
          <w:sz w:val="24"/>
          <w:szCs w:val="24"/>
        </w:rPr>
        <w:t>pasca</w:t>
      </w:r>
      <w:proofErr w:type="spellEnd"/>
      <w:r w:rsidR="006C615A" w:rsidRPr="006C615A">
        <w:rPr>
          <w:sz w:val="24"/>
          <w:szCs w:val="24"/>
        </w:rPr>
        <w:t xml:space="preserve"> </w:t>
      </w:r>
      <w:proofErr w:type="spellStart"/>
      <w:r w:rsidR="006C615A" w:rsidRPr="006C615A">
        <w:rPr>
          <w:sz w:val="24"/>
          <w:szCs w:val="24"/>
        </w:rPr>
        <w:t>pembelian</w:t>
      </w:r>
      <w:proofErr w:type="spellEnd"/>
      <w:r w:rsidR="006C615A" w:rsidRPr="006C615A">
        <w:rPr>
          <w:sz w:val="24"/>
          <w:szCs w:val="24"/>
        </w:rPr>
        <w:t xml:space="preserve">, yang </w:t>
      </w:r>
      <w:proofErr w:type="spellStart"/>
      <w:r w:rsidR="006C615A" w:rsidRPr="006C615A">
        <w:rPr>
          <w:sz w:val="24"/>
          <w:szCs w:val="24"/>
        </w:rPr>
        <w:t>dimulai</w:t>
      </w:r>
      <w:proofErr w:type="spellEnd"/>
      <w:r w:rsidR="006C615A" w:rsidRPr="006C615A">
        <w:rPr>
          <w:sz w:val="24"/>
          <w:szCs w:val="24"/>
        </w:rPr>
        <w:t xml:space="preserve"> </w:t>
      </w:r>
      <w:proofErr w:type="spellStart"/>
      <w:r w:rsidR="006C615A" w:rsidRPr="006C615A">
        <w:rPr>
          <w:sz w:val="24"/>
          <w:szCs w:val="24"/>
        </w:rPr>
        <w:t>jauh</w:t>
      </w:r>
      <w:proofErr w:type="spellEnd"/>
      <w:r w:rsidR="006C615A" w:rsidRPr="006C615A">
        <w:rPr>
          <w:sz w:val="24"/>
          <w:szCs w:val="24"/>
        </w:rPr>
        <w:t xml:space="preserve"> </w:t>
      </w:r>
      <w:proofErr w:type="spellStart"/>
      <w:r w:rsidR="006C615A" w:rsidRPr="006C615A">
        <w:rPr>
          <w:sz w:val="24"/>
          <w:szCs w:val="24"/>
        </w:rPr>
        <w:t>sebelum</w:t>
      </w:r>
      <w:proofErr w:type="spellEnd"/>
      <w:r w:rsidR="006C615A" w:rsidRPr="006C615A">
        <w:rPr>
          <w:sz w:val="24"/>
          <w:szCs w:val="24"/>
        </w:rPr>
        <w:t xml:space="preserve"> </w:t>
      </w:r>
      <w:proofErr w:type="spellStart"/>
      <w:r w:rsidR="006C615A" w:rsidRPr="006C615A">
        <w:rPr>
          <w:sz w:val="24"/>
          <w:szCs w:val="24"/>
        </w:rPr>
        <w:t>pembelian</w:t>
      </w:r>
      <w:proofErr w:type="spellEnd"/>
      <w:r w:rsidR="006C615A" w:rsidRPr="006C615A">
        <w:rPr>
          <w:sz w:val="24"/>
          <w:szCs w:val="24"/>
        </w:rPr>
        <w:t xml:space="preserve"> yang </w:t>
      </w:r>
      <w:proofErr w:type="spellStart"/>
      <w:r w:rsidR="006C615A" w:rsidRPr="006C615A">
        <w:rPr>
          <w:sz w:val="24"/>
          <w:szCs w:val="24"/>
        </w:rPr>
        <w:t>sesungguhnya</w:t>
      </w:r>
      <w:proofErr w:type="spellEnd"/>
      <w:r w:rsidR="006C615A" w:rsidRPr="006C615A">
        <w:rPr>
          <w:sz w:val="24"/>
          <w:szCs w:val="24"/>
        </w:rPr>
        <w:t xml:space="preserve"> </w:t>
      </w:r>
      <w:proofErr w:type="spellStart"/>
      <w:r w:rsidR="006C615A" w:rsidRPr="006C615A">
        <w:rPr>
          <w:sz w:val="24"/>
          <w:szCs w:val="24"/>
        </w:rPr>
        <w:lastRenderedPageBreak/>
        <w:t>dilakukan</w:t>
      </w:r>
      <w:proofErr w:type="spellEnd"/>
      <w:r w:rsidR="006C615A" w:rsidRPr="006C615A">
        <w:rPr>
          <w:sz w:val="24"/>
          <w:szCs w:val="24"/>
        </w:rPr>
        <w:t xml:space="preserve"> oleh </w:t>
      </w:r>
      <w:proofErr w:type="spellStart"/>
      <w:r w:rsidR="006C615A" w:rsidRPr="006C615A">
        <w:rPr>
          <w:sz w:val="24"/>
          <w:szCs w:val="24"/>
        </w:rPr>
        <w:t>konsumen</w:t>
      </w:r>
      <w:proofErr w:type="spellEnd"/>
      <w:r w:rsidR="006C615A" w:rsidRPr="006C615A">
        <w:rPr>
          <w:sz w:val="24"/>
          <w:szCs w:val="24"/>
        </w:rPr>
        <w:t xml:space="preserve"> dan </w:t>
      </w:r>
      <w:proofErr w:type="spellStart"/>
      <w:r w:rsidR="006C615A" w:rsidRPr="006C615A">
        <w:rPr>
          <w:sz w:val="24"/>
          <w:szCs w:val="24"/>
        </w:rPr>
        <w:t>memiliki</w:t>
      </w:r>
      <w:proofErr w:type="spellEnd"/>
      <w:r w:rsidR="006C615A" w:rsidRPr="006C615A">
        <w:rPr>
          <w:sz w:val="24"/>
          <w:szCs w:val="24"/>
        </w:rPr>
        <w:t xml:space="preserve"> </w:t>
      </w:r>
      <w:proofErr w:type="spellStart"/>
      <w:r w:rsidR="006C615A" w:rsidRPr="006C615A">
        <w:rPr>
          <w:sz w:val="24"/>
          <w:szCs w:val="24"/>
        </w:rPr>
        <w:t>dampak</w:t>
      </w:r>
      <w:proofErr w:type="spellEnd"/>
      <w:r w:rsidR="006C615A" w:rsidRPr="006C615A">
        <w:rPr>
          <w:sz w:val="24"/>
          <w:szCs w:val="24"/>
        </w:rPr>
        <w:t xml:space="preserve"> yang lama </w:t>
      </w:r>
      <w:proofErr w:type="spellStart"/>
      <w:r w:rsidR="006C615A" w:rsidRPr="006C615A">
        <w:rPr>
          <w:sz w:val="24"/>
          <w:szCs w:val="24"/>
        </w:rPr>
        <w:t>setelah</w:t>
      </w:r>
      <w:proofErr w:type="spellEnd"/>
      <w:r w:rsidR="006C615A" w:rsidRPr="006C615A">
        <w:rPr>
          <w:sz w:val="24"/>
          <w:szCs w:val="24"/>
        </w:rPr>
        <w:t xml:space="preserve"> </w:t>
      </w:r>
      <w:proofErr w:type="spellStart"/>
      <w:r w:rsidR="006C615A" w:rsidRPr="006C615A">
        <w:rPr>
          <w:sz w:val="24"/>
          <w:szCs w:val="24"/>
        </w:rPr>
        <w:t>itu</w:t>
      </w:r>
      <w:proofErr w:type="spellEnd"/>
      <w:r w:rsidR="006C615A" w:rsidRPr="006C615A">
        <w:rPr>
          <w:sz w:val="24"/>
          <w:szCs w:val="24"/>
        </w:rPr>
        <w:t>.</w:t>
      </w:r>
    </w:p>
    <w:p w14:paraId="5113514C" w14:textId="77777777" w:rsidR="005E37B7" w:rsidRDefault="005E37B7" w:rsidP="009C3EB6">
      <w:pPr>
        <w:pStyle w:val="ListParagraph"/>
        <w:widowControl/>
        <w:autoSpaceDE/>
        <w:autoSpaceDN/>
        <w:spacing w:before="120" w:after="120"/>
        <w:ind w:left="0" w:firstLine="0"/>
        <w:rPr>
          <w:b/>
          <w:sz w:val="24"/>
          <w:szCs w:val="24"/>
        </w:rPr>
      </w:pPr>
      <w:proofErr w:type="spellStart"/>
      <w:r w:rsidRPr="00690C9A">
        <w:rPr>
          <w:b/>
          <w:sz w:val="24"/>
          <w:szCs w:val="24"/>
        </w:rPr>
        <w:t>Promosi</w:t>
      </w:r>
      <w:proofErr w:type="spellEnd"/>
    </w:p>
    <w:p w14:paraId="0D375ABF" w14:textId="0C7D23E4" w:rsidR="00F45F60" w:rsidRDefault="00502A56" w:rsidP="006C615A">
      <w:pPr>
        <w:pStyle w:val="ListParagraph"/>
        <w:widowControl/>
        <w:autoSpaceDE/>
        <w:autoSpaceDN/>
        <w:spacing w:before="120" w:after="120"/>
        <w:ind w:left="0" w:firstLine="0"/>
        <w:rPr>
          <w:sz w:val="24"/>
          <w:szCs w:val="24"/>
        </w:rPr>
      </w:pPr>
      <w:r>
        <w:rPr>
          <w:sz w:val="24"/>
          <w:szCs w:val="24"/>
        </w:rPr>
        <w:fldChar w:fldCharType="begin" w:fldLock="1"/>
      </w:r>
      <w:r>
        <w:rPr>
          <w:sz w:val="24"/>
          <w:szCs w:val="24"/>
        </w:rPr>
        <w:instrText>ADDIN CSL_CITATION {"citationItems":[{"id":"ITEM-1","itemData":{"ISSN":"2599-1426","author":[{"dropping-particle":"","family":"Putra","given":"Anak Agung Ngurah Darma","non-dropping-particle":"","parse-names":false,"suffix":""},{"dropping-particle":"","family":"Cipta","given":"Wayan","non-dropping-particle":"","parse-names":false,"suffix":""},{"dropping-particle":"","family":"Indrayani","given":"Luh","non-dropping-particle":"","parse-names":false,"suffix":""}],"container-title":"Jurnal Pendidikan Ekonomi Undiksha","id":"ITEM-1","issue":"1","issued":{"date-parts":[["2014"]]},"title":"Pengaruh Biaya Promotion Mix Terhadap Nilai Penjualan Jasa Hotel pada Adirama Hotel Lovina","type":"article-journal","volume":"4"},"uris":["http://www.mendeley.com/documents/?uuid=87333a97-d1ab-470d-a347-0f043fd10677"]}],"mendeley":{"formattedCitation":"(Putra et al., 2014)","plainTextFormattedCitation":"(Putra et al., 2014)","previouslyFormattedCitation":"(Putra et al., 2014)"},"properties":{"noteIndex":0},"schema":"https://github.com/citation-style-language/schema/raw/master/csl-citation.json"}</w:instrText>
      </w:r>
      <w:r>
        <w:rPr>
          <w:sz w:val="24"/>
          <w:szCs w:val="24"/>
        </w:rPr>
        <w:fldChar w:fldCharType="separate"/>
      </w:r>
      <w:r w:rsidRPr="00502A56">
        <w:rPr>
          <w:noProof/>
          <w:sz w:val="24"/>
          <w:szCs w:val="24"/>
        </w:rPr>
        <w:t>(Putra et al., 2014)</w:t>
      </w:r>
      <w:r>
        <w:rPr>
          <w:sz w:val="24"/>
          <w:szCs w:val="24"/>
        </w:rPr>
        <w:fldChar w:fldCharType="end"/>
      </w:r>
      <w:r>
        <w:rPr>
          <w:sz w:val="24"/>
          <w:szCs w:val="24"/>
        </w:rPr>
        <w:t xml:space="preserve"> </w:t>
      </w:r>
      <w:proofErr w:type="spellStart"/>
      <w:r w:rsidR="006C615A" w:rsidRPr="006C615A">
        <w:rPr>
          <w:sz w:val="24"/>
          <w:szCs w:val="24"/>
        </w:rPr>
        <w:t>mengatakan</w:t>
      </w:r>
      <w:proofErr w:type="spellEnd"/>
      <w:r w:rsidR="006C615A" w:rsidRPr="006C615A">
        <w:rPr>
          <w:sz w:val="24"/>
          <w:szCs w:val="24"/>
        </w:rPr>
        <w:t xml:space="preserve"> </w:t>
      </w:r>
      <w:proofErr w:type="spellStart"/>
      <w:r w:rsidR="006C615A" w:rsidRPr="006C615A">
        <w:rPr>
          <w:sz w:val="24"/>
          <w:szCs w:val="24"/>
        </w:rPr>
        <w:t>bahwa</w:t>
      </w:r>
      <w:proofErr w:type="spellEnd"/>
      <w:r w:rsidR="006C615A" w:rsidRPr="006C615A">
        <w:rPr>
          <w:sz w:val="24"/>
          <w:szCs w:val="24"/>
        </w:rPr>
        <w:t xml:space="preserve"> </w:t>
      </w:r>
      <w:proofErr w:type="spellStart"/>
      <w:r w:rsidR="006C615A" w:rsidRPr="006C615A">
        <w:rPr>
          <w:sz w:val="24"/>
          <w:szCs w:val="24"/>
        </w:rPr>
        <w:t>promosi</w:t>
      </w:r>
      <w:proofErr w:type="spellEnd"/>
      <w:r w:rsidR="006C615A" w:rsidRPr="006C615A">
        <w:rPr>
          <w:sz w:val="24"/>
          <w:szCs w:val="24"/>
        </w:rPr>
        <w:t xml:space="preserve"> </w:t>
      </w:r>
      <w:proofErr w:type="spellStart"/>
      <w:r w:rsidR="006C615A" w:rsidRPr="006C615A">
        <w:rPr>
          <w:sz w:val="24"/>
          <w:szCs w:val="24"/>
        </w:rPr>
        <w:t>merupakan</w:t>
      </w:r>
      <w:proofErr w:type="spellEnd"/>
      <w:r w:rsidR="006C615A" w:rsidRPr="006C615A">
        <w:rPr>
          <w:sz w:val="24"/>
          <w:szCs w:val="24"/>
        </w:rPr>
        <w:t xml:space="preserve"> salah </w:t>
      </w:r>
      <w:proofErr w:type="spellStart"/>
      <w:r w:rsidR="006C615A" w:rsidRPr="006C615A">
        <w:rPr>
          <w:sz w:val="24"/>
          <w:szCs w:val="24"/>
        </w:rPr>
        <w:t>satu</w:t>
      </w:r>
      <w:proofErr w:type="spellEnd"/>
      <w:r w:rsidR="006C615A" w:rsidRPr="006C615A">
        <w:rPr>
          <w:sz w:val="24"/>
          <w:szCs w:val="24"/>
        </w:rPr>
        <w:t xml:space="preserve"> </w:t>
      </w:r>
      <w:proofErr w:type="spellStart"/>
      <w:r w:rsidR="006C615A" w:rsidRPr="006C615A">
        <w:rPr>
          <w:sz w:val="24"/>
          <w:szCs w:val="24"/>
        </w:rPr>
        <w:t>variabel</w:t>
      </w:r>
      <w:proofErr w:type="spellEnd"/>
      <w:r w:rsidR="006C615A" w:rsidRPr="006C615A">
        <w:rPr>
          <w:sz w:val="24"/>
          <w:szCs w:val="24"/>
        </w:rPr>
        <w:t xml:space="preserve"> </w:t>
      </w:r>
      <w:proofErr w:type="spellStart"/>
      <w:r w:rsidR="006C615A" w:rsidRPr="006C615A">
        <w:rPr>
          <w:sz w:val="24"/>
          <w:szCs w:val="24"/>
        </w:rPr>
        <w:t>dalam</w:t>
      </w:r>
      <w:proofErr w:type="spellEnd"/>
      <w:r w:rsidR="006C615A" w:rsidRPr="006C615A">
        <w:rPr>
          <w:sz w:val="24"/>
          <w:szCs w:val="24"/>
        </w:rPr>
        <w:t xml:space="preserve"> </w:t>
      </w:r>
      <w:proofErr w:type="spellStart"/>
      <w:r w:rsidR="006C615A" w:rsidRPr="006C615A">
        <w:rPr>
          <w:sz w:val="24"/>
          <w:szCs w:val="24"/>
        </w:rPr>
        <w:t>bauran</w:t>
      </w:r>
      <w:proofErr w:type="spellEnd"/>
      <w:r w:rsidR="006C615A" w:rsidRPr="006C615A">
        <w:rPr>
          <w:sz w:val="24"/>
          <w:szCs w:val="24"/>
        </w:rPr>
        <w:t xml:space="preserve"> </w:t>
      </w:r>
      <w:proofErr w:type="spellStart"/>
      <w:r w:rsidR="006C615A" w:rsidRPr="006C615A">
        <w:rPr>
          <w:sz w:val="24"/>
          <w:szCs w:val="24"/>
        </w:rPr>
        <w:t>pemasaran</w:t>
      </w:r>
      <w:proofErr w:type="spellEnd"/>
      <w:r w:rsidR="006C615A" w:rsidRPr="006C615A">
        <w:rPr>
          <w:sz w:val="24"/>
          <w:szCs w:val="24"/>
        </w:rPr>
        <w:t xml:space="preserve"> yang sangat </w:t>
      </w:r>
      <w:proofErr w:type="spellStart"/>
      <w:r w:rsidR="006C615A" w:rsidRPr="006C615A">
        <w:rPr>
          <w:sz w:val="24"/>
          <w:szCs w:val="24"/>
        </w:rPr>
        <w:t>penting</w:t>
      </w:r>
      <w:proofErr w:type="spellEnd"/>
      <w:r w:rsidR="006C615A" w:rsidRPr="006C615A">
        <w:rPr>
          <w:sz w:val="24"/>
          <w:szCs w:val="24"/>
        </w:rPr>
        <w:t xml:space="preserve"> </w:t>
      </w:r>
      <w:proofErr w:type="spellStart"/>
      <w:r w:rsidR="006C615A" w:rsidRPr="006C615A">
        <w:rPr>
          <w:sz w:val="24"/>
          <w:szCs w:val="24"/>
        </w:rPr>
        <w:t>dilaksanakan</w:t>
      </w:r>
      <w:proofErr w:type="spellEnd"/>
      <w:r w:rsidR="006C615A" w:rsidRPr="006C615A">
        <w:rPr>
          <w:sz w:val="24"/>
          <w:szCs w:val="24"/>
        </w:rPr>
        <w:t xml:space="preserve"> oleh </w:t>
      </w:r>
      <w:proofErr w:type="spellStart"/>
      <w:r w:rsidR="006C615A" w:rsidRPr="006C615A">
        <w:rPr>
          <w:sz w:val="24"/>
          <w:szCs w:val="24"/>
        </w:rPr>
        <w:t>perusahaan</w:t>
      </w:r>
      <w:proofErr w:type="spellEnd"/>
      <w:r w:rsidR="006C615A" w:rsidRPr="006C615A">
        <w:rPr>
          <w:sz w:val="24"/>
          <w:szCs w:val="24"/>
        </w:rPr>
        <w:t xml:space="preserve"> </w:t>
      </w:r>
      <w:proofErr w:type="spellStart"/>
      <w:r w:rsidR="006C615A" w:rsidRPr="006C615A">
        <w:rPr>
          <w:sz w:val="24"/>
          <w:szCs w:val="24"/>
        </w:rPr>
        <w:t>dalam</w:t>
      </w:r>
      <w:proofErr w:type="spellEnd"/>
      <w:r w:rsidR="006C615A" w:rsidRPr="006C615A">
        <w:rPr>
          <w:sz w:val="24"/>
          <w:szCs w:val="24"/>
        </w:rPr>
        <w:t xml:space="preserve"> </w:t>
      </w:r>
      <w:proofErr w:type="spellStart"/>
      <w:r w:rsidR="006C615A" w:rsidRPr="006C615A">
        <w:rPr>
          <w:sz w:val="24"/>
          <w:szCs w:val="24"/>
        </w:rPr>
        <w:t>memasarkan</w:t>
      </w:r>
      <w:proofErr w:type="spellEnd"/>
      <w:r w:rsidR="006C615A" w:rsidRPr="006C615A">
        <w:rPr>
          <w:sz w:val="24"/>
          <w:szCs w:val="24"/>
        </w:rPr>
        <w:t xml:space="preserve"> </w:t>
      </w:r>
      <w:proofErr w:type="spellStart"/>
      <w:r w:rsidR="006C615A" w:rsidRPr="006C615A">
        <w:rPr>
          <w:sz w:val="24"/>
          <w:szCs w:val="24"/>
        </w:rPr>
        <w:t>produk</w:t>
      </w:r>
      <w:proofErr w:type="spellEnd"/>
      <w:r w:rsidR="006C615A" w:rsidRPr="006C615A">
        <w:rPr>
          <w:sz w:val="24"/>
          <w:szCs w:val="24"/>
        </w:rPr>
        <w:t xml:space="preserve">. </w:t>
      </w:r>
      <w:proofErr w:type="spellStart"/>
      <w:r w:rsidR="006C615A" w:rsidRPr="006C615A">
        <w:rPr>
          <w:sz w:val="24"/>
          <w:szCs w:val="24"/>
        </w:rPr>
        <w:t>Kegiatan</w:t>
      </w:r>
      <w:proofErr w:type="spellEnd"/>
      <w:r w:rsidR="006C615A" w:rsidRPr="006C615A">
        <w:rPr>
          <w:sz w:val="24"/>
          <w:szCs w:val="24"/>
        </w:rPr>
        <w:t xml:space="preserve"> </w:t>
      </w:r>
      <w:proofErr w:type="spellStart"/>
      <w:r w:rsidR="006C615A" w:rsidRPr="006C615A">
        <w:rPr>
          <w:sz w:val="24"/>
          <w:szCs w:val="24"/>
        </w:rPr>
        <w:t>promosi</w:t>
      </w:r>
      <w:proofErr w:type="spellEnd"/>
      <w:r w:rsidR="006C615A" w:rsidRPr="006C615A">
        <w:rPr>
          <w:sz w:val="24"/>
          <w:szCs w:val="24"/>
        </w:rPr>
        <w:t xml:space="preserve"> </w:t>
      </w:r>
      <w:proofErr w:type="spellStart"/>
      <w:r w:rsidR="006C615A" w:rsidRPr="006C615A">
        <w:rPr>
          <w:sz w:val="24"/>
          <w:szCs w:val="24"/>
        </w:rPr>
        <w:t>bukan</w:t>
      </w:r>
      <w:proofErr w:type="spellEnd"/>
      <w:r w:rsidR="006C615A" w:rsidRPr="006C615A">
        <w:rPr>
          <w:sz w:val="24"/>
          <w:szCs w:val="24"/>
        </w:rPr>
        <w:t xml:space="preserve"> </w:t>
      </w:r>
      <w:proofErr w:type="spellStart"/>
      <w:r w:rsidR="006C615A" w:rsidRPr="006C615A">
        <w:rPr>
          <w:sz w:val="24"/>
          <w:szCs w:val="24"/>
        </w:rPr>
        <w:t>saja</w:t>
      </w:r>
      <w:proofErr w:type="spellEnd"/>
      <w:r w:rsidR="006C615A" w:rsidRPr="006C615A">
        <w:rPr>
          <w:sz w:val="24"/>
          <w:szCs w:val="24"/>
        </w:rPr>
        <w:t xml:space="preserve"> </w:t>
      </w:r>
      <w:proofErr w:type="spellStart"/>
      <w:r w:rsidR="006C615A" w:rsidRPr="006C615A">
        <w:rPr>
          <w:sz w:val="24"/>
          <w:szCs w:val="24"/>
        </w:rPr>
        <w:t>berfungsi</w:t>
      </w:r>
      <w:proofErr w:type="spellEnd"/>
      <w:r w:rsidR="006C615A" w:rsidRPr="006C615A">
        <w:rPr>
          <w:sz w:val="24"/>
          <w:szCs w:val="24"/>
        </w:rPr>
        <w:t xml:space="preserve"> </w:t>
      </w:r>
      <w:proofErr w:type="spellStart"/>
      <w:r w:rsidR="006C615A" w:rsidRPr="006C615A">
        <w:rPr>
          <w:sz w:val="24"/>
          <w:szCs w:val="24"/>
        </w:rPr>
        <w:t>sebagai</w:t>
      </w:r>
      <w:proofErr w:type="spellEnd"/>
      <w:r w:rsidR="006C615A" w:rsidRPr="006C615A">
        <w:rPr>
          <w:sz w:val="24"/>
          <w:szCs w:val="24"/>
        </w:rPr>
        <w:t xml:space="preserve"> </w:t>
      </w:r>
      <w:proofErr w:type="spellStart"/>
      <w:r w:rsidR="006C615A" w:rsidRPr="006C615A">
        <w:rPr>
          <w:sz w:val="24"/>
          <w:szCs w:val="24"/>
        </w:rPr>
        <w:t>alat</w:t>
      </w:r>
      <w:proofErr w:type="spellEnd"/>
      <w:r w:rsidR="006C615A" w:rsidRPr="006C615A">
        <w:rPr>
          <w:sz w:val="24"/>
          <w:szCs w:val="24"/>
        </w:rPr>
        <w:t xml:space="preserve"> </w:t>
      </w:r>
      <w:proofErr w:type="spellStart"/>
      <w:r w:rsidR="006C615A" w:rsidRPr="006C615A">
        <w:rPr>
          <w:sz w:val="24"/>
          <w:szCs w:val="24"/>
        </w:rPr>
        <w:t>komunikasi</w:t>
      </w:r>
      <w:proofErr w:type="spellEnd"/>
      <w:r w:rsidR="006C615A" w:rsidRPr="006C615A">
        <w:rPr>
          <w:sz w:val="24"/>
          <w:szCs w:val="24"/>
        </w:rPr>
        <w:t xml:space="preserve"> </w:t>
      </w:r>
      <w:proofErr w:type="spellStart"/>
      <w:r w:rsidR="006C615A" w:rsidRPr="006C615A">
        <w:rPr>
          <w:sz w:val="24"/>
          <w:szCs w:val="24"/>
        </w:rPr>
        <w:t>antara</w:t>
      </w:r>
      <w:proofErr w:type="spellEnd"/>
      <w:r w:rsidR="006C615A" w:rsidRPr="006C615A">
        <w:rPr>
          <w:sz w:val="24"/>
          <w:szCs w:val="24"/>
        </w:rPr>
        <w:t xml:space="preserve"> </w:t>
      </w:r>
      <w:proofErr w:type="spellStart"/>
      <w:r w:rsidR="006C615A" w:rsidRPr="006C615A">
        <w:rPr>
          <w:sz w:val="24"/>
          <w:szCs w:val="24"/>
        </w:rPr>
        <w:t>perusahaan</w:t>
      </w:r>
      <w:proofErr w:type="spellEnd"/>
      <w:r w:rsidR="006C615A" w:rsidRPr="006C615A">
        <w:rPr>
          <w:sz w:val="24"/>
          <w:szCs w:val="24"/>
        </w:rPr>
        <w:t xml:space="preserve"> </w:t>
      </w:r>
      <w:proofErr w:type="spellStart"/>
      <w:r w:rsidR="006C615A" w:rsidRPr="006C615A">
        <w:rPr>
          <w:sz w:val="24"/>
          <w:szCs w:val="24"/>
        </w:rPr>
        <w:t>dengan</w:t>
      </w:r>
      <w:proofErr w:type="spellEnd"/>
      <w:r w:rsidR="006C615A" w:rsidRPr="006C615A">
        <w:rPr>
          <w:sz w:val="24"/>
          <w:szCs w:val="24"/>
        </w:rPr>
        <w:t xml:space="preserve"> </w:t>
      </w:r>
      <w:proofErr w:type="spellStart"/>
      <w:r w:rsidR="006C615A" w:rsidRPr="006C615A">
        <w:rPr>
          <w:sz w:val="24"/>
          <w:szCs w:val="24"/>
        </w:rPr>
        <w:t>konsumen</w:t>
      </w:r>
      <w:proofErr w:type="spellEnd"/>
      <w:r w:rsidR="006C615A" w:rsidRPr="006C615A">
        <w:rPr>
          <w:sz w:val="24"/>
          <w:szCs w:val="24"/>
        </w:rPr>
        <w:t xml:space="preserve">, </w:t>
      </w:r>
      <w:proofErr w:type="spellStart"/>
      <w:r w:rsidR="006C615A" w:rsidRPr="006C615A">
        <w:rPr>
          <w:sz w:val="24"/>
          <w:szCs w:val="24"/>
        </w:rPr>
        <w:t>melainkan</w:t>
      </w:r>
      <w:proofErr w:type="spellEnd"/>
      <w:r w:rsidR="006C615A" w:rsidRPr="006C615A">
        <w:rPr>
          <w:sz w:val="24"/>
          <w:szCs w:val="24"/>
        </w:rPr>
        <w:t xml:space="preserve"> juga </w:t>
      </w:r>
      <w:proofErr w:type="spellStart"/>
      <w:r w:rsidR="006C615A" w:rsidRPr="006C615A">
        <w:rPr>
          <w:sz w:val="24"/>
          <w:szCs w:val="24"/>
        </w:rPr>
        <w:t>sebagai</w:t>
      </w:r>
      <w:proofErr w:type="spellEnd"/>
      <w:r w:rsidR="006C615A" w:rsidRPr="006C615A">
        <w:rPr>
          <w:sz w:val="24"/>
          <w:szCs w:val="24"/>
        </w:rPr>
        <w:t xml:space="preserve"> </w:t>
      </w:r>
      <w:proofErr w:type="spellStart"/>
      <w:r w:rsidR="006C615A" w:rsidRPr="006C615A">
        <w:rPr>
          <w:sz w:val="24"/>
          <w:szCs w:val="24"/>
        </w:rPr>
        <w:t>alat</w:t>
      </w:r>
      <w:proofErr w:type="spellEnd"/>
      <w:r w:rsidR="006C615A" w:rsidRPr="006C615A">
        <w:rPr>
          <w:sz w:val="24"/>
          <w:szCs w:val="24"/>
        </w:rPr>
        <w:t xml:space="preserve"> </w:t>
      </w:r>
      <w:proofErr w:type="spellStart"/>
      <w:r w:rsidR="006C615A" w:rsidRPr="006C615A">
        <w:rPr>
          <w:sz w:val="24"/>
          <w:szCs w:val="24"/>
        </w:rPr>
        <w:t>untuk</w:t>
      </w:r>
      <w:proofErr w:type="spellEnd"/>
      <w:r w:rsidR="006C615A" w:rsidRPr="006C615A">
        <w:rPr>
          <w:sz w:val="24"/>
          <w:szCs w:val="24"/>
        </w:rPr>
        <w:t xml:space="preserve"> </w:t>
      </w:r>
      <w:proofErr w:type="spellStart"/>
      <w:r w:rsidR="006C615A" w:rsidRPr="006C615A">
        <w:rPr>
          <w:sz w:val="24"/>
          <w:szCs w:val="24"/>
        </w:rPr>
        <w:t>mempengaruhi</w:t>
      </w:r>
      <w:proofErr w:type="spellEnd"/>
      <w:r w:rsidR="006C615A" w:rsidRPr="006C615A">
        <w:rPr>
          <w:sz w:val="24"/>
          <w:szCs w:val="24"/>
        </w:rPr>
        <w:t xml:space="preserve"> </w:t>
      </w:r>
      <w:proofErr w:type="spellStart"/>
      <w:r w:rsidR="006C615A" w:rsidRPr="006C615A">
        <w:rPr>
          <w:sz w:val="24"/>
          <w:szCs w:val="24"/>
        </w:rPr>
        <w:t>konsumen</w:t>
      </w:r>
      <w:proofErr w:type="spellEnd"/>
      <w:r w:rsidR="006C615A" w:rsidRPr="006C615A">
        <w:rPr>
          <w:sz w:val="24"/>
          <w:szCs w:val="24"/>
        </w:rPr>
        <w:t xml:space="preserve"> </w:t>
      </w:r>
      <w:proofErr w:type="spellStart"/>
      <w:r w:rsidR="006C615A" w:rsidRPr="006C615A">
        <w:rPr>
          <w:sz w:val="24"/>
          <w:szCs w:val="24"/>
        </w:rPr>
        <w:t>dalam</w:t>
      </w:r>
      <w:proofErr w:type="spellEnd"/>
      <w:r w:rsidR="006C615A" w:rsidRPr="006C615A">
        <w:rPr>
          <w:sz w:val="24"/>
          <w:szCs w:val="24"/>
        </w:rPr>
        <w:t xml:space="preserve"> </w:t>
      </w:r>
      <w:proofErr w:type="spellStart"/>
      <w:r w:rsidR="006C615A" w:rsidRPr="006C615A">
        <w:rPr>
          <w:sz w:val="24"/>
          <w:szCs w:val="24"/>
        </w:rPr>
        <w:t>kegiatan</w:t>
      </w:r>
      <w:proofErr w:type="spellEnd"/>
      <w:r w:rsidR="006C615A" w:rsidRPr="006C615A">
        <w:rPr>
          <w:sz w:val="24"/>
          <w:szCs w:val="24"/>
        </w:rPr>
        <w:t xml:space="preserve"> </w:t>
      </w:r>
      <w:proofErr w:type="spellStart"/>
      <w:r w:rsidR="006C615A" w:rsidRPr="006C615A">
        <w:rPr>
          <w:sz w:val="24"/>
          <w:szCs w:val="24"/>
        </w:rPr>
        <w:t>pembelian</w:t>
      </w:r>
      <w:proofErr w:type="spellEnd"/>
      <w:r w:rsidR="006C615A" w:rsidRPr="006C615A">
        <w:rPr>
          <w:sz w:val="24"/>
          <w:szCs w:val="24"/>
        </w:rPr>
        <w:t xml:space="preserve"> </w:t>
      </w:r>
      <w:proofErr w:type="spellStart"/>
      <w:r w:rsidR="006C615A" w:rsidRPr="006C615A">
        <w:rPr>
          <w:sz w:val="24"/>
          <w:szCs w:val="24"/>
        </w:rPr>
        <w:t>atau</w:t>
      </w:r>
      <w:proofErr w:type="spellEnd"/>
      <w:r w:rsidR="006C615A" w:rsidRPr="006C615A">
        <w:rPr>
          <w:sz w:val="24"/>
          <w:szCs w:val="24"/>
        </w:rPr>
        <w:t xml:space="preserve"> </w:t>
      </w:r>
      <w:proofErr w:type="spellStart"/>
      <w:r w:rsidR="006C615A" w:rsidRPr="006C615A">
        <w:rPr>
          <w:sz w:val="24"/>
          <w:szCs w:val="24"/>
        </w:rPr>
        <w:t>penggunaan</w:t>
      </w:r>
      <w:proofErr w:type="spellEnd"/>
      <w:r w:rsidR="006C615A" w:rsidRPr="006C615A">
        <w:rPr>
          <w:sz w:val="24"/>
          <w:szCs w:val="24"/>
        </w:rPr>
        <w:t xml:space="preserve"> </w:t>
      </w:r>
      <w:proofErr w:type="spellStart"/>
      <w:r w:rsidR="006C615A" w:rsidRPr="006C615A">
        <w:rPr>
          <w:sz w:val="24"/>
          <w:szCs w:val="24"/>
        </w:rPr>
        <w:t>produk</w:t>
      </w:r>
      <w:proofErr w:type="spellEnd"/>
      <w:r w:rsidR="006C615A" w:rsidRPr="006C615A">
        <w:rPr>
          <w:sz w:val="24"/>
          <w:szCs w:val="24"/>
        </w:rPr>
        <w:t xml:space="preserve"> </w:t>
      </w:r>
      <w:proofErr w:type="spellStart"/>
      <w:r w:rsidR="006C615A" w:rsidRPr="006C615A">
        <w:rPr>
          <w:sz w:val="24"/>
          <w:szCs w:val="24"/>
        </w:rPr>
        <w:t>sesuai</w:t>
      </w:r>
      <w:proofErr w:type="spellEnd"/>
      <w:r w:rsidR="006C615A" w:rsidRPr="006C615A">
        <w:rPr>
          <w:sz w:val="24"/>
          <w:szCs w:val="24"/>
        </w:rPr>
        <w:t xml:space="preserve"> </w:t>
      </w:r>
      <w:proofErr w:type="spellStart"/>
      <w:r w:rsidR="006C615A" w:rsidRPr="006C615A">
        <w:rPr>
          <w:sz w:val="24"/>
          <w:szCs w:val="24"/>
        </w:rPr>
        <w:t>dengan</w:t>
      </w:r>
      <w:proofErr w:type="spellEnd"/>
      <w:r w:rsidR="006C615A" w:rsidRPr="006C615A">
        <w:rPr>
          <w:sz w:val="24"/>
          <w:szCs w:val="24"/>
        </w:rPr>
        <w:t xml:space="preserve"> </w:t>
      </w:r>
      <w:proofErr w:type="spellStart"/>
      <w:r w:rsidR="006C615A" w:rsidRPr="006C615A">
        <w:rPr>
          <w:sz w:val="24"/>
          <w:szCs w:val="24"/>
        </w:rPr>
        <w:t>kebutuhan</w:t>
      </w:r>
      <w:proofErr w:type="spellEnd"/>
      <w:r w:rsidR="006C615A" w:rsidRPr="006C615A">
        <w:rPr>
          <w:sz w:val="24"/>
          <w:szCs w:val="24"/>
        </w:rPr>
        <w:t xml:space="preserve"> dan </w:t>
      </w:r>
      <w:proofErr w:type="spellStart"/>
      <w:r w:rsidR="006C615A" w:rsidRPr="006C615A">
        <w:rPr>
          <w:sz w:val="24"/>
          <w:szCs w:val="24"/>
        </w:rPr>
        <w:t>keinginannya</w:t>
      </w:r>
      <w:proofErr w:type="spellEnd"/>
      <w:r w:rsidR="006C615A" w:rsidRPr="006C615A">
        <w:rPr>
          <w:sz w:val="24"/>
          <w:szCs w:val="24"/>
        </w:rPr>
        <w:t>.</w:t>
      </w:r>
      <w:r w:rsidR="006C615A">
        <w:rPr>
          <w:sz w:val="24"/>
          <w:szCs w:val="24"/>
        </w:rPr>
        <w:t xml:space="preserve"> </w:t>
      </w:r>
      <w:r w:rsidR="006C615A" w:rsidRPr="006C615A">
        <w:rPr>
          <w:sz w:val="24"/>
          <w:szCs w:val="24"/>
        </w:rPr>
        <w:t>Kotler dan</w:t>
      </w:r>
      <w:r>
        <w:rPr>
          <w:sz w:val="24"/>
          <w:szCs w:val="24"/>
        </w:rPr>
        <w:t xml:space="preserve"> </w:t>
      </w:r>
      <w:r>
        <w:rPr>
          <w:sz w:val="24"/>
          <w:szCs w:val="24"/>
        </w:rPr>
        <w:fldChar w:fldCharType="begin" w:fldLock="1"/>
      </w:r>
      <w:r>
        <w:rPr>
          <w:sz w:val="24"/>
          <w:szCs w:val="24"/>
        </w:rPr>
        <w:instrText>ADDIN CSL_CITATION {"citationItems":[{"id":"ITEM-1","itemData":{"author":[{"dropping-particle":"","family":"Sutandy","given":"Christine","non-dropping-particle":"","parse-names":false,"suffix":""}],"id":"ITEM-1","issued":{"date-parts":[["2017"]]},"publisher":"Program Studi Manajemen Fakultas Ekonomi-UNPAR","title":"Importance-performance analysis atas kualitas produk Musclefood Catering di Bandung","type":"article-journal"},"uris":["http://www.mendeley.com/documents/?uuid=6f5db77d-5503-4c92-ada3-22dc2f54c5da"]}],"mendeley":{"formattedCitation":"(Sutandy, 2017)","plainTextFormattedCitation":"(Sutandy, 2017)"},"properties":{"noteIndex":0},"schema":"https://github.com/citation-style-language/schema/raw/master/csl-citation.json"}</w:instrText>
      </w:r>
      <w:r>
        <w:rPr>
          <w:sz w:val="24"/>
          <w:szCs w:val="24"/>
        </w:rPr>
        <w:fldChar w:fldCharType="separate"/>
      </w:r>
      <w:r w:rsidRPr="00502A56">
        <w:rPr>
          <w:noProof/>
          <w:sz w:val="24"/>
          <w:szCs w:val="24"/>
        </w:rPr>
        <w:t>(Sutandy, 2017)</w:t>
      </w:r>
      <w:r>
        <w:rPr>
          <w:sz w:val="24"/>
          <w:szCs w:val="24"/>
        </w:rPr>
        <w:fldChar w:fldCharType="end"/>
      </w:r>
      <w:r w:rsidR="006C615A" w:rsidRPr="006C615A">
        <w:rPr>
          <w:sz w:val="24"/>
          <w:szCs w:val="24"/>
        </w:rPr>
        <w:t xml:space="preserve"> </w:t>
      </w:r>
      <w:proofErr w:type="spellStart"/>
      <w:r w:rsidR="006C615A" w:rsidRPr="006C615A">
        <w:rPr>
          <w:sz w:val="24"/>
          <w:szCs w:val="24"/>
        </w:rPr>
        <w:t>berpendapat</w:t>
      </w:r>
      <w:proofErr w:type="spellEnd"/>
      <w:r w:rsidR="006C615A" w:rsidRPr="006C615A">
        <w:rPr>
          <w:sz w:val="24"/>
          <w:szCs w:val="24"/>
        </w:rPr>
        <w:t xml:space="preserve"> </w:t>
      </w:r>
      <w:proofErr w:type="spellStart"/>
      <w:r w:rsidR="006C615A" w:rsidRPr="006C615A">
        <w:rPr>
          <w:sz w:val="24"/>
          <w:szCs w:val="24"/>
        </w:rPr>
        <w:t>bahwa</w:t>
      </w:r>
      <w:proofErr w:type="spellEnd"/>
      <w:r w:rsidR="006C615A" w:rsidRPr="006C615A">
        <w:rPr>
          <w:sz w:val="24"/>
          <w:szCs w:val="24"/>
        </w:rPr>
        <w:t xml:space="preserve"> </w:t>
      </w:r>
      <w:proofErr w:type="spellStart"/>
      <w:r w:rsidR="006C615A" w:rsidRPr="006C615A">
        <w:rPr>
          <w:sz w:val="24"/>
          <w:szCs w:val="24"/>
        </w:rPr>
        <w:t>promosi</w:t>
      </w:r>
      <w:proofErr w:type="spellEnd"/>
      <w:r w:rsidR="006C615A" w:rsidRPr="006C615A">
        <w:rPr>
          <w:sz w:val="24"/>
          <w:szCs w:val="24"/>
        </w:rPr>
        <w:t xml:space="preserve"> </w:t>
      </w:r>
      <w:proofErr w:type="spellStart"/>
      <w:r w:rsidR="006C615A" w:rsidRPr="006C615A">
        <w:rPr>
          <w:sz w:val="24"/>
          <w:szCs w:val="24"/>
        </w:rPr>
        <w:t>adalah</w:t>
      </w:r>
      <w:proofErr w:type="spellEnd"/>
      <w:r w:rsidR="006C615A" w:rsidRPr="006C615A">
        <w:rPr>
          <w:sz w:val="24"/>
          <w:szCs w:val="24"/>
        </w:rPr>
        <w:t xml:space="preserve"> </w:t>
      </w:r>
      <w:proofErr w:type="spellStart"/>
      <w:r w:rsidR="006C615A" w:rsidRPr="006C615A">
        <w:rPr>
          <w:sz w:val="24"/>
          <w:szCs w:val="24"/>
        </w:rPr>
        <w:t>ramuan</w:t>
      </w:r>
      <w:proofErr w:type="spellEnd"/>
      <w:r w:rsidR="006C615A" w:rsidRPr="006C615A">
        <w:rPr>
          <w:sz w:val="24"/>
          <w:szCs w:val="24"/>
        </w:rPr>
        <w:t xml:space="preserve"> </w:t>
      </w:r>
      <w:proofErr w:type="spellStart"/>
      <w:r w:rsidR="006C615A" w:rsidRPr="006C615A">
        <w:rPr>
          <w:sz w:val="24"/>
          <w:szCs w:val="24"/>
        </w:rPr>
        <w:t>khusus</w:t>
      </w:r>
      <w:proofErr w:type="spellEnd"/>
      <w:r w:rsidR="006C615A" w:rsidRPr="006C615A">
        <w:rPr>
          <w:sz w:val="24"/>
          <w:szCs w:val="24"/>
        </w:rPr>
        <w:t xml:space="preserve"> </w:t>
      </w:r>
      <w:proofErr w:type="spellStart"/>
      <w:r w:rsidR="006C615A" w:rsidRPr="006C615A">
        <w:rPr>
          <w:sz w:val="24"/>
          <w:szCs w:val="24"/>
        </w:rPr>
        <w:t>dari</w:t>
      </w:r>
      <w:proofErr w:type="spellEnd"/>
      <w:r w:rsidR="006C615A" w:rsidRPr="006C615A">
        <w:rPr>
          <w:sz w:val="24"/>
          <w:szCs w:val="24"/>
        </w:rPr>
        <w:t xml:space="preserve"> </w:t>
      </w:r>
      <w:proofErr w:type="spellStart"/>
      <w:r w:rsidR="006C615A" w:rsidRPr="006C615A">
        <w:rPr>
          <w:sz w:val="24"/>
          <w:szCs w:val="24"/>
        </w:rPr>
        <w:t>iklan</w:t>
      </w:r>
      <w:proofErr w:type="spellEnd"/>
      <w:r w:rsidR="006C615A" w:rsidRPr="006C615A">
        <w:rPr>
          <w:sz w:val="24"/>
          <w:szCs w:val="24"/>
        </w:rPr>
        <w:t xml:space="preserve"> </w:t>
      </w:r>
      <w:proofErr w:type="spellStart"/>
      <w:r w:rsidR="006C615A" w:rsidRPr="006C615A">
        <w:rPr>
          <w:sz w:val="24"/>
          <w:szCs w:val="24"/>
        </w:rPr>
        <w:t>pribadi</w:t>
      </w:r>
      <w:proofErr w:type="spellEnd"/>
      <w:r w:rsidR="006C615A" w:rsidRPr="006C615A">
        <w:rPr>
          <w:sz w:val="24"/>
          <w:szCs w:val="24"/>
        </w:rPr>
        <w:t xml:space="preserve">, </w:t>
      </w:r>
      <w:proofErr w:type="spellStart"/>
      <w:r w:rsidR="006C615A" w:rsidRPr="006C615A">
        <w:rPr>
          <w:sz w:val="24"/>
          <w:szCs w:val="24"/>
        </w:rPr>
        <w:t>promosi</w:t>
      </w:r>
      <w:proofErr w:type="spellEnd"/>
      <w:r w:rsidR="006C615A" w:rsidRPr="006C615A">
        <w:rPr>
          <w:sz w:val="24"/>
          <w:szCs w:val="24"/>
        </w:rPr>
        <w:t xml:space="preserve"> </w:t>
      </w:r>
      <w:proofErr w:type="spellStart"/>
      <w:r w:rsidR="006C615A" w:rsidRPr="006C615A">
        <w:rPr>
          <w:sz w:val="24"/>
          <w:szCs w:val="24"/>
        </w:rPr>
        <w:t>penjualan</w:t>
      </w:r>
      <w:proofErr w:type="spellEnd"/>
      <w:r w:rsidR="006C615A" w:rsidRPr="006C615A">
        <w:rPr>
          <w:sz w:val="24"/>
          <w:szCs w:val="24"/>
        </w:rPr>
        <w:t xml:space="preserve"> dan </w:t>
      </w:r>
      <w:proofErr w:type="spellStart"/>
      <w:r w:rsidR="006C615A" w:rsidRPr="006C615A">
        <w:rPr>
          <w:sz w:val="24"/>
          <w:szCs w:val="24"/>
        </w:rPr>
        <w:t>hubungan</w:t>
      </w:r>
      <w:proofErr w:type="spellEnd"/>
      <w:r w:rsidR="006C615A" w:rsidRPr="006C615A">
        <w:rPr>
          <w:sz w:val="24"/>
          <w:szCs w:val="24"/>
        </w:rPr>
        <w:t xml:space="preserve"> </w:t>
      </w:r>
      <w:proofErr w:type="spellStart"/>
      <w:r w:rsidR="006C615A" w:rsidRPr="006C615A">
        <w:rPr>
          <w:sz w:val="24"/>
          <w:szCs w:val="24"/>
        </w:rPr>
        <w:t>masyarakat</w:t>
      </w:r>
      <w:proofErr w:type="spellEnd"/>
      <w:r w:rsidR="006C615A" w:rsidRPr="006C615A">
        <w:rPr>
          <w:sz w:val="24"/>
          <w:szCs w:val="24"/>
        </w:rPr>
        <w:t xml:space="preserve"> yang </w:t>
      </w:r>
      <w:proofErr w:type="spellStart"/>
      <w:r w:rsidR="006C615A" w:rsidRPr="006C615A">
        <w:rPr>
          <w:sz w:val="24"/>
          <w:szCs w:val="24"/>
        </w:rPr>
        <w:t>digunakan</w:t>
      </w:r>
      <w:proofErr w:type="spellEnd"/>
      <w:r w:rsidR="006C615A" w:rsidRPr="006C615A">
        <w:rPr>
          <w:sz w:val="24"/>
          <w:szCs w:val="24"/>
        </w:rPr>
        <w:t xml:space="preserve"> </w:t>
      </w:r>
      <w:proofErr w:type="spellStart"/>
      <w:r w:rsidR="006C615A" w:rsidRPr="006C615A">
        <w:rPr>
          <w:sz w:val="24"/>
          <w:szCs w:val="24"/>
        </w:rPr>
        <w:t>perusahaan</w:t>
      </w:r>
      <w:proofErr w:type="spellEnd"/>
      <w:r w:rsidR="006C615A" w:rsidRPr="006C615A">
        <w:rPr>
          <w:sz w:val="24"/>
          <w:szCs w:val="24"/>
        </w:rPr>
        <w:t xml:space="preserve"> </w:t>
      </w:r>
      <w:proofErr w:type="spellStart"/>
      <w:r w:rsidR="006C615A" w:rsidRPr="006C615A">
        <w:rPr>
          <w:sz w:val="24"/>
          <w:szCs w:val="24"/>
        </w:rPr>
        <w:t>untuk</w:t>
      </w:r>
      <w:proofErr w:type="spellEnd"/>
      <w:r w:rsidR="006C615A" w:rsidRPr="006C615A">
        <w:rPr>
          <w:sz w:val="24"/>
          <w:szCs w:val="24"/>
        </w:rPr>
        <w:t xml:space="preserve"> </w:t>
      </w:r>
      <w:proofErr w:type="spellStart"/>
      <w:r w:rsidR="006C615A" w:rsidRPr="006C615A">
        <w:rPr>
          <w:sz w:val="24"/>
          <w:szCs w:val="24"/>
        </w:rPr>
        <w:t>mencapai</w:t>
      </w:r>
      <w:proofErr w:type="spellEnd"/>
      <w:r w:rsidR="006C615A" w:rsidRPr="006C615A">
        <w:rPr>
          <w:sz w:val="24"/>
          <w:szCs w:val="24"/>
        </w:rPr>
        <w:t xml:space="preserve"> </w:t>
      </w:r>
      <w:proofErr w:type="spellStart"/>
      <w:r w:rsidR="006C615A" w:rsidRPr="006C615A">
        <w:rPr>
          <w:sz w:val="24"/>
          <w:szCs w:val="24"/>
        </w:rPr>
        <w:t>tujuan</w:t>
      </w:r>
      <w:proofErr w:type="spellEnd"/>
      <w:r w:rsidR="006C615A" w:rsidRPr="006C615A">
        <w:rPr>
          <w:sz w:val="24"/>
          <w:szCs w:val="24"/>
        </w:rPr>
        <w:t xml:space="preserve"> </w:t>
      </w:r>
      <w:proofErr w:type="spellStart"/>
      <w:r w:rsidR="006C615A" w:rsidRPr="006C615A">
        <w:rPr>
          <w:sz w:val="24"/>
          <w:szCs w:val="24"/>
        </w:rPr>
        <w:t>iklan</w:t>
      </w:r>
      <w:proofErr w:type="spellEnd"/>
      <w:r w:rsidR="006C615A" w:rsidRPr="006C615A">
        <w:rPr>
          <w:sz w:val="24"/>
          <w:szCs w:val="24"/>
        </w:rPr>
        <w:t xml:space="preserve"> dan </w:t>
      </w:r>
      <w:proofErr w:type="spellStart"/>
      <w:r w:rsidR="006C615A" w:rsidRPr="006C615A">
        <w:rPr>
          <w:sz w:val="24"/>
          <w:szCs w:val="24"/>
        </w:rPr>
        <w:t>pemasarannya</w:t>
      </w:r>
      <w:proofErr w:type="spellEnd"/>
      <w:r w:rsidR="006C615A" w:rsidRPr="006C615A">
        <w:rPr>
          <w:sz w:val="24"/>
          <w:szCs w:val="24"/>
        </w:rPr>
        <w:t>.</w:t>
      </w:r>
    </w:p>
    <w:p w14:paraId="2E60ECD1" w14:textId="5C2FA0C0" w:rsidR="006C615A" w:rsidRDefault="006C615A" w:rsidP="006C615A">
      <w:pPr>
        <w:pStyle w:val="ListParagraph"/>
        <w:widowControl/>
        <w:autoSpaceDE/>
        <w:autoSpaceDN/>
        <w:spacing w:before="120" w:after="120"/>
        <w:ind w:left="0" w:firstLine="0"/>
        <w:rPr>
          <w:b/>
          <w:i/>
          <w:sz w:val="24"/>
          <w:szCs w:val="24"/>
          <w:lang w:val="id-ID"/>
        </w:rPr>
      </w:pPr>
      <w:r w:rsidRPr="004B1599">
        <w:rPr>
          <w:b/>
          <w:i/>
          <w:sz w:val="24"/>
          <w:szCs w:val="24"/>
          <w:lang w:val="id-ID"/>
        </w:rPr>
        <w:t xml:space="preserve">Online </w:t>
      </w:r>
      <w:proofErr w:type="spellStart"/>
      <w:r w:rsidRPr="004B1599">
        <w:rPr>
          <w:b/>
          <w:i/>
          <w:sz w:val="24"/>
          <w:szCs w:val="24"/>
          <w:lang w:val="id-ID"/>
        </w:rPr>
        <w:t>Customer</w:t>
      </w:r>
      <w:proofErr w:type="spellEnd"/>
      <w:r w:rsidRPr="004B1599">
        <w:rPr>
          <w:b/>
          <w:i/>
          <w:sz w:val="24"/>
          <w:szCs w:val="24"/>
          <w:lang w:val="id-ID"/>
        </w:rPr>
        <w:t xml:space="preserve"> </w:t>
      </w:r>
      <w:proofErr w:type="spellStart"/>
      <w:r w:rsidRPr="004B1599">
        <w:rPr>
          <w:b/>
          <w:i/>
          <w:sz w:val="24"/>
          <w:szCs w:val="24"/>
          <w:lang w:val="id-ID"/>
        </w:rPr>
        <w:t>Review</w:t>
      </w:r>
      <w:proofErr w:type="spellEnd"/>
    </w:p>
    <w:p w14:paraId="09EF528B" w14:textId="1E458910" w:rsidR="006C615A" w:rsidRDefault="006C615A" w:rsidP="006C615A">
      <w:pPr>
        <w:pStyle w:val="ListParagraph"/>
        <w:widowControl/>
        <w:autoSpaceDE/>
        <w:autoSpaceDN/>
        <w:spacing w:before="120" w:after="120"/>
        <w:ind w:left="0" w:firstLine="0"/>
        <w:rPr>
          <w:sz w:val="24"/>
          <w:szCs w:val="24"/>
          <w:lang w:val="en-GB"/>
        </w:rPr>
      </w:pPr>
      <w:r w:rsidRPr="006C615A">
        <w:rPr>
          <w:bCs/>
          <w:iCs/>
          <w:sz w:val="24"/>
          <w:szCs w:val="24"/>
        </w:rPr>
        <w:t xml:space="preserve">Mo &amp; Fan (2015) </w:t>
      </w:r>
      <w:proofErr w:type="spellStart"/>
      <w:r w:rsidRPr="006C615A">
        <w:rPr>
          <w:bCs/>
          <w:iCs/>
          <w:sz w:val="24"/>
          <w:szCs w:val="24"/>
        </w:rPr>
        <w:t>dalam</w:t>
      </w:r>
      <w:proofErr w:type="spellEnd"/>
      <w:r>
        <w:rPr>
          <w:bCs/>
          <w:iCs/>
          <w:sz w:val="24"/>
          <w:szCs w:val="24"/>
        </w:rPr>
        <w:t xml:space="preserve"> </w:t>
      </w:r>
      <w:r w:rsidRPr="004B1599">
        <w:rPr>
          <w:sz w:val="24"/>
          <w:szCs w:val="24"/>
          <w:lang w:val="id-ID"/>
        </w:rPr>
        <w:fldChar w:fldCharType="begin" w:fldLock="1"/>
      </w:r>
      <w:r w:rsidR="00502A56">
        <w:rPr>
          <w:sz w:val="24"/>
          <w:szCs w:val="24"/>
          <w:lang w:val="id-ID"/>
        </w:rPr>
        <w:instrText>ADDIN CSL_CITATION {"citationItems":[{"id":"ITEM-1","itemData":{"author":[{"dropping-particle":"","family":"Ilham Priangga","given":"Fansuri Munawar","non-dropping-particle":"","parse-names":false,"suffix":""}],"container-title":"Journal Bisnis Manajemen &amp; Ekonomi","id":"ITEM-1","issue":"2","issued":{"date-parts":[["2021"]]},"page":"399-413","title":"PENGARUH ONLINE CUSTOMER REVIEW DAN ONLINE CUSTOMER RATING TERHADAP KEPUTUSAN PEMBELIAN DI MARKETPLACE LAZADA (STUDI PADA MAHASISWA DI KOTA BANDUNG)","type":"article-journal","volume":"19"},"uris":["http://www.mendeley.com/documents/?uuid=1ff2dcc5-bbbd-4898-9ce0-691e1a71219d","http://www.mendeley.com/documents/?uuid=d90a41e5-1d0f-425b-ac3c-b1eb51311fa0"]}],"mendeley":{"formattedCitation":"(Ilham Priangga, 2021)","plainTextFormattedCitation":"(Ilham Priangga, 2021)","previouslyFormattedCitation":"(Ilham Priangga, 2021)"},"properties":{"noteIndex":0},"schema":"https://github.com/citation-style-language/schema/raw/master/csl-citation.json"}</w:instrText>
      </w:r>
      <w:r w:rsidRPr="004B1599">
        <w:rPr>
          <w:sz w:val="24"/>
          <w:szCs w:val="24"/>
          <w:lang w:val="id-ID"/>
        </w:rPr>
        <w:fldChar w:fldCharType="separate"/>
      </w:r>
      <w:r w:rsidR="00502A56" w:rsidRPr="00502A56">
        <w:rPr>
          <w:noProof/>
          <w:sz w:val="24"/>
          <w:szCs w:val="24"/>
          <w:lang w:val="id-ID"/>
        </w:rPr>
        <w:t>(Ilham Priangga, 2021)</w:t>
      </w:r>
      <w:r w:rsidRPr="004B1599">
        <w:rPr>
          <w:sz w:val="24"/>
          <w:szCs w:val="24"/>
          <w:lang w:val="id-ID"/>
        </w:rPr>
        <w:fldChar w:fldCharType="end"/>
      </w:r>
      <w:r>
        <w:rPr>
          <w:sz w:val="24"/>
          <w:szCs w:val="24"/>
          <w:lang w:val="en-GB"/>
        </w:rPr>
        <w:t xml:space="preserve"> </w:t>
      </w:r>
      <w:proofErr w:type="spellStart"/>
      <w:r w:rsidRPr="006C615A">
        <w:rPr>
          <w:sz w:val="24"/>
          <w:szCs w:val="24"/>
          <w:lang w:val="en-GB"/>
        </w:rPr>
        <w:t>menyatakan</w:t>
      </w:r>
      <w:proofErr w:type="spellEnd"/>
      <w:r w:rsidRPr="006C615A">
        <w:rPr>
          <w:sz w:val="24"/>
          <w:szCs w:val="24"/>
          <w:lang w:val="en-GB"/>
        </w:rPr>
        <w:t xml:space="preserve"> </w:t>
      </w:r>
      <w:proofErr w:type="spellStart"/>
      <w:r w:rsidRPr="006C615A">
        <w:rPr>
          <w:sz w:val="24"/>
          <w:szCs w:val="24"/>
          <w:lang w:val="en-GB"/>
        </w:rPr>
        <w:t>bahwa</w:t>
      </w:r>
      <w:proofErr w:type="spellEnd"/>
      <w:r w:rsidRPr="006C615A">
        <w:rPr>
          <w:sz w:val="24"/>
          <w:szCs w:val="24"/>
          <w:lang w:val="en-GB"/>
        </w:rPr>
        <w:t xml:space="preserve"> online customer review (OCR) </w:t>
      </w:r>
      <w:proofErr w:type="spellStart"/>
      <w:r w:rsidRPr="006C615A">
        <w:rPr>
          <w:sz w:val="24"/>
          <w:szCs w:val="24"/>
          <w:lang w:val="en-GB"/>
        </w:rPr>
        <w:t>adalah</w:t>
      </w:r>
      <w:proofErr w:type="spellEnd"/>
      <w:r w:rsidRPr="006C615A">
        <w:rPr>
          <w:sz w:val="24"/>
          <w:szCs w:val="24"/>
          <w:lang w:val="en-GB"/>
        </w:rPr>
        <w:t xml:space="preserve"> </w:t>
      </w:r>
      <w:proofErr w:type="spellStart"/>
      <w:r w:rsidRPr="006C615A">
        <w:rPr>
          <w:sz w:val="24"/>
          <w:szCs w:val="24"/>
          <w:lang w:val="en-GB"/>
        </w:rPr>
        <w:t>ulasan</w:t>
      </w:r>
      <w:proofErr w:type="spellEnd"/>
      <w:r w:rsidRPr="006C615A">
        <w:rPr>
          <w:sz w:val="24"/>
          <w:szCs w:val="24"/>
          <w:lang w:val="en-GB"/>
        </w:rPr>
        <w:t xml:space="preserve"> yang </w:t>
      </w:r>
      <w:proofErr w:type="spellStart"/>
      <w:r w:rsidRPr="006C615A">
        <w:rPr>
          <w:sz w:val="24"/>
          <w:szCs w:val="24"/>
          <w:lang w:val="en-GB"/>
        </w:rPr>
        <w:t>diberikan</w:t>
      </w:r>
      <w:proofErr w:type="spellEnd"/>
      <w:r w:rsidRPr="006C615A">
        <w:rPr>
          <w:sz w:val="24"/>
          <w:szCs w:val="24"/>
          <w:lang w:val="en-GB"/>
        </w:rPr>
        <w:t xml:space="preserve"> oleh </w:t>
      </w:r>
      <w:proofErr w:type="spellStart"/>
      <w:r w:rsidRPr="006C615A">
        <w:rPr>
          <w:sz w:val="24"/>
          <w:szCs w:val="24"/>
          <w:lang w:val="en-GB"/>
        </w:rPr>
        <w:t>konsumen</w:t>
      </w:r>
      <w:proofErr w:type="spellEnd"/>
      <w:r w:rsidRPr="006C615A">
        <w:rPr>
          <w:sz w:val="24"/>
          <w:szCs w:val="24"/>
          <w:lang w:val="en-GB"/>
        </w:rPr>
        <w:t xml:space="preserve"> </w:t>
      </w:r>
      <w:proofErr w:type="spellStart"/>
      <w:r w:rsidRPr="006C615A">
        <w:rPr>
          <w:sz w:val="24"/>
          <w:szCs w:val="24"/>
          <w:lang w:val="en-GB"/>
        </w:rPr>
        <w:t>terkait</w:t>
      </w:r>
      <w:proofErr w:type="spellEnd"/>
      <w:r w:rsidRPr="006C615A">
        <w:rPr>
          <w:sz w:val="24"/>
          <w:szCs w:val="24"/>
          <w:lang w:val="en-GB"/>
        </w:rPr>
        <w:t xml:space="preserve"> </w:t>
      </w:r>
      <w:proofErr w:type="spellStart"/>
      <w:r w:rsidRPr="006C615A">
        <w:rPr>
          <w:sz w:val="24"/>
          <w:szCs w:val="24"/>
          <w:lang w:val="en-GB"/>
        </w:rPr>
        <w:t>dengan</w:t>
      </w:r>
      <w:proofErr w:type="spellEnd"/>
      <w:r w:rsidRPr="006C615A">
        <w:rPr>
          <w:sz w:val="24"/>
          <w:szCs w:val="24"/>
          <w:lang w:val="en-GB"/>
        </w:rPr>
        <w:t xml:space="preserve"> </w:t>
      </w:r>
      <w:proofErr w:type="spellStart"/>
      <w:r w:rsidRPr="006C615A">
        <w:rPr>
          <w:sz w:val="24"/>
          <w:szCs w:val="24"/>
          <w:lang w:val="en-GB"/>
        </w:rPr>
        <w:t>informasi</w:t>
      </w:r>
      <w:proofErr w:type="spellEnd"/>
      <w:r w:rsidRPr="006C615A">
        <w:rPr>
          <w:sz w:val="24"/>
          <w:szCs w:val="24"/>
          <w:lang w:val="en-GB"/>
        </w:rPr>
        <w:t xml:space="preserve"> </w:t>
      </w:r>
      <w:proofErr w:type="spellStart"/>
      <w:r w:rsidRPr="006C615A">
        <w:rPr>
          <w:sz w:val="24"/>
          <w:szCs w:val="24"/>
          <w:lang w:val="en-GB"/>
        </w:rPr>
        <w:t>atas</w:t>
      </w:r>
      <w:proofErr w:type="spellEnd"/>
      <w:r w:rsidRPr="006C615A">
        <w:rPr>
          <w:sz w:val="24"/>
          <w:szCs w:val="24"/>
          <w:lang w:val="en-GB"/>
        </w:rPr>
        <w:t xml:space="preserve"> </w:t>
      </w:r>
      <w:proofErr w:type="spellStart"/>
      <w:r w:rsidRPr="006C615A">
        <w:rPr>
          <w:sz w:val="24"/>
          <w:szCs w:val="24"/>
          <w:lang w:val="en-GB"/>
        </w:rPr>
        <w:t>evaluasi</w:t>
      </w:r>
      <w:proofErr w:type="spellEnd"/>
      <w:r w:rsidRPr="006C615A">
        <w:rPr>
          <w:sz w:val="24"/>
          <w:szCs w:val="24"/>
          <w:lang w:val="en-GB"/>
        </w:rPr>
        <w:t xml:space="preserve"> </w:t>
      </w:r>
      <w:proofErr w:type="spellStart"/>
      <w:r w:rsidRPr="006C615A">
        <w:rPr>
          <w:sz w:val="24"/>
          <w:szCs w:val="24"/>
          <w:lang w:val="en-GB"/>
        </w:rPr>
        <w:t>suatu</w:t>
      </w:r>
      <w:proofErr w:type="spellEnd"/>
      <w:r w:rsidRPr="006C615A">
        <w:rPr>
          <w:sz w:val="24"/>
          <w:szCs w:val="24"/>
          <w:lang w:val="en-GB"/>
        </w:rPr>
        <w:t xml:space="preserve"> </w:t>
      </w:r>
      <w:proofErr w:type="spellStart"/>
      <w:r w:rsidRPr="006C615A">
        <w:rPr>
          <w:sz w:val="24"/>
          <w:szCs w:val="24"/>
          <w:lang w:val="en-GB"/>
        </w:rPr>
        <w:t>produk</w:t>
      </w:r>
      <w:proofErr w:type="spellEnd"/>
      <w:r w:rsidRPr="006C615A">
        <w:rPr>
          <w:sz w:val="24"/>
          <w:szCs w:val="24"/>
          <w:lang w:val="en-GB"/>
        </w:rPr>
        <w:t xml:space="preserve"> </w:t>
      </w:r>
      <w:proofErr w:type="spellStart"/>
      <w:r w:rsidRPr="006C615A">
        <w:rPr>
          <w:sz w:val="24"/>
          <w:szCs w:val="24"/>
          <w:lang w:val="en-GB"/>
        </w:rPr>
        <w:t>tentang</w:t>
      </w:r>
      <w:proofErr w:type="spellEnd"/>
      <w:r w:rsidRPr="006C615A">
        <w:rPr>
          <w:sz w:val="24"/>
          <w:szCs w:val="24"/>
          <w:lang w:val="en-GB"/>
        </w:rPr>
        <w:t xml:space="preserve"> </w:t>
      </w:r>
      <w:proofErr w:type="spellStart"/>
      <w:r w:rsidRPr="006C615A">
        <w:rPr>
          <w:sz w:val="24"/>
          <w:szCs w:val="24"/>
          <w:lang w:val="en-GB"/>
        </w:rPr>
        <w:t>berbagai</w:t>
      </w:r>
      <w:proofErr w:type="spellEnd"/>
      <w:r w:rsidRPr="006C615A">
        <w:rPr>
          <w:sz w:val="24"/>
          <w:szCs w:val="24"/>
          <w:lang w:val="en-GB"/>
        </w:rPr>
        <w:t xml:space="preserve"> </w:t>
      </w:r>
      <w:proofErr w:type="spellStart"/>
      <w:r w:rsidRPr="006C615A">
        <w:rPr>
          <w:sz w:val="24"/>
          <w:szCs w:val="24"/>
          <w:lang w:val="en-GB"/>
        </w:rPr>
        <w:t>macam</w:t>
      </w:r>
      <w:proofErr w:type="spellEnd"/>
      <w:r w:rsidRPr="006C615A">
        <w:rPr>
          <w:sz w:val="24"/>
          <w:szCs w:val="24"/>
          <w:lang w:val="en-GB"/>
        </w:rPr>
        <w:t xml:space="preserve"> </w:t>
      </w:r>
      <w:proofErr w:type="spellStart"/>
      <w:r w:rsidRPr="006C615A">
        <w:rPr>
          <w:sz w:val="24"/>
          <w:szCs w:val="24"/>
          <w:lang w:val="en-GB"/>
        </w:rPr>
        <w:t>aspek</w:t>
      </w:r>
      <w:proofErr w:type="spellEnd"/>
      <w:r w:rsidRPr="006C615A">
        <w:rPr>
          <w:sz w:val="24"/>
          <w:szCs w:val="24"/>
          <w:lang w:val="en-GB"/>
        </w:rPr>
        <w:t xml:space="preserve">. </w:t>
      </w:r>
      <w:proofErr w:type="spellStart"/>
      <w:r w:rsidRPr="006C615A">
        <w:rPr>
          <w:sz w:val="24"/>
          <w:szCs w:val="24"/>
          <w:lang w:val="en-GB"/>
        </w:rPr>
        <w:t>Dengan</w:t>
      </w:r>
      <w:proofErr w:type="spellEnd"/>
      <w:r w:rsidRPr="006C615A">
        <w:rPr>
          <w:sz w:val="24"/>
          <w:szCs w:val="24"/>
          <w:lang w:val="en-GB"/>
        </w:rPr>
        <w:t xml:space="preserve"> </w:t>
      </w:r>
      <w:proofErr w:type="spellStart"/>
      <w:r w:rsidRPr="006C615A">
        <w:rPr>
          <w:sz w:val="24"/>
          <w:szCs w:val="24"/>
          <w:lang w:val="en-GB"/>
        </w:rPr>
        <w:t>informasi</w:t>
      </w:r>
      <w:proofErr w:type="spellEnd"/>
      <w:r w:rsidRPr="006C615A">
        <w:rPr>
          <w:sz w:val="24"/>
          <w:szCs w:val="24"/>
          <w:lang w:val="en-GB"/>
        </w:rPr>
        <w:t xml:space="preserve"> </w:t>
      </w:r>
      <w:proofErr w:type="spellStart"/>
      <w:r w:rsidRPr="006C615A">
        <w:rPr>
          <w:sz w:val="24"/>
          <w:szCs w:val="24"/>
          <w:lang w:val="en-GB"/>
        </w:rPr>
        <w:t>tersebut</w:t>
      </w:r>
      <w:proofErr w:type="spellEnd"/>
      <w:r w:rsidRPr="006C615A">
        <w:rPr>
          <w:sz w:val="24"/>
          <w:szCs w:val="24"/>
          <w:lang w:val="en-GB"/>
        </w:rPr>
        <w:t xml:space="preserve">, </w:t>
      </w:r>
      <w:proofErr w:type="spellStart"/>
      <w:r w:rsidRPr="006C615A">
        <w:rPr>
          <w:sz w:val="24"/>
          <w:szCs w:val="24"/>
          <w:lang w:val="en-GB"/>
        </w:rPr>
        <w:t>konsumen</w:t>
      </w:r>
      <w:proofErr w:type="spellEnd"/>
      <w:r w:rsidRPr="006C615A">
        <w:rPr>
          <w:sz w:val="24"/>
          <w:szCs w:val="24"/>
          <w:lang w:val="en-GB"/>
        </w:rPr>
        <w:t xml:space="preserve"> </w:t>
      </w:r>
      <w:proofErr w:type="spellStart"/>
      <w:r w:rsidRPr="006C615A">
        <w:rPr>
          <w:sz w:val="24"/>
          <w:szCs w:val="24"/>
          <w:lang w:val="en-GB"/>
        </w:rPr>
        <w:t>bisa</w:t>
      </w:r>
      <w:proofErr w:type="spellEnd"/>
      <w:r w:rsidRPr="006C615A">
        <w:rPr>
          <w:sz w:val="24"/>
          <w:szCs w:val="24"/>
          <w:lang w:val="en-GB"/>
        </w:rPr>
        <w:t xml:space="preserve"> </w:t>
      </w:r>
      <w:proofErr w:type="spellStart"/>
      <w:r w:rsidRPr="006C615A">
        <w:rPr>
          <w:sz w:val="24"/>
          <w:szCs w:val="24"/>
          <w:lang w:val="en-GB"/>
        </w:rPr>
        <w:t>mendapatkan</w:t>
      </w:r>
      <w:proofErr w:type="spellEnd"/>
      <w:r w:rsidRPr="006C615A">
        <w:rPr>
          <w:sz w:val="24"/>
          <w:szCs w:val="24"/>
          <w:lang w:val="en-GB"/>
        </w:rPr>
        <w:t xml:space="preserve"> </w:t>
      </w:r>
      <w:proofErr w:type="spellStart"/>
      <w:r w:rsidRPr="006C615A">
        <w:rPr>
          <w:sz w:val="24"/>
          <w:szCs w:val="24"/>
          <w:lang w:val="en-GB"/>
        </w:rPr>
        <w:t>kualitas</w:t>
      </w:r>
      <w:proofErr w:type="spellEnd"/>
      <w:r w:rsidRPr="006C615A">
        <w:rPr>
          <w:sz w:val="24"/>
          <w:szCs w:val="24"/>
          <w:lang w:val="en-GB"/>
        </w:rPr>
        <w:t xml:space="preserve"> </w:t>
      </w:r>
      <w:proofErr w:type="spellStart"/>
      <w:r w:rsidRPr="006C615A">
        <w:rPr>
          <w:sz w:val="24"/>
          <w:szCs w:val="24"/>
          <w:lang w:val="en-GB"/>
        </w:rPr>
        <w:t>produk</w:t>
      </w:r>
      <w:proofErr w:type="spellEnd"/>
      <w:r w:rsidRPr="006C615A">
        <w:rPr>
          <w:sz w:val="24"/>
          <w:szCs w:val="24"/>
          <w:lang w:val="en-GB"/>
        </w:rPr>
        <w:t xml:space="preserve"> yang </w:t>
      </w:r>
      <w:proofErr w:type="spellStart"/>
      <w:r w:rsidRPr="006C615A">
        <w:rPr>
          <w:sz w:val="24"/>
          <w:szCs w:val="24"/>
          <w:lang w:val="en-GB"/>
        </w:rPr>
        <w:t>dicari</w:t>
      </w:r>
      <w:proofErr w:type="spellEnd"/>
      <w:r w:rsidRPr="006C615A">
        <w:rPr>
          <w:sz w:val="24"/>
          <w:szCs w:val="24"/>
          <w:lang w:val="en-GB"/>
        </w:rPr>
        <w:t xml:space="preserve"> </w:t>
      </w:r>
      <w:proofErr w:type="spellStart"/>
      <w:r w:rsidRPr="006C615A">
        <w:rPr>
          <w:sz w:val="24"/>
          <w:szCs w:val="24"/>
          <w:lang w:val="en-GB"/>
        </w:rPr>
        <w:t>dari</w:t>
      </w:r>
      <w:proofErr w:type="spellEnd"/>
      <w:r w:rsidRPr="006C615A">
        <w:rPr>
          <w:sz w:val="24"/>
          <w:szCs w:val="24"/>
          <w:lang w:val="en-GB"/>
        </w:rPr>
        <w:t xml:space="preserve"> </w:t>
      </w:r>
      <w:proofErr w:type="spellStart"/>
      <w:r w:rsidRPr="006C615A">
        <w:rPr>
          <w:sz w:val="24"/>
          <w:szCs w:val="24"/>
          <w:lang w:val="en-GB"/>
        </w:rPr>
        <w:t>ulasan</w:t>
      </w:r>
      <w:proofErr w:type="spellEnd"/>
      <w:r w:rsidRPr="006C615A">
        <w:rPr>
          <w:sz w:val="24"/>
          <w:szCs w:val="24"/>
          <w:lang w:val="en-GB"/>
        </w:rPr>
        <w:t xml:space="preserve"> dan </w:t>
      </w:r>
      <w:proofErr w:type="spellStart"/>
      <w:r w:rsidRPr="006C615A">
        <w:rPr>
          <w:sz w:val="24"/>
          <w:szCs w:val="24"/>
          <w:lang w:val="en-GB"/>
        </w:rPr>
        <w:t>pengalaman</w:t>
      </w:r>
      <w:proofErr w:type="spellEnd"/>
      <w:r w:rsidRPr="006C615A">
        <w:rPr>
          <w:sz w:val="24"/>
          <w:szCs w:val="24"/>
          <w:lang w:val="en-GB"/>
        </w:rPr>
        <w:t xml:space="preserve"> yang </w:t>
      </w:r>
      <w:proofErr w:type="spellStart"/>
      <w:r w:rsidRPr="006C615A">
        <w:rPr>
          <w:sz w:val="24"/>
          <w:szCs w:val="24"/>
          <w:lang w:val="en-GB"/>
        </w:rPr>
        <w:t>ditulis</w:t>
      </w:r>
      <w:proofErr w:type="spellEnd"/>
      <w:r w:rsidRPr="006C615A">
        <w:rPr>
          <w:sz w:val="24"/>
          <w:szCs w:val="24"/>
          <w:lang w:val="en-GB"/>
        </w:rPr>
        <w:t xml:space="preserve"> oleh </w:t>
      </w:r>
      <w:proofErr w:type="spellStart"/>
      <w:r w:rsidRPr="006C615A">
        <w:rPr>
          <w:sz w:val="24"/>
          <w:szCs w:val="24"/>
          <w:lang w:val="en-GB"/>
        </w:rPr>
        <w:t>konsumen</w:t>
      </w:r>
      <w:proofErr w:type="spellEnd"/>
      <w:r w:rsidRPr="006C615A">
        <w:rPr>
          <w:sz w:val="24"/>
          <w:szCs w:val="24"/>
          <w:lang w:val="en-GB"/>
        </w:rPr>
        <w:t xml:space="preserve"> lain yang </w:t>
      </w:r>
      <w:proofErr w:type="spellStart"/>
      <w:r w:rsidRPr="006C615A">
        <w:rPr>
          <w:sz w:val="24"/>
          <w:szCs w:val="24"/>
          <w:lang w:val="en-GB"/>
        </w:rPr>
        <w:t>telah</w:t>
      </w:r>
      <w:proofErr w:type="spellEnd"/>
      <w:r w:rsidRPr="006C615A">
        <w:rPr>
          <w:sz w:val="24"/>
          <w:szCs w:val="24"/>
          <w:lang w:val="en-GB"/>
        </w:rPr>
        <w:t xml:space="preserve"> </w:t>
      </w:r>
      <w:proofErr w:type="spellStart"/>
      <w:r w:rsidRPr="006C615A">
        <w:rPr>
          <w:sz w:val="24"/>
          <w:szCs w:val="24"/>
          <w:lang w:val="en-GB"/>
        </w:rPr>
        <w:t>membeli</w:t>
      </w:r>
      <w:proofErr w:type="spellEnd"/>
      <w:r w:rsidRPr="006C615A">
        <w:rPr>
          <w:sz w:val="24"/>
          <w:szCs w:val="24"/>
          <w:lang w:val="en-GB"/>
        </w:rPr>
        <w:t xml:space="preserve"> </w:t>
      </w:r>
      <w:proofErr w:type="spellStart"/>
      <w:r w:rsidRPr="006C615A">
        <w:rPr>
          <w:sz w:val="24"/>
          <w:szCs w:val="24"/>
          <w:lang w:val="en-GB"/>
        </w:rPr>
        <w:t>produk</w:t>
      </w:r>
      <w:proofErr w:type="spellEnd"/>
      <w:r w:rsidRPr="006C615A">
        <w:rPr>
          <w:sz w:val="24"/>
          <w:szCs w:val="24"/>
          <w:lang w:val="en-GB"/>
        </w:rPr>
        <w:t xml:space="preserve"> </w:t>
      </w:r>
      <w:proofErr w:type="spellStart"/>
      <w:r w:rsidRPr="006C615A">
        <w:rPr>
          <w:sz w:val="24"/>
          <w:szCs w:val="24"/>
          <w:lang w:val="en-GB"/>
        </w:rPr>
        <w:t>dari</w:t>
      </w:r>
      <w:proofErr w:type="spellEnd"/>
      <w:r w:rsidRPr="006C615A">
        <w:rPr>
          <w:sz w:val="24"/>
          <w:szCs w:val="24"/>
          <w:lang w:val="en-GB"/>
        </w:rPr>
        <w:t xml:space="preserve"> </w:t>
      </w:r>
      <w:proofErr w:type="spellStart"/>
      <w:r w:rsidRPr="006C615A">
        <w:rPr>
          <w:sz w:val="24"/>
          <w:szCs w:val="24"/>
          <w:lang w:val="en-GB"/>
        </w:rPr>
        <w:t>penjual</w:t>
      </w:r>
      <w:proofErr w:type="spellEnd"/>
      <w:r w:rsidRPr="006C615A">
        <w:rPr>
          <w:sz w:val="24"/>
          <w:szCs w:val="24"/>
          <w:lang w:val="en-GB"/>
        </w:rPr>
        <w:t xml:space="preserve"> online </w:t>
      </w:r>
      <w:proofErr w:type="spellStart"/>
      <w:r w:rsidRPr="006C615A">
        <w:rPr>
          <w:sz w:val="24"/>
          <w:szCs w:val="24"/>
          <w:lang w:val="en-GB"/>
        </w:rPr>
        <w:t>sebelumnya</w:t>
      </w:r>
      <w:proofErr w:type="spellEnd"/>
      <w:r w:rsidRPr="006C615A">
        <w:rPr>
          <w:sz w:val="24"/>
          <w:szCs w:val="24"/>
          <w:lang w:val="en-GB"/>
        </w:rPr>
        <w:t>.</w:t>
      </w:r>
    </w:p>
    <w:p w14:paraId="2A36C117" w14:textId="29317F57" w:rsidR="006C615A" w:rsidRDefault="006C615A" w:rsidP="006C615A">
      <w:pPr>
        <w:pStyle w:val="ListParagraph"/>
        <w:widowControl/>
        <w:autoSpaceDE/>
        <w:autoSpaceDN/>
        <w:spacing w:before="120" w:after="120"/>
        <w:ind w:left="0" w:firstLine="0"/>
        <w:rPr>
          <w:sz w:val="24"/>
          <w:szCs w:val="24"/>
          <w:lang w:val="en-GB"/>
        </w:rPr>
      </w:pPr>
      <w:proofErr w:type="spellStart"/>
      <w:r w:rsidRPr="006C615A">
        <w:rPr>
          <w:sz w:val="24"/>
          <w:szCs w:val="24"/>
          <w:lang w:val="en-GB"/>
        </w:rPr>
        <w:t>Sementara</w:t>
      </w:r>
      <w:proofErr w:type="spellEnd"/>
      <w:r w:rsidRPr="006C615A">
        <w:rPr>
          <w:sz w:val="24"/>
          <w:szCs w:val="24"/>
          <w:lang w:val="en-GB"/>
        </w:rPr>
        <w:t xml:space="preserve"> </w:t>
      </w:r>
      <w:proofErr w:type="spellStart"/>
      <w:r w:rsidRPr="006C615A">
        <w:rPr>
          <w:sz w:val="24"/>
          <w:szCs w:val="24"/>
          <w:lang w:val="en-GB"/>
        </w:rPr>
        <w:t>menurut</w:t>
      </w:r>
      <w:proofErr w:type="spellEnd"/>
      <w:r w:rsidRPr="006C615A">
        <w:rPr>
          <w:sz w:val="24"/>
          <w:szCs w:val="24"/>
          <w:lang w:val="en-GB"/>
        </w:rPr>
        <w:t xml:space="preserve"> Mirza (2013) </w:t>
      </w:r>
      <w:proofErr w:type="spellStart"/>
      <w:r w:rsidRPr="006C615A">
        <w:rPr>
          <w:sz w:val="24"/>
          <w:szCs w:val="24"/>
          <w:lang w:val="en-GB"/>
        </w:rPr>
        <w:t>dalam</w:t>
      </w:r>
      <w:proofErr w:type="spellEnd"/>
      <w:r>
        <w:rPr>
          <w:sz w:val="24"/>
          <w:szCs w:val="24"/>
          <w:lang w:val="en-GB"/>
        </w:rPr>
        <w:t xml:space="preserve"> </w:t>
      </w:r>
      <w:r w:rsidRPr="004B1599">
        <w:rPr>
          <w:sz w:val="24"/>
          <w:szCs w:val="24"/>
          <w:lang w:val="id-ID"/>
        </w:rPr>
        <w:fldChar w:fldCharType="begin" w:fldLock="1"/>
      </w:r>
      <w:r w:rsidR="00502A56">
        <w:rPr>
          <w:sz w:val="24"/>
          <w:szCs w:val="24"/>
          <w:lang w:val="id-ID"/>
        </w:rPr>
        <w:instrText>ADDIN CSL_CITATION {"citationItems":[{"id":"ITEM-1","itemData":{"author":[{"dropping-particle":"","family":"Ilham Priangga","given":"Fansuri Munawar","non-dropping-particle":"","parse-names":false,"suffix":""}],"container-title":"Journal Bisnis Manajemen &amp; Ekonomi","id":"ITEM-1","issue":"2","issued":{"date-parts":[["2021"]]},"page":"399-413","title":"PENGARUH ONLINE CUSTOMER REVIEW DAN ONLINE CUSTOMER RATING TERHADAP KEPUTUSAN PEMBELIAN DI MARKETPLACE LAZADA (STUDI PADA MAHASISWA DI KOTA BANDUNG)","type":"article-journal","volume":"19"},"uris":["http://www.mendeley.com/documents/?uuid=d90a41e5-1d0f-425b-ac3c-b1eb51311fa0","http://www.mendeley.com/documents/?uuid=1ff2dcc5-bbbd-4898-9ce0-691e1a71219d"]}],"mendeley":{"formattedCitation":"(Ilham Priangga, 2021)","plainTextFormattedCitation":"(Ilham Priangga, 2021)","previouslyFormattedCitation":"(Ilham Priangga, 2021)"},"properties":{"noteIndex":0},"schema":"https://github.com/citation-style-language/schema/raw/master/csl-citation.json"}</w:instrText>
      </w:r>
      <w:r w:rsidRPr="004B1599">
        <w:rPr>
          <w:sz w:val="24"/>
          <w:szCs w:val="24"/>
          <w:lang w:val="id-ID"/>
        </w:rPr>
        <w:fldChar w:fldCharType="separate"/>
      </w:r>
      <w:r w:rsidR="00502A56" w:rsidRPr="00502A56">
        <w:rPr>
          <w:noProof/>
          <w:sz w:val="24"/>
          <w:szCs w:val="24"/>
          <w:lang w:val="id-ID"/>
        </w:rPr>
        <w:t>(Ilham Priangga, 2021)</w:t>
      </w:r>
      <w:r w:rsidRPr="004B1599">
        <w:rPr>
          <w:sz w:val="24"/>
          <w:szCs w:val="24"/>
          <w:lang w:val="id-ID"/>
        </w:rPr>
        <w:fldChar w:fldCharType="end"/>
      </w:r>
      <w:r>
        <w:rPr>
          <w:sz w:val="24"/>
          <w:szCs w:val="24"/>
          <w:lang w:val="en-GB"/>
        </w:rPr>
        <w:t xml:space="preserve"> </w:t>
      </w:r>
      <w:r w:rsidRPr="006C615A">
        <w:rPr>
          <w:sz w:val="24"/>
          <w:szCs w:val="24"/>
          <w:lang w:val="en-GB"/>
        </w:rPr>
        <w:t xml:space="preserve">Online Customer Review </w:t>
      </w:r>
      <w:proofErr w:type="spellStart"/>
      <w:r w:rsidRPr="006C615A">
        <w:rPr>
          <w:sz w:val="24"/>
          <w:szCs w:val="24"/>
          <w:lang w:val="en-GB"/>
        </w:rPr>
        <w:t>digunakan</w:t>
      </w:r>
      <w:proofErr w:type="spellEnd"/>
      <w:r w:rsidRPr="006C615A">
        <w:rPr>
          <w:sz w:val="24"/>
          <w:szCs w:val="24"/>
          <w:lang w:val="en-GB"/>
        </w:rPr>
        <w:t xml:space="preserve"> </w:t>
      </w:r>
      <w:proofErr w:type="spellStart"/>
      <w:r w:rsidRPr="006C615A">
        <w:rPr>
          <w:sz w:val="24"/>
          <w:szCs w:val="24"/>
          <w:lang w:val="en-GB"/>
        </w:rPr>
        <w:t>sebagai</w:t>
      </w:r>
      <w:proofErr w:type="spellEnd"/>
      <w:r w:rsidRPr="006C615A">
        <w:rPr>
          <w:sz w:val="24"/>
          <w:szCs w:val="24"/>
          <w:lang w:val="en-GB"/>
        </w:rPr>
        <w:t xml:space="preserve"> </w:t>
      </w:r>
      <w:proofErr w:type="spellStart"/>
      <w:r w:rsidRPr="006C615A">
        <w:rPr>
          <w:sz w:val="24"/>
          <w:szCs w:val="24"/>
          <w:lang w:val="en-GB"/>
        </w:rPr>
        <w:t>sarana</w:t>
      </w:r>
      <w:proofErr w:type="spellEnd"/>
      <w:r w:rsidRPr="006C615A">
        <w:rPr>
          <w:sz w:val="24"/>
          <w:szCs w:val="24"/>
          <w:lang w:val="en-GB"/>
        </w:rPr>
        <w:t xml:space="preserve"> </w:t>
      </w:r>
      <w:proofErr w:type="spellStart"/>
      <w:r w:rsidRPr="006C615A">
        <w:rPr>
          <w:sz w:val="24"/>
          <w:szCs w:val="24"/>
          <w:lang w:val="en-GB"/>
        </w:rPr>
        <w:t>untuk</w:t>
      </w:r>
      <w:proofErr w:type="spellEnd"/>
      <w:r w:rsidRPr="006C615A">
        <w:rPr>
          <w:sz w:val="24"/>
          <w:szCs w:val="24"/>
          <w:lang w:val="en-GB"/>
        </w:rPr>
        <w:t xml:space="preserve"> </w:t>
      </w:r>
      <w:proofErr w:type="spellStart"/>
      <w:r w:rsidRPr="006C615A">
        <w:rPr>
          <w:sz w:val="24"/>
          <w:szCs w:val="24"/>
          <w:lang w:val="en-GB"/>
        </w:rPr>
        <w:t>konsumen</w:t>
      </w:r>
      <w:proofErr w:type="spellEnd"/>
      <w:r>
        <w:rPr>
          <w:sz w:val="24"/>
          <w:szCs w:val="24"/>
          <w:lang w:val="en-GB"/>
        </w:rPr>
        <w:t xml:space="preserve"> </w:t>
      </w:r>
      <w:proofErr w:type="spellStart"/>
      <w:r w:rsidRPr="006C615A">
        <w:rPr>
          <w:sz w:val="24"/>
          <w:szCs w:val="24"/>
          <w:lang w:val="en-GB"/>
        </w:rPr>
        <w:t>mencari</w:t>
      </w:r>
      <w:proofErr w:type="spellEnd"/>
      <w:r w:rsidRPr="006C615A">
        <w:rPr>
          <w:sz w:val="24"/>
          <w:szCs w:val="24"/>
          <w:lang w:val="en-GB"/>
        </w:rPr>
        <w:t xml:space="preserve"> dan </w:t>
      </w:r>
      <w:proofErr w:type="spellStart"/>
      <w:r w:rsidRPr="006C615A">
        <w:rPr>
          <w:sz w:val="24"/>
          <w:szCs w:val="24"/>
          <w:lang w:val="en-GB"/>
        </w:rPr>
        <w:t>mendapatkan</w:t>
      </w:r>
      <w:proofErr w:type="spellEnd"/>
      <w:r w:rsidRPr="006C615A">
        <w:rPr>
          <w:sz w:val="24"/>
          <w:szCs w:val="24"/>
          <w:lang w:val="en-GB"/>
        </w:rPr>
        <w:t xml:space="preserve"> </w:t>
      </w:r>
      <w:proofErr w:type="spellStart"/>
      <w:r w:rsidRPr="006C615A">
        <w:rPr>
          <w:sz w:val="24"/>
          <w:szCs w:val="24"/>
          <w:lang w:val="en-GB"/>
        </w:rPr>
        <w:t>informasi</w:t>
      </w:r>
      <w:proofErr w:type="spellEnd"/>
      <w:r>
        <w:rPr>
          <w:sz w:val="24"/>
          <w:szCs w:val="24"/>
          <w:lang w:val="en-GB"/>
        </w:rPr>
        <w:t xml:space="preserve"> </w:t>
      </w:r>
      <w:r w:rsidRPr="006C615A">
        <w:rPr>
          <w:sz w:val="24"/>
          <w:szCs w:val="24"/>
          <w:lang w:val="en-GB"/>
        </w:rPr>
        <w:t xml:space="preserve">yang </w:t>
      </w:r>
      <w:proofErr w:type="spellStart"/>
      <w:r w:rsidRPr="006C615A">
        <w:rPr>
          <w:sz w:val="24"/>
          <w:szCs w:val="24"/>
          <w:lang w:val="en-GB"/>
        </w:rPr>
        <w:t>nantinya</w:t>
      </w:r>
      <w:proofErr w:type="spellEnd"/>
      <w:r w:rsidRPr="006C615A">
        <w:rPr>
          <w:sz w:val="24"/>
          <w:szCs w:val="24"/>
          <w:lang w:val="en-GB"/>
        </w:rPr>
        <w:t xml:space="preserve"> </w:t>
      </w:r>
      <w:proofErr w:type="spellStart"/>
      <w:r w:rsidRPr="006C615A">
        <w:rPr>
          <w:sz w:val="24"/>
          <w:szCs w:val="24"/>
          <w:lang w:val="en-GB"/>
        </w:rPr>
        <w:t>akan</w:t>
      </w:r>
      <w:proofErr w:type="spellEnd"/>
      <w:r w:rsidRPr="006C615A">
        <w:rPr>
          <w:sz w:val="24"/>
          <w:szCs w:val="24"/>
          <w:lang w:val="en-GB"/>
        </w:rPr>
        <w:t xml:space="preserve"> </w:t>
      </w:r>
      <w:proofErr w:type="spellStart"/>
      <w:r w:rsidRPr="006C615A">
        <w:rPr>
          <w:sz w:val="24"/>
          <w:szCs w:val="24"/>
          <w:lang w:val="en-GB"/>
        </w:rPr>
        <w:t>mempengaruhi</w:t>
      </w:r>
      <w:proofErr w:type="spellEnd"/>
      <w:r w:rsidRPr="006C615A">
        <w:rPr>
          <w:sz w:val="24"/>
          <w:szCs w:val="24"/>
          <w:lang w:val="en-GB"/>
        </w:rPr>
        <w:t xml:space="preserve"> </w:t>
      </w:r>
      <w:proofErr w:type="spellStart"/>
      <w:r w:rsidRPr="006C615A">
        <w:rPr>
          <w:sz w:val="24"/>
          <w:szCs w:val="24"/>
          <w:lang w:val="en-GB"/>
        </w:rPr>
        <w:t>keputusan</w:t>
      </w:r>
      <w:proofErr w:type="spellEnd"/>
      <w:r w:rsidRPr="006C615A">
        <w:rPr>
          <w:sz w:val="24"/>
          <w:szCs w:val="24"/>
          <w:lang w:val="en-GB"/>
        </w:rPr>
        <w:t xml:space="preserve"> </w:t>
      </w:r>
      <w:proofErr w:type="spellStart"/>
      <w:r w:rsidRPr="006C615A">
        <w:rPr>
          <w:sz w:val="24"/>
          <w:szCs w:val="24"/>
          <w:lang w:val="en-GB"/>
        </w:rPr>
        <w:t>pembelian</w:t>
      </w:r>
      <w:proofErr w:type="spellEnd"/>
      <w:r w:rsidRPr="006C615A">
        <w:rPr>
          <w:sz w:val="24"/>
          <w:szCs w:val="24"/>
          <w:lang w:val="en-GB"/>
        </w:rPr>
        <w:t xml:space="preserve">. Online customer review juga </w:t>
      </w:r>
      <w:proofErr w:type="spellStart"/>
      <w:r w:rsidRPr="006C615A">
        <w:rPr>
          <w:sz w:val="24"/>
          <w:szCs w:val="24"/>
          <w:lang w:val="en-GB"/>
        </w:rPr>
        <w:t>memiliki</w:t>
      </w:r>
      <w:proofErr w:type="spellEnd"/>
      <w:r w:rsidRPr="006C615A">
        <w:rPr>
          <w:sz w:val="24"/>
          <w:szCs w:val="24"/>
          <w:lang w:val="en-GB"/>
        </w:rPr>
        <w:t xml:space="preserve"> </w:t>
      </w:r>
      <w:proofErr w:type="spellStart"/>
      <w:r w:rsidRPr="006C615A">
        <w:rPr>
          <w:sz w:val="24"/>
          <w:szCs w:val="24"/>
          <w:lang w:val="en-GB"/>
        </w:rPr>
        <w:t>fungsi</w:t>
      </w:r>
      <w:proofErr w:type="spellEnd"/>
      <w:r w:rsidRPr="006C615A">
        <w:rPr>
          <w:sz w:val="24"/>
          <w:szCs w:val="24"/>
          <w:lang w:val="en-GB"/>
        </w:rPr>
        <w:t xml:space="preserve"> </w:t>
      </w:r>
      <w:proofErr w:type="spellStart"/>
      <w:r w:rsidRPr="006C615A">
        <w:rPr>
          <w:sz w:val="24"/>
          <w:szCs w:val="24"/>
          <w:lang w:val="en-GB"/>
        </w:rPr>
        <w:t>sebagai</w:t>
      </w:r>
      <w:proofErr w:type="spellEnd"/>
      <w:r w:rsidRPr="006C615A">
        <w:rPr>
          <w:sz w:val="24"/>
          <w:szCs w:val="24"/>
          <w:lang w:val="en-GB"/>
        </w:rPr>
        <w:t xml:space="preserve"> </w:t>
      </w:r>
      <w:proofErr w:type="spellStart"/>
      <w:r w:rsidRPr="006C615A">
        <w:rPr>
          <w:sz w:val="24"/>
          <w:szCs w:val="24"/>
          <w:lang w:val="en-GB"/>
        </w:rPr>
        <w:t>alat</w:t>
      </w:r>
      <w:proofErr w:type="spellEnd"/>
      <w:r w:rsidRPr="006C615A">
        <w:rPr>
          <w:sz w:val="24"/>
          <w:szCs w:val="24"/>
          <w:lang w:val="en-GB"/>
        </w:rPr>
        <w:t xml:space="preserve"> </w:t>
      </w:r>
      <w:proofErr w:type="spellStart"/>
      <w:r w:rsidRPr="006C615A">
        <w:rPr>
          <w:sz w:val="24"/>
          <w:szCs w:val="24"/>
          <w:lang w:val="en-GB"/>
        </w:rPr>
        <w:t>bantu</w:t>
      </w:r>
      <w:proofErr w:type="spellEnd"/>
      <w:r w:rsidRPr="006C615A">
        <w:rPr>
          <w:sz w:val="24"/>
          <w:szCs w:val="24"/>
          <w:lang w:val="en-GB"/>
        </w:rPr>
        <w:t xml:space="preserve"> </w:t>
      </w:r>
      <w:proofErr w:type="spellStart"/>
      <w:r w:rsidRPr="006C615A">
        <w:rPr>
          <w:sz w:val="24"/>
          <w:szCs w:val="24"/>
          <w:lang w:val="en-GB"/>
        </w:rPr>
        <w:t>pengambilan</w:t>
      </w:r>
      <w:proofErr w:type="spellEnd"/>
      <w:r w:rsidRPr="006C615A">
        <w:rPr>
          <w:sz w:val="24"/>
          <w:szCs w:val="24"/>
          <w:lang w:val="en-GB"/>
        </w:rPr>
        <w:t xml:space="preserve"> </w:t>
      </w:r>
      <w:proofErr w:type="spellStart"/>
      <w:r w:rsidRPr="006C615A">
        <w:rPr>
          <w:sz w:val="24"/>
          <w:szCs w:val="24"/>
          <w:lang w:val="en-GB"/>
        </w:rPr>
        <w:t>keputusan</w:t>
      </w:r>
      <w:proofErr w:type="spellEnd"/>
      <w:r w:rsidRPr="006C615A">
        <w:rPr>
          <w:sz w:val="24"/>
          <w:szCs w:val="24"/>
          <w:lang w:val="en-GB"/>
        </w:rPr>
        <w:t xml:space="preserve">, </w:t>
      </w:r>
      <w:proofErr w:type="spellStart"/>
      <w:r w:rsidRPr="006C615A">
        <w:rPr>
          <w:sz w:val="24"/>
          <w:szCs w:val="24"/>
          <w:lang w:val="en-GB"/>
        </w:rPr>
        <w:t>mekanisme</w:t>
      </w:r>
      <w:proofErr w:type="spellEnd"/>
      <w:r w:rsidRPr="006C615A">
        <w:rPr>
          <w:sz w:val="24"/>
          <w:szCs w:val="24"/>
          <w:lang w:val="en-GB"/>
        </w:rPr>
        <w:t xml:space="preserve"> </w:t>
      </w:r>
      <w:proofErr w:type="spellStart"/>
      <w:r w:rsidRPr="006C615A">
        <w:rPr>
          <w:sz w:val="24"/>
          <w:szCs w:val="24"/>
          <w:lang w:val="en-GB"/>
        </w:rPr>
        <w:t>untuk</w:t>
      </w:r>
      <w:proofErr w:type="spellEnd"/>
      <w:r w:rsidRPr="006C615A">
        <w:rPr>
          <w:sz w:val="24"/>
          <w:szCs w:val="24"/>
          <w:lang w:val="en-GB"/>
        </w:rPr>
        <w:t xml:space="preserve"> feedback yang </w:t>
      </w:r>
      <w:proofErr w:type="spellStart"/>
      <w:r w:rsidRPr="006C615A">
        <w:rPr>
          <w:sz w:val="24"/>
          <w:szCs w:val="24"/>
          <w:lang w:val="en-GB"/>
        </w:rPr>
        <w:t>diberikan</w:t>
      </w:r>
      <w:proofErr w:type="spellEnd"/>
      <w:r w:rsidRPr="006C615A">
        <w:rPr>
          <w:sz w:val="24"/>
          <w:szCs w:val="24"/>
          <w:lang w:val="en-GB"/>
        </w:rPr>
        <w:t xml:space="preserve"> </w:t>
      </w:r>
      <w:proofErr w:type="spellStart"/>
      <w:r w:rsidRPr="006C615A">
        <w:rPr>
          <w:sz w:val="24"/>
          <w:szCs w:val="24"/>
          <w:lang w:val="en-GB"/>
        </w:rPr>
        <w:t>konsumen</w:t>
      </w:r>
      <w:proofErr w:type="spellEnd"/>
      <w:r w:rsidRPr="006C615A">
        <w:rPr>
          <w:sz w:val="24"/>
          <w:szCs w:val="24"/>
          <w:lang w:val="en-GB"/>
        </w:rPr>
        <w:t xml:space="preserve">, dan </w:t>
      </w:r>
      <w:proofErr w:type="spellStart"/>
      <w:r w:rsidRPr="006C615A">
        <w:rPr>
          <w:sz w:val="24"/>
          <w:szCs w:val="24"/>
          <w:lang w:val="en-GB"/>
        </w:rPr>
        <w:t>sistem</w:t>
      </w:r>
      <w:proofErr w:type="spellEnd"/>
      <w:r w:rsidRPr="006C615A">
        <w:rPr>
          <w:sz w:val="24"/>
          <w:szCs w:val="24"/>
          <w:lang w:val="en-GB"/>
        </w:rPr>
        <w:t xml:space="preserve"> </w:t>
      </w:r>
      <w:proofErr w:type="spellStart"/>
      <w:r w:rsidRPr="006C615A">
        <w:rPr>
          <w:sz w:val="24"/>
          <w:szCs w:val="24"/>
          <w:lang w:val="en-GB"/>
        </w:rPr>
        <w:t>rekomendasi</w:t>
      </w:r>
      <w:proofErr w:type="spellEnd"/>
      <w:r w:rsidRPr="006C615A">
        <w:rPr>
          <w:sz w:val="24"/>
          <w:szCs w:val="24"/>
          <w:lang w:val="en-GB"/>
        </w:rPr>
        <w:t xml:space="preserve"> pada platform </w:t>
      </w:r>
      <w:proofErr w:type="spellStart"/>
      <w:r w:rsidRPr="006C615A">
        <w:rPr>
          <w:sz w:val="24"/>
          <w:szCs w:val="24"/>
          <w:lang w:val="en-GB"/>
        </w:rPr>
        <w:t>belanja</w:t>
      </w:r>
      <w:proofErr w:type="spellEnd"/>
      <w:r w:rsidRPr="006C615A">
        <w:rPr>
          <w:sz w:val="24"/>
          <w:szCs w:val="24"/>
          <w:lang w:val="en-GB"/>
        </w:rPr>
        <w:t xml:space="preserve"> online.</w:t>
      </w:r>
    </w:p>
    <w:p w14:paraId="5B1FB396" w14:textId="402B899D" w:rsidR="006C615A" w:rsidRDefault="006C615A" w:rsidP="006C615A">
      <w:pPr>
        <w:pStyle w:val="ListParagraph"/>
        <w:widowControl/>
        <w:autoSpaceDE/>
        <w:autoSpaceDN/>
        <w:spacing w:before="120" w:after="120"/>
        <w:ind w:left="0" w:firstLine="0"/>
        <w:rPr>
          <w:b/>
          <w:i/>
          <w:sz w:val="24"/>
          <w:szCs w:val="24"/>
          <w:lang w:val="id-ID"/>
        </w:rPr>
      </w:pPr>
      <w:r w:rsidRPr="004B1599">
        <w:rPr>
          <w:b/>
          <w:i/>
          <w:sz w:val="24"/>
          <w:szCs w:val="24"/>
          <w:lang w:val="id-ID"/>
        </w:rPr>
        <w:t xml:space="preserve">E-Service </w:t>
      </w:r>
      <w:proofErr w:type="spellStart"/>
      <w:r w:rsidRPr="004B1599">
        <w:rPr>
          <w:b/>
          <w:i/>
          <w:sz w:val="24"/>
          <w:szCs w:val="24"/>
          <w:lang w:val="id-ID"/>
        </w:rPr>
        <w:t>Quality</w:t>
      </w:r>
      <w:proofErr w:type="spellEnd"/>
    </w:p>
    <w:p w14:paraId="6C191035" w14:textId="627AA90F" w:rsidR="006C615A" w:rsidRPr="004B1599" w:rsidRDefault="006C615A" w:rsidP="006C615A">
      <w:pPr>
        <w:jc w:val="both"/>
        <w:rPr>
          <w:sz w:val="24"/>
          <w:szCs w:val="24"/>
          <w:lang w:val="id-ID"/>
        </w:rPr>
      </w:pPr>
      <w:proofErr w:type="spellStart"/>
      <w:r w:rsidRPr="006C615A">
        <w:rPr>
          <w:bCs/>
          <w:iCs/>
          <w:sz w:val="24"/>
          <w:szCs w:val="24"/>
          <w:lang w:val="en-GB"/>
        </w:rPr>
        <w:t>Perasuraman</w:t>
      </w:r>
      <w:proofErr w:type="spellEnd"/>
      <w:r w:rsidRPr="006C615A">
        <w:rPr>
          <w:bCs/>
          <w:iCs/>
          <w:sz w:val="24"/>
          <w:szCs w:val="24"/>
          <w:lang w:val="en-GB"/>
        </w:rPr>
        <w:t xml:space="preserve">, </w:t>
      </w:r>
      <w:proofErr w:type="spellStart"/>
      <w:r w:rsidRPr="006C615A">
        <w:rPr>
          <w:bCs/>
          <w:iCs/>
          <w:sz w:val="24"/>
          <w:szCs w:val="24"/>
          <w:lang w:val="en-GB"/>
        </w:rPr>
        <w:t>dkk</w:t>
      </w:r>
      <w:proofErr w:type="spellEnd"/>
      <w:r w:rsidRPr="006C615A">
        <w:rPr>
          <w:bCs/>
          <w:iCs/>
          <w:sz w:val="24"/>
          <w:szCs w:val="24"/>
          <w:lang w:val="en-GB"/>
        </w:rPr>
        <w:t xml:space="preserve">. (2005) </w:t>
      </w:r>
      <w:proofErr w:type="spellStart"/>
      <w:r w:rsidRPr="006C615A">
        <w:rPr>
          <w:bCs/>
          <w:iCs/>
          <w:sz w:val="24"/>
          <w:szCs w:val="24"/>
          <w:lang w:val="en-GB"/>
        </w:rPr>
        <w:t>dalam</w:t>
      </w:r>
      <w:proofErr w:type="spellEnd"/>
      <w:r>
        <w:rPr>
          <w:bCs/>
          <w:iCs/>
          <w:sz w:val="24"/>
          <w:szCs w:val="24"/>
          <w:lang w:val="en-GB"/>
        </w:rPr>
        <w:t xml:space="preserve"> </w:t>
      </w:r>
      <w:r w:rsidRPr="004B1599">
        <w:rPr>
          <w:sz w:val="24"/>
          <w:szCs w:val="24"/>
          <w:lang w:val="id-ID"/>
        </w:rPr>
        <w:fldChar w:fldCharType="begin" w:fldLock="1"/>
      </w:r>
      <w:r w:rsidR="00502A56">
        <w:rPr>
          <w:sz w:val="24"/>
          <w:szCs w:val="24"/>
          <w:lang w:val="id-ID"/>
        </w:rPr>
        <w:instrText>ADDIN CSL_CITATION {"citationItems":[{"id":"ITEM-1","itemData":{"DOI":"10.35908/jeg.v5i1.912","ISSN":"2540-816X","abstract":"As for the purpose, to obtain empirical evidence and find clarity phenomena and conclusions about The Effect of Trust and E-Service Quality to Buying Decision in Online Shop Shopee at Economy and Business Faculty University of Singaperbangsa Karawang. The study was conducted by using desciptive and verification methods, such as collecting, presenting, analyzing, and testing hypothesis, and made conclusions and suggestions. Sample were collected by using Stratified Random Sampling and Purposive sampling methods with a sample od 100 respondensfrom a population of 3.597 people. The data analysis technique was used Bar Scale Analysis technique and Path Analysis by using Method Succesive Interval, Microsoft Office Excel 2010, and SPSS. Based on the research result trust variable (X1) has a significant effect of buying decision (Y) with a percentage of 53,1%, which means that further increasing trust consumer will increase buying decisions to the product offered. E-service qualiy (X2) has a significant effect on buying decision (Y) with a persentage of 15,1%, which means that e-service quality effect the rentention of customers. There is a simultaneous effect of trust and e-service quality variables on buying decision by 68,2% and the remaining 31,8% is influenced by other variables not examined in this study. Keywords: Trust, E-Service Quality, Buying Decision","author":[{"dropping-particle":"","family":"Danang Kusnanto, Rida Rahma","given":"Riska Ayu Oktaviany","non-dropping-particle":"","parse-names":false,"suffix":""}],"container-title":"Jurnal Ecoment Global","id":"ITEM-1","issue":"1","issued":{"date-parts":[["2020"]]},"page":"40","title":"Pengaruh Trust Dan E-Service Quality Terhadap Keputusan Pembelian Pada Online Shop Shopee Di Fakultas Ekonomi Dan Bisnis Universitas Singaperbangsa Karawang","type":"article-journal","volume":"5"},"uris":["http://www.mendeley.com/documents/?uuid=c31091b4-ce43-4eed-8d5e-9541115dc3cc","http://www.mendeley.com/documents/?uuid=6f345c6d-6559-426b-819a-2e9210763a87"]}],"mendeley":{"formattedCitation":"(Danang Kusnanto, Rida Rahma, 2020)","plainTextFormattedCitation":"(Danang Kusnanto, Rida Rahma, 2020)","previouslyFormattedCitation":"(Danang Kusnanto, Rida Rahma, 2020)"},"properties":{"noteIndex":0},"schema":"https://github.com/citation-style-language/schema/raw/master/csl-citation.json"}</w:instrText>
      </w:r>
      <w:r w:rsidRPr="004B1599">
        <w:rPr>
          <w:sz w:val="24"/>
          <w:szCs w:val="24"/>
          <w:lang w:val="id-ID"/>
        </w:rPr>
        <w:fldChar w:fldCharType="separate"/>
      </w:r>
      <w:r w:rsidR="00502A56" w:rsidRPr="00502A56">
        <w:rPr>
          <w:noProof/>
          <w:sz w:val="24"/>
          <w:szCs w:val="24"/>
          <w:lang w:val="id-ID"/>
        </w:rPr>
        <w:t>(Danang Kusnanto, Rida Rahma, 2020)</w:t>
      </w:r>
      <w:r w:rsidRPr="004B1599">
        <w:rPr>
          <w:sz w:val="24"/>
          <w:szCs w:val="24"/>
          <w:lang w:val="id-ID"/>
        </w:rPr>
        <w:fldChar w:fldCharType="end"/>
      </w:r>
      <w:r>
        <w:rPr>
          <w:sz w:val="24"/>
          <w:szCs w:val="24"/>
          <w:lang w:val="en-GB"/>
        </w:rPr>
        <w:t xml:space="preserve"> </w:t>
      </w:r>
      <w:proofErr w:type="spellStart"/>
      <w:r w:rsidRPr="004B1599">
        <w:rPr>
          <w:sz w:val="24"/>
          <w:szCs w:val="24"/>
          <w:lang w:val="id-ID"/>
        </w:rPr>
        <w:t>meyatakan</w:t>
      </w:r>
      <w:proofErr w:type="spellEnd"/>
      <w:r w:rsidRPr="004B1599">
        <w:rPr>
          <w:sz w:val="24"/>
          <w:szCs w:val="24"/>
          <w:lang w:val="id-ID"/>
        </w:rPr>
        <w:t xml:space="preserve"> definisi kualitas layanan </w:t>
      </w:r>
      <w:proofErr w:type="spellStart"/>
      <w:r w:rsidRPr="004B1599">
        <w:rPr>
          <w:sz w:val="24"/>
          <w:szCs w:val="24"/>
          <w:lang w:val="id-ID"/>
        </w:rPr>
        <w:t>online</w:t>
      </w:r>
      <w:proofErr w:type="spellEnd"/>
      <w:r w:rsidRPr="004B1599">
        <w:rPr>
          <w:sz w:val="24"/>
          <w:szCs w:val="24"/>
          <w:lang w:val="id-ID"/>
        </w:rPr>
        <w:t xml:space="preserve"> dalam interaksinya dengan </w:t>
      </w:r>
      <w:proofErr w:type="spellStart"/>
      <w:r w:rsidRPr="004B1599">
        <w:rPr>
          <w:sz w:val="24"/>
          <w:szCs w:val="24"/>
          <w:lang w:val="id-ID"/>
        </w:rPr>
        <w:t>website</w:t>
      </w:r>
      <w:proofErr w:type="spellEnd"/>
      <w:r w:rsidRPr="004B1599">
        <w:rPr>
          <w:sz w:val="24"/>
          <w:szCs w:val="24"/>
          <w:lang w:val="id-ID"/>
        </w:rPr>
        <w:t xml:space="preserve"> adalah </w:t>
      </w:r>
      <w:r w:rsidRPr="004B1599">
        <w:rPr>
          <w:i/>
          <w:sz w:val="24"/>
          <w:szCs w:val="24"/>
          <w:lang w:val="id-ID"/>
        </w:rPr>
        <w:t>“</w:t>
      </w:r>
      <w:proofErr w:type="spellStart"/>
      <w:r w:rsidRPr="004B1599">
        <w:rPr>
          <w:i/>
          <w:sz w:val="24"/>
          <w:szCs w:val="24"/>
          <w:lang w:val="id-ID"/>
        </w:rPr>
        <w:t>the</w:t>
      </w:r>
      <w:proofErr w:type="spellEnd"/>
      <w:r w:rsidRPr="004B1599">
        <w:rPr>
          <w:i/>
          <w:sz w:val="24"/>
          <w:szCs w:val="24"/>
          <w:lang w:val="id-ID"/>
        </w:rPr>
        <w:t xml:space="preserve"> </w:t>
      </w:r>
      <w:proofErr w:type="spellStart"/>
      <w:r w:rsidRPr="004B1599">
        <w:rPr>
          <w:i/>
          <w:sz w:val="24"/>
          <w:szCs w:val="24"/>
          <w:lang w:val="id-ID"/>
        </w:rPr>
        <w:t>extent</w:t>
      </w:r>
      <w:proofErr w:type="spellEnd"/>
      <w:r w:rsidRPr="004B1599">
        <w:rPr>
          <w:i/>
          <w:sz w:val="24"/>
          <w:szCs w:val="24"/>
          <w:lang w:val="id-ID"/>
        </w:rPr>
        <w:t xml:space="preserve"> </w:t>
      </w:r>
      <w:proofErr w:type="spellStart"/>
      <w:r w:rsidRPr="004B1599">
        <w:rPr>
          <w:i/>
          <w:sz w:val="24"/>
          <w:szCs w:val="24"/>
          <w:lang w:val="id-ID"/>
        </w:rPr>
        <w:t>to</w:t>
      </w:r>
      <w:proofErr w:type="spellEnd"/>
      <w:r w:rsidRPr="004B1599">
        <w:rPr>
          <w:i/>
          <w:sz w:val="24"/>
          <w:szCs w:val="24"/>
          <w:lang w:val="id-ID"/>
        </w:rPr>
        <w:t xml:space="preserve"> </w:t>
      </w:r>
      <w:proofErr w:type="spellStart"/>
      <w:r w:rsidRPr="004B1599">
        <w:rPr>
          <w:i/>
          <w:sz w:val="24"/>
          <w:szCs w:val="24"/>
          <w:lang w:val="id-ID"/>
        </w:rPr>
        <w:t>which</w:t>
      </w:r>
      <w:proofErr w:type="spellEnd"/>
      <w:r w:rsidRPr="004B1599">
        <w:rPr>
          <w:i/>
          <w:sz w:val="24"/>
          <w:szCs w:val="24"/>
          <w:lang w:val="id-ID"/>
        </w:rPr>
        <w:t xml:space="preserve"> a </w:t>
      </w:r>
      <w:proofErr w:type="spellStart"/>
      <w:r w:rsidRPr="004B1599">
        <w:rPr>
          <w:i/>
          <w:sz w:val="24"/>
          <w:szCs w:val="24"/>
          <w:lang w:val="id-ID"/>
        </w:rPr>
        <w:t>website</w:t>
      </w:r>
      <w:proofErr w:type="spellEnd"/>
      <w:r w:rsidRPr="004B1599">
        <w:rPr>
          <w:i/>
          <w:sz w:val="24"/>
          <w:szCs w:val="24"/>
          <w:lang w:val="id-ID"/>
        </w:rPr>
        <w:t xml:space="preserve"> </w:t>
      </w:r>
      <w:proofErr w:type="spellStart"/>
      <w:r w:rsidRPr="004B1599">
        <w:rPr>
          <w:i/>
          <w:sz w:val="24"/>
          <w:szCs w:val="24"/>
          <w:lang w:val="id-ID"/>
        </w:rPr>
        <w:t>facilities</w:t>
      </w:r>
      <w:proofErr w:type="spellEnd"/>
      <w:r w:rsidRPr="004B1599">
        <w:rPr>
          <w:i/>
          <w:sz w:val="24"/>
          <w:szCs w:val="24"/>
          <w:lang w:val="id-ID"/>
        </w:rPr>
        <w:t xml:space="preserve"> </w:t>
      </w:r>
      <w:proofErr w:type="spellStart"/>
      <w:r w:rsidRPr="004B1599">
        <w:rPr>
          <w:i/>
          <w:sz w:val="24"/>
          <w:szCs w:val="24"/>
          <w:lang w:val="id-ID"/>
        </w:rPr>
        <w:t>efficient</w:t>
      </w:r>
      <w:proofErr w:type="spellEnd"/>
      <w:r w:rsidRPr="004B1599">
        <w:rPr>
          <w:i/>
          <w:sz w:val="24"/>
          <w:szCs w:val="24"/>
          <w:lang w:val="id-ID"/>
        </w:rPr>
        <w:t xml:space="preserve"> </w:t>
      </w:r>
      <w:proofErr w:type="spellStart"/>
      <w:r w:rsidRPr="004B1599">
        <w:rPr>
          <w:i/>
          <w:sz w:val="24"/>
          <w:szCs w:val="24"/>
          <w:lang w:val="id-ID"/>
        </w:rPr>
        <w:t>and</w:t>
      </w:r>
      <w:proofErr w:type="spellEnd"/>
      <w:r w:rsidRPr="004B1599">
        <w:rPr>
          <w:i/>
          <w:sz w:val="24"/>
          <w:szCs w:val="24"/>
          <w:lang w:val="id-ID"/>
        </w:rPr>
        <w:t xml:space="preserve"> </w:t>
      </w:r>
      <w:proofErr w:type="spellStart"/>
      <w:r w:rsidRPr="004B1599">
        <w:rPr>
          <w:i/>
          <w:sz w:val="24"/>
          <w:szCs w:val="24"/>
          <w:lang w:val="id-ID"/>
        </w:rPr>
        <w:t>effective</w:t>
      </w:r>
      <w:proofErr w:type="spellEnd"/>
      <w:r w:rsidRPr="004B1599">
        <w:rPr>
          <w:i/>
          <w:sz w:val="24"/>
          <w:szCs w:val="24"/>
          <w:lang w:val="id-ID"/>
        </w:rPr>
        <w:t xml:space="preserve"> </w:t>
      </w:r>
      <w:proofErr w:type="spellStart"/>
      <w:r w:rsidRPr="004B1599">
        <w:rPr>
          <w:i/>
          <w:sz w:val="24"/>
          <w:szCs w:val="24"/>
          <w:lang w:val="id-ID"/>
        </w:rPr>
        <w:t>shopping</w:t>
      </w:r>
      <w:proofErr w:type="spellEnd"/>
      <w:r w:rsidRPr="004B1599">
        <w:rPr>
          <w:i/>
          <w:sz w:val="24"/>
          <w:szCs w:val="24"/>
          <w:lang w:val="id-ID"/>
        </w:rPr>
        <w:t xml:space="preserve">, </w:t>
      </w:r>
      <w:proofErr w:type="spellStart"/>
      <w:r w:rsidRPr="004B1599">
        <w:rPr>
          <w:i/>
          <w:sz w:val="24"/>
          <w:szCs w:val="24"/>
          <w:lang w:val="id-ID"/>
        </w:rPr>
        <w:t>purchasing</w:t>
      </w:r>
      <w:proofErr w:type="spellEnd"/>
      <w:r w:rsidRPr="004B1599">
        <w:rPr>
          <w:i/>
          <w:sz w:val="24"/>
          <w:szCs w:val="24"/>
          <w:lang w:val="id-ID"/>
        </w:rPr>
        <w:t xml:space="preserve"> </w:t>
      </w:r>
      <w:proofErr w:type="spellStart"/>
      <w:r w:rsidRPr="004B1599">
        <w:rPr>
          <w:i/>
          <w:sz w:val="24"/>
          <w:szCs w:val="24"/>
          <w:lang w:val="id-ID"/>
        </w:rPr>
        <w:t>and</w:t>
      </w:r>
      <w:proofErr w:type="spellEnd"/>
      <w:r w:rsidRPr="004B1599">
        <w:rPr>
          <w:i/>
          <w:sz w:val="24"/>
          <w:szCs w:val="24"/>
          <w:lang w:val="id-ID"/>
        </w:rPr>
        <w:t xml:space="preserve"> </w:t>
      </w:r>
      <w:proofErr w:type="spellStart"/>
      <w:r w:rsidRPr="004B1599">
        <w:rPr>
          <w:i/>
          <w:sz w:val="24"/>
          <w:szCs w:val="24"/>
          <w:lang w:val="id-ID"/>
        </w:rPr>
        <w:t>delivery</w:t>
      </w:r>
      <w:proofErr w:type="spellEnd"/>
      <w:r w:rsidRPr="004B1599">
        <w:rPr>
          <w:i/>
          <w:sz w:val="24"/>
          <w:szCs w:val="24"/>
          <w:lang w:val="id-ID"/>
        </w:rPr>
        <w:t>”</w:t>
      </w:r>
      <w:r w:rsidRPr="004B1599">
        <w:rPr>
          <w:sz w:val="24"/>
          <w:szCs w:val="24"/>
          <w:lang w:val="id-ID"/>
        </w:rPr>
        <w:t xml:space="preserve">. Diartikan sebagai suatu tingkat sebuah </w:t>
      </w:r>
      <w:proofErr w:type="spellStart"/>
      <w:r w:rsidRPr="004B1599">
        <w:rPr>
          <w:i/>
          <w:sz w:val="24"/>
          <w:szCs w:val="24"/>
          <w:lang w:val="id-ID"/>
        </w:rPr>
        <w:t>website</w:t>
      </w:r>
      <w:proofErr w:type="spellEnd"/>
      <w:r w:rsidRPr="004B1599">
        <w:rPr>
          <w:sz w:val="24"/>
          <w:szCs w:val="24"/>
          <w:lang w:val="id-ID"/>
        </w:rPr>
        <w:t xml:space="preserve"> secara efektif dan efisien memfasilitasi dalam hal berbelanja, melakukan pembelian dan proses penyerahan dari produk dan jasa. Penilaian kualitas </w:t>
      </w:r>
      <w:proofErr w:type="spellStart"/>
      <w:r w:rsidRPr="004B1599">
        <w:rPr>
          <w:i/>
          <w:sz w:val="24"/>
          <w:szCs w:val="24"/>
          <w:lang w:val="id-ID"/>
        </w:rPr>
        <w:t>website</w:t>
      </w:r>
      <w:proofErr w:type="spellEnd"/>
      <w:r w:rsidRPr="004B1599">
        <w:rPr>
          <w:sz w:val="24"/>
          <w:szCs w:val="24"/>
          <w:lang w:val="id-ID"/>
        </w:rPr>
        <w:t xml:space="preserve"> tidak hanya saat pengalaman selama melakukan interaksi dengan </w:t>
      </w:r>
      <w:proofErr w:type="spellStart"/>
      <w:r w:rsidRPr="004B1599">
        <w:rPr>
          <w:i/>
          <w:sz w:val="24"/>
          <w:szCs w:val="24"/>
          <w:lang w:val="id-ID"/>
        </w:rPr>
        <w:t>website</w:t>
      </w:r>
      <w:proofErr w:type="spellEnd"/>
      <w:r w:rsidRPr="004B1599">
        <w:rPr>
          <w:sz w:val="24"/>
          <w:szCs w:val="24"/>
          <w:lang w:val="id-ID"/>
        </w:rPr>
        <w:t>, tetapi juga interaksi setelah mendapatkan layanan.</w:t>
      </w:r>
    </w:p>
    <w:p w14:paraId="021F0DB9" w14:textId="3BCE4282" w:rsidR="006C615A" w:rsidRDefault="006C615A" w:rsidP="006C615A">
      <w:pPr>
        <w:pStyle w:val="ListParagraph"/>
        <w:widowControl/>
        <w:autoSpaceDE/>
        <w:autoSpaceDN/>
        <w:spacing w:before="120" w:after="120"/>
        <w:ind w:left="0" w:firstLine="0"/>
        <w:rPr>
          <w:sz w:val="24"/>
          <w:szCs w:val="24"/>
          <w:lang w:val="id-ID"/>
        </w:rPr>
      </w:pPr>
      <w:r w:rsidRPr="004B1599">
        <w:rPr>
          <w:sz w:val="24"/>
          <w:szCs w:val="24"/>
          <w:lang w:val="id-ID"/>
        </w:rPr>
        <w:t xml:space="preserve">      Menurut Prasetyo (2016:13), </w:t>
      </w:r>
      <w:r w:rsidRPr="004B1599">
        <w:rPr>
          <w:i/>
          <w:sz w:val="24"/>
          <w:szCs w:val="24"/>
          <w:lang w:val="id-ID"/>
        </w:rPr>
        <w:t>e-</w:t>
      </w:r>
      <w:proofErr w:type="spellStart"/>
      <w:r w:rsidRPr="004B1599">
        <w:rPr>
          <w:i/>
          <w:sz w:val="24"/>
          <w:szCs w:val="24"/>
          <w:lang w:val="id-ID"/>
        </w:rPr>
        <w:t>service</w:t>
      </w:r>
      <w:proofErr w:type="spellEnd"/>
      <w:r w:rsidRPr="004B1599">
        <w:rPr>
          <w:i/>
          <w:sz w:val="24"/>
          <w:szCs w:val="24"/>
          <w:lang w:val="id-ID"/>
        </w:rPr>
        <w:t xml:space="preserve"> </w:t>
      </w:r>
      <w:proofErr w:type="spellStart"/>
      <w:r w:rsidRPr="004B1599">
        <w:rPr>
          <w:i/>
          <w:sz w:val="24"/>
          <w:szCs w:val="24"/>
          <w:lang w:val="id-ID"/>
        </w:rPr>
        <w:t>quality</w:t>
      </w:r>
      <w:proofErr w:type="spellEnd"/>
      <w:r w:rsidRPr="004B1599">
        <w:rPr>
          <w:sz w:val="24"/>
          <w:szCs w:val="24"/>
          <w:lang w:val="id-ID"/>
        </w:rPr>
        <w:t xml:space="preserve"> bertujuan untuk membuat pelanggan merasa lebih efisien dalam melakukan transaksi dalam hal biaya dan waktu. Hal tersebut menjadi motivasi pengusaha atau perusahaan dalam memfasilitasi ketersediaan informasi, kelancaran proses transaksi untuk aktivitas pembelian konsumen.</w:t>
      </w:r>
    </w:p>
    <w:p w14:paraId="72DA538F" w14:textId="736D1BCB" w:rsidR="006C615A" w:rsidRDefault="006C615A" w:rsidP="006C615A">
      <w:pPr>
        <w:pStyle w:val="ListParagraph"/>
        <w:widowControl/>
        <w:autoSpaceDE/>
        <w:autoSpaceDN/>
        <w:spacing w:before="120" w:after="120"/>
        <w:ind w:left="0" w:firstLine="0"/>
        <w:rPr>
          <w:b/>
          <w:bCs/>
          <w:sz w:val="24"/>
          <w:szCs w:val="24"/>
          <w:lang w:val="id-ID"/>
        </w:rPr>
      </w:pPr>
      <w:r w:rsidRPr="006C615A">
        <w:rPr>
          <w:b/>
          <w:bCs/>
          <w:sz w:val="24"/>
          <w:szCs w:val="24"/>
          <w:lang w:val="id-ID"/>
        </w:rPr>
        <w:t>Model Penelitian</w:t>
      </w:r>
    </w:p>
    <w:p w14:paraId="3BD024EC" w14:textId="196C5D12" w:rsidR="006C615A" w:rsidRPr="006C615A" w:rsidRDefault="006C615A" w:rsidP="006C615A">
      <w:pPr>
        <w:pStyle w:val="ListParagraph"/>
        <w:widowControl/>
        <w:autoSpaceDE/>
        <w:autoSpaceDN/>
        <w:spacing w:before="120" w:after="120"/>
        <w:ind w:left="0" w:firstLine="0"/>
        <w:jc w:val="center"/>
        <w:rPr>
          <w:b/>
          <w:bCs/>
          <w:sz w:val="24"/>
          <w:szCs w:val="24"/>
          <w:lang w:val="id-ID"/>
        </w:rPr>
      </w:pPr>
      <w:r w:rsidRPr="004B1599">
        <w:rPr>
          <w:noProof/>
        </w:rPr>
        <w:drawing>
          <wp:inline distT="0" distB="0" distL="0" distR="0" wp14:anchorId="6D3B3A40" wp14:editId="1436AABB">
            <wp:extent cx="2609850" cy="134433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1780" t="45455" r="34091" b="14118"/>
                    <a:stretch/>
                  </pic:blipFill>
                  <pic:spPr bwMode="auto">
                    <a:xfrm>
                      <a:off x="0" y="0"/>
                      <a:ext cx="2609850" cy="1344332"/>
                    </a:xfrm>
                    <a:prstGeom prst="rect">
                      <a:avLst/>
                    </a:prstGeom>
                    <a:ln>
                      <a:noFill/>
                    </a:ln>
                    <a:extLst>
                      <a:ext uri="{53640926-AAD7-44D8-BBD7-CCE9431645EC}">
                        <a14:shadowObscured xmlns:a14="http://schemas.microsoft.com/office/drawing/2010/main"/>
                      </a:ext>
                    </a:extLst>
                  </pic:spPr>
                </pic:pic>
              </a:graphicData>
            </a:graphic>
          </wp:inline>
        </w:drawing>
      </w:r>
    </w:p>
    <w:p w14:paraId="404ADBC8" w14:textId="12DE4E8B" w:rsidR="006C615A" w:rsidRPr="006C615A" w:rsidRDefault="006C615A" w:rsidP="006C615A">
      <w:pPr>
        <w:pStyle w:val="BodyText"/>
        <w:spacing w:before="5"/>
        <w:jc w:val="center"/>
        <w:rPr>
          <w:b/>
          <w:bCs/>
        </w:rPr>
      </w:pPr>
      <w:r w:rsidRPr="006C615A">
        <w:rPr>
          <w:b/>
          <w:bCs/>
          <w:lang w:val="id-ID"/>
        </w:rPr>
        <w:t xml:space="preserve">Gambar </w:t>
      </w:r>
      <w:r w:rsidRPr="006C615A">
        <w:rPr>
          <w:b/>
          <w:bCs/>
          <w:lang w:val="id-ID"/>
        </w:rPr>
        <w:fldChar w:fldCharType="begin"/>
      </w:r>
      <w:r w:rsidRPr="006C615A">
        <w:rPr>
          <w:b/>
          <w:bCs/>
          <w:lang w:val="id-ID"/>
        </w:rPr>
        <w:instrText xml:space="preserve"> SEQ Gambar \* ARABIC </w:instrText>
      </w:r>
      <w:r w:rsidRPr="006C615A">
        <w:rPr>
          <w:b/>
          <w:bCs/>
          <w:lang w:val="id-ID"/>
        </w:rPr>
        <w:fldChar w:fldCharType="separate"/>
      </w:r>
      <w:r w:rsidRPr="006C615A">
        <w:rPr>
          <w:b/>
          <w:bCs/>
          <w:noProof/>
          <w:lang w:val="id-ID"/>
        </w:rPr>
        <w:t>1</w:t>
      </w:r>
      <w:r w:rsidRPr="006C615A">
        <w:rPr>
          <w:b/>
          <w:bCs/>
          <w:lang w:val="id-ID"/>
        </w:rPr>
        <w:fldChar w:fldCharType="end"/>
      </w:r>
      <w:r w:rsidRPr="006C615A">
        <w:rPr>
          <w:b/>
          <w:bCs/>
          <w:lang w:val="id-ID"/>
        </w:rPr>
        <w:t xml:space="preserve"> Model Penelitian</w:t>
      </w:r>
    </w:p>
    <w:p w14:paraId="67D4F6B2" w14:textId="7577D786" w:rsidR="006C615A" w:rsidRDefault="006C615A">
      <w:pPr>
        <w:pStyle w:val="BodyText"/>
        <w:spacing w:before="5"/>
      </w:pPr>
    </w:p>
    <w:p w14:paraId="11943641" w14:textId="77777777" w:rsidR="006C615A" w:rsidRDefault="006C615A">
      <w:pPr>
        <w:pStyle w:val="BodyText"/>
        <w:spacing w:before="5"/>
      </w:pPr>
    </w:p>
    <w:p w14:paraId="020D43E3" w14:textId="77777777" w:rsidR="00F45F60" w:rsidRDefault="0071658C" w:rsidP="00DF0E09">
      <w:pPr>
        <w:pStyle w:val="Heading1"/>
        <w:spacing w:line="274" w:lineRule="exact"/>
        <w:jc w:val="center"/>
      </w:pPr>
      <w:r>
        <w:t>METODOLOGI</w:t>
      </w:r>
    </w:p>
    <w:p w14:paraId="4E8FE583" w14:textId="41E3FED4" w:rsidR="005E37B7" w:rsidRDefault="005E37B7" w:rsidP="005E37B7">
      <w:pPr>
        <w:spacing w:before="120" w:after="120"/>
        <w:jc w:val="both"/>
        <w:rPr>
          <w:b/>
          <w:sz w:val="24"/>
          <w:szCs w:val="24"/>
          <w:lang w:val="id-ID"/>
        </w:rPr>
      </w:pPr>
      <w:r w:rsidRPr="00690C9A">
        <w:rPr>
          <w:b/>
          <w:sz w:val="24"/>
          <w:szCs w:val="24"/>
          <w:lang w:val="id-ID"/>
        </w:rPr>
        <w:t>Jenis Penelitian</w:t>
      </w:r>
    </w:p>
    <w:p w14:paraId="62B3D26C" w14:textId="6C94B15E" w:rsidR="005E37B7" w:rsidRDefault="006C615A" w:rsidP="005E37B7">
      <w:pPr>
        <w:spacing w:before="120" w:after="120"/>
        <w:jc w:val="both"/>
        <w:rPr>
          <w:sz w:val="24"/>
          <w:szCs w:val="24"/>
        </w:rPr>
      </w:pPr>
      <w:proofErr w:type="spellStart"/>
      <w:r w:rsidRPr="006C615A">
        <w:rPr>
          <w:sz w:val="24"/>
          <w:szCs w:val="24"/>
        </w:rPr>
        <w:t>Jenis</w:t>
      </w:r>
      <w:proofErr w:type="spellEnd"/>
      <w:r w:rsidRPr="006C615A">
        <w:rPr>
          <w:sz w:val="24"/>
          <w:szCs w:val="24"/>
        </w:rPr>
        <w:t xml:space="preserve"> </w:t>
      </w:r>
      <w:proofErr w:type="spellStart"/>
      <w:r w:rsidRPr="006C615A">
        <w:rPr>
          <w:sz w:val="24"/>
          <w:szCs w:val="24"/>
        </w:rPr>
        <w:t>penelitian</w:t>
      </w:r>
      <w:proofErr w:type="spellEnd"/>
      <w:r w:rsidRPr="006C615A">
        <w:rPr>
          <w:sz w:val="24"/>
          <w:szCs w:val="24"/>
        </w:rPr>
        <w:t xml:space="preserve"> </w:t>
      </w:r>
      <w:proofErr w:type="spellStart"/>
      <w:r w:rsidRPr="006C615A">
        <w:rPr>
          <w:sz w:val="24"/>
          <w:szCs w:val="24"/>
        </w:rPr>
        <w:t>ini</w:t>
      </w:r>
      <w:proofErr w:type="spellEnd"/>
      <w:r w:rsidRPr="006C615A">
        <w:rPr>
          <w:sz w:val="24"/>
          <w:szCs w:val="24"/>
        </w:rPr>
        <w:t xml:space="preserve"> </w:t>
      </w:r>
      <w:proofErr w:type="spellStart"/>
      <w:r w:rsidRPr="006C615A">
        <w:rPr>
          <w:sz w:val="24"/>
          <w:szCs w:val="24"/>
        </w:rPr>
        <w:t>yaitu</w:t>
      </w:r>
      <w:proofErr w:type="spellEnd"/>
      <w:r w:rsidRPr="006C615A">
        <w:rPr>
          <w:sz w:val="24"/>
          <w:szCs w:val="24"/>
        </w:rPr>
        <w:t xml:space="preserve"> </w:t>
      </w:r>
      <w:proofErr w:type="spellStart"/>
      <w:r w:rsidRPr="006C615A">
        <w:rPr>
          <w:sz w:val="24"/>
          <w:szCs w:val="24"/>
        </w:rPr>
        <w:t>kuantitatif</w:t>
      </w:r>
      <w:proofErr w:type="spellEnd"/>
      <w:r w:rsidRPr="006C615A">
        <w:rPr>
          <w:sz w:val="24"/>
          <w:szCs w:val="24"/>
        </w:rPr>
        <w:t xml:space="preserve"> </w:t>
      </w:r>
      <w:proofErr w:type="spellStart"/>
      <w:r w:rsidRPr="006C615A">
        <w:rPr>
          <w:sz w:val="24"/>
          <w:szCs w:val="24"/>
        </w:rPr>
        <w:t>dengan</w:t>
      </w:r>
      <w:proofErr w:type="spellEnd"/>
      <w:r w:rsidRPr="006C615A">
        <w:rPr>
          <w:sz w:val="24"/>
          <w:szCs w:val="24"/>
        </w:rPr>
        <w:t xml:space="preserve"> </w:t>
      </w:r>
      <w:proofErr w:type="spellStart"/>
      <w:r w:rsidRPr="006C615A">
        <w:rPr>
          <w:sz w:val="24"/>
          <w:szCs w:val="24"/>
        </w:rPr>
        <w:t>pendekatan</w:t>
      </w:r>
      <w:proofErr w:type="spellEnd"/>
      <w:r w:rsidRPr="006C615A">
        <w:rPr>
          <w:sz w:val="24"/>
          <w:szCs w:val="24"/>
        </w:rPr>
        <w:t xml:space="preserve"> </w:t>
      </w:r>
      <w:proofErr w:type="spellStart"/>
      <w:r w:rsidRPr="006C615A">
        <w:rPr>
          <w:sz w:val="24"/>
          <w:szCs w:val="24"/>
        </w:rPr>
        <w:t>asosiatif</w:t>
      </w:r>
      <w:proofErr w:type="spellEnd"/>
      <w:r w:rsidRPr="006C615A">
        <w:rPr>
          <w:sz w:val="24"/>
          <w:szCs w:val="24"/>
        </w:rPr>
        <w:t xml:space="preserve">. </w:t>
      </w:r>
      <w:proofErr w:type="spellStart"/>
      <w:r w:rsidRPr="006C615A">
        <w:rPr>
          <w:sz w:val="24"/>
          <w:szCs w:val="24"/>
        </w:rPr>
        <w:t>Metode</w:t>
      </w:r>
      <w:proofErr w:type="spellEnd"/>
      <w:r w:rsidRPr="006C615A">
        <w:rPr>
          <w:sz w:val="24"/>
          <w:szCs w:val="24"/>
        </w:rPr>
        <w:t xml:space="preserve"> </w:t>
      </w:r>
      <w:proofErr w:type="spellStart"/>
      <w:r w:rsidRPr="006C615A">
        <w:rPr>
          <w:sz w:val="24"/>
          <w:szCs w:val="24"/>
        </w:rPr>
        <w:t>penelitian</w:t>
      </w:r>
      <w:proofErr w:type="spellEnd"/>
      <w:r w:rsidRPr="006C615A">
        <w:rPr>
          <w:sz w:val="24"/>
          <w:szCs w:val="24"/>
        </w:rPr>
        <w:t xml:space="preserve"> </w:t>
      </w:r>
      <w:proofErr w:type="spellStart"/>
      <w:r w:rsidRPr="006C615A">
        <w:rPr>
          <w:sz w:val="24"/>
          <w:szCs w:val="24"/>
        </w:rPr>
        <w:t>kuantitatif</w:t>
      </w:r>
      <w:proofErr w:type="spellEnd"/>
      <w:r w:rsidRPr="006C615A">
        <w:rPr>
          <w:sz w:val="24"/>
          <w:szCs w:val="24"/>
        </w:rPr>
        <w:t xml:space="preserve"> </w:t>
      </w:r>
      <w:proofErr w:type="spellStart"/>
      <w:r w:rsidRPr="006C615A">
        <w:rPr>
          <w:sz w:val="24"/>
          <w:szCs w:val="24"/>
        </w:rPr>
        <w:t>adalah</w:t>
      </w:r>
      <w:proofErr w:type="spellEnd"/>
      <w:r w:rsidRPr="006C615A">
        <w:rPr>
          <w:sz w:val="24"/>
          <w:szCs w:val="24"/>
        </w:rPr>
        <w:t xml:space="preserve"> </w:t>
      </w:r>
      <w:proofErr w:type="spellStart"/>
      <w:r w:rsidRPr="006C615A">
        <w:rPr>
          <w:sz w:val="24"/>
          <w:szCs w:val="24"/>
        </w:rPr>
        <w:t>penelitian</w:t>
      </w:r>
      <w:proofErr w:type="spellEnd"/>
      <w:r w:rsidRPr="006C615A">
        <w:rPr>
          <w:sz w:val="24"/>
          <w:szCs w:val="24"/>
        </w:rPr>
        <w:t xml:space="preserve"> yang </w:t>
      </w:r>
      <w:proofErr w:type="spellStart"/>
      <w:r w:rsidRPr="006C615A">
        <w:rPr>
          <w:sz w:val="24"/>
          <w:szCs w:val="24"/>
        </w:rPr>
        <w:t>didasarkan</w:t>
      </w:r>
      <w:proofErr w:type="spellEnd"/>
      <w:r w:rsidRPr="006C615A">
        <w:rPr>
          <w:sz w:val="24"/>
          <w:szCs w:val="24"/>
        </w:rPr>
        <w:t xml:space="preserve"> pada </w:t>
      </w:r>
      <w:proofErr w:type="spellStart"/>
      <w:r w:rsidRPr="006C615A">
        <w:rPr>
          <w:sz w:val="24"/>
          <w:szCs w:val="24"/>
        </w:rPr>
        <w:t>kuantitatif</w:t>
      </w:r>
      <w:proofErr w:type="spellEnd"/>
      <w:r w:rsidRPr="006C615A">
        <w:rPr>
          <w:sz w:val="24"/>
          <w:szCs w:val="24"/>
        </w:rPr>
        <w:t xml:space="preserve"> </w:t>
      </w:r>
      <w:proofErr w:type="spellStart"/>
      <w:r w:rsidRPr="006C615A">
        <w:rPr>
          <w:sz w:val="24"/>
          <w:szCs w:val="24"/>
        </w:rPr>
        <w:t>dimana</w:t>
      </w:r>
      <w:proofErr w:type="spellEnd"/>
      <w:r w:rsidRPr="006C615A">
        <w:rPr>
          <w:sz w:val="24"/>
          <w:szCs w:val="24"/>
        </w:rPr>
        <w:t xml:space="preserve"> data </w:t>
      </w:r>
      <w:proofErr w:type="spellStart"/>
      <w:r w:rsidRPr="006C615A">
        <w:rPr>
          <w:sz w:val="24"/>
          <w:szCs w:val="24"/>
        </w:rPr>
        <w:t>kuantitatif</w:t>
      </w:r>
      <w:proofErr w:type="spellEnd"/>
      <w:r w:rsidRPr="006C615A">
        <w:rPr>
          <w:sz w:val="24"/>
          <w:szCs w:val="24"/>
        </w:rPr>
        <w:t xml:space="preserve"> </w:t>
      </w:r>
      <w:proofErr w:type="spellStart"/>
      <w:r w:rsidRPr="006C615A">
        <w:rPr>
          <w:sz w:val="24"/>
          <w:szCs w:val="24"/>
        </w:rPr>
        <w:t>adalah</w:t>
      </w:r>
      <w:proofErr w:type="spellEnd"/>
      <w:r w:rsidRPr="006C615A">
        <w:rPr>
          <w:sz w:val="24"/>
          <w:szCs w:val="24"/>
        </w:rPr>
        <w:t xml:space="preserve"> data yang </w:t>
      </w:r>
      <w:proofErr w:type="spellStart"/>
      <w:r w:rsidRPr="006C615A">
        <w:rPr>
          <w:sz w:val="24"/>
          <w:szCs w:val="24"/>
        </w:rPr>
        <w:t>berbentuk</w:t>
      </w:r>
      <w:proofErr w:type="spellEnd"/>
      <w:r w:rsidRPr="006C615A">
        <w:rPr>
          <w:sz w:val="24"/>
          <w:szCs w:val="24"/>
        </w:rPr>
        <w:t xml:space="preserve"> </w:t>
      </w:r>
      <w:proofErr w:type="spellStart"/>
      <w:r w:rsidRPr="006C615A">
        <w:rPr>
          <w:sz w:val="24"/>
          <w:szCs w:val="24"/>
        </w:rPr>
        <w:t>angka</w:t>
      </w:r>
      <w:proofErr w:type="spellEnd"/>
      <w:r w:rsidRPr="006C615A">
        <w:rPr>
          <w:sz w:val="24"/>
          <w:szCs w:val="24"/>
        </w:rPr>
        <w:t xml:space="preserve"> </w:t>
      </w:r>
      <w:proofErr w:type="spellStart"/>
      <w:r w:rsidRPr="006C615A">
        <w:rPr>
          <w:sz w:val="24"/>
          <w:szCs w:val="24"/>
        </w:rPr>
        <w:t>atau</w:t>
      </w:r>
      <w:proofErr w:type="spellEnd"/>
      <w:r w:rsidRPr="006C615A">
        <w:rPr>
          <w:sz w:val="24"/>
          <w:szCs w:val="24"/>
        </w:rPr>
        <w:t xml:space="preserve"> </w:t>
      </w:r>
      <w:proofErr w:type="spellStart"/>
      <w:r w:rsidRPr="006C615A">
        <w:rPr>
          <w:sz w:val="24"/>
          <w:szCs w:val="24"/>
        </w:rPr>
        <w:t>bilangan</w:t>
      </w:r>
      <w:proofErr w:type="spellEnd"/>
      <w:r w:rsidRPr="006C615A">
        <w:rPr>
          <w:sz w:val="24"/>
          <w:szCs w:val="24"/>
        </w:rPr>
        <w:t xml:space="preserve"> </w:t>
      </w:r>
      <w:r w:rsidRPr="006C615A">
        <w:rPr>
          <w:sz w:val="24"/>
          <w:szCs w:val="24"/>
        </w:rPr>
        <w:lastRenderedPageBreak/>
        <w:t xml:space="preserve">(Lestari, 2020:58). Sari (2021:28) </w:t>
      </w:r>
      <w:proofErr w:type="spellStart"/>
      <w:r w:rsidRPr="006C615A">
        <w:rPr>
          <w:sz w:val="24"/>
          <w:szCs w:val="24"/>
        </w:rPr>
        <w:t>mengatakan</w:t>
      </w:r>
      <w:proofErr w:type="spellEnd"/>
      <w:r w:rsidRPr="006C615A">
        <w:rPr>
          <w:sz w:val="24"/>
          <w:szCs w:val="24"/>
        </w:rPr>
        <w:t xml:space="preserve"> </w:t>
      </w:r>
      <w:proofErr w:type="spellStart"/>
      <w:r w:rsidRPr="006C615A">
        <w:rPr>
          <w:sz w:val="24"/>
          <w:szCs w:val="24"/>
        </w:rPr>
        <w:t>pendekatan</w:t>
      </w:r>
      <w:proofErr w:type="spellEnd"/>
      <w:r w:rsidRPr="006C615A">
        <w:rPr>
          <w:sz w:val="24"/>
          <w:szCs w:val="24"/>
        </w:rPr>
        <w:t xml:space="preserve"> </w:t>
      </w:r>
      <w:proofErr w:type="spellStart"/>
      <w:r w:rsidRPr="006C615A">
        <w:rPr>
          <w:sz w:val="24"/>
          <w:szCs w:val="24"/>
        </w:rPr>
        <w:t>asosiatif</w:t>
      </w:r>
      <w:proofErr w:type="spellEnd"/>
      <w:r w:rsidRPr="006C615A">
        <w:rPr>
          <w:sz w:val="24"/>
          <w:szCs w:val="24"/>
        </w:rPr>
        <w:t xml:space="preserve"> </w:t>
      </w:r>
      <w:proofErr w:type="spellStart"/>
      <w:r w:rsidRPr="006C615A">
        <w:rPr>
          <w:sz w:val="24"/>
          <w:szCs w:val="24"/>
        </w:rPr>
        <w:t>bertujuan</w:t>
      </w:r>
      <w:proofErr w:type="spellEnd"/>
      <w:r w:rsidRPr="006C615A">
        <w:rPr>
          <w:sz w:val="24"/>
          <w:szCs w:val="24"/>
        </w:rPr>
        <w:t xml:space="preserve"> </w:t>
      </w:r>
      <w:proofErr w:type="spellStart"/>
      <w:r w:rsidRPr="006C615A">
        <w:rPr>
          <w:sz w:val="24"/>
          <w:szCs w:val="24"/>
        </w:rPr>
        <w:t>untuk</w:t>
      </w:r>
      <w:proofErr w:type="spellEnd"/>
      <w:r w:rsidRPr="006C615A">
        <w:rPr>
          <w:sz w:val="24"/>
          <w:szCs w:val="24"/>
        </w:rPr>
        <w:t xml:space="preserve"> </w:t>
      </w:r>
      <w:proofErr w:type="spellStart"/>
      <w:r w:rsidRPr="006C615A">
        <w:rPr>
          <w:sz w:val="24"/>
          <w:szCs w:val="24"/>
        </w:rPr>
        <w:t>menganalisis</w:t>
      </w:r>
      <w:proofErr w:type="spellEnd"/>
      <w:r w:rsidRPr="006C615A">
        <w:rPr>
          <w:sz w:val="24"/>
          <w:szCs w:val="24"/>
        </w:rPr>
        <w:t xml:space="preserve"> </w:t>
      </w:r>
      <w:proofErr w:type="spellStart"/>
      <w:r w:rsidRPr="006C615A">
        <w:rPr>
          <w:sz w:val="24"/>
          <w:szCs w:val="24"/>
        </w:rPr>
        <w:t>permasalahan</w:t>
      </w:r>
      <w:proofErr w:type="spellEnd"/>
      <w:r w:rsidRPr="006C615A">
        <w:rPr>
          <w:sz w:val="24"/>
          <w:szCs w:val="24"/>
        </w:rPr>
        <w:t xml:space="preserve"> </w:t>
      </w:r>
      <w:proofErr w:type="spellStart"/>
      <w:r w:rsidRPr="006C615A">
        <w:rPr>
          <w:sz w:val="24"/>
          <w:szCs w:val="24"/>
        </w:rPr>
        <w:t>hubungan</w:t>
      </w:r>
      <w:proofErr w:type="spellEnd"/>
      <w:r w:rsidRPr="006C615A">
        <w:rPr>
          <w:sz w:val="24"/>
          <w:szCs w:val="24"/>
        </w:rPr>
        <w:t xml:space="preserve"> </w:t>
      </w:r>
      <w:proofErr w:type="spellStart"/>
      <w:r w:rsidRPr="006C615A">
        <w:rPr>
          <w:sz w:val="24"/>
          <w:szCs w:val="24"/>
        </w:rPr>
        <w:t>suatu</w:t>
      </w:r>
      <w:proofErr w:type="spellEnd"/>
      <w:r w:rsidRPr="006C615A">
        <w:rPr>
          <w:sz w:val="24"/>
          <w:szCs w:val="24"/>
        </w:rPr>
        <w:t xml:space="preserve"> </w:t>
      </w:r>
      <w:proofErr w:type="spellStart"/>
      <w:r w:rsidRPr="006C615A">
        <w:rPr>
          <w:sz w:val="24"/>
          <w:szCs w:val="24"/>
        </w:rPr>
        <w:t>variabel</w:t>
      </w:r>
      <w:proofErr w:type="spellEnd"/>
      <w:r w:rsidRPr="006C615A">
        <w:rPr>
          <w:sz w:val="24"/>
          <w:szCs w:val="24"/>
        </w:rPr>
        <w:t xml:space="preserve"> </w:t>
      </w:r>
      <w:proofErr w:type="spellStart"/>
      <w:r w:rsidRPr="006C615A">
        <w:rPr>
          <w:sz w:val="24"/>
          <w:szCs w:val="24"/>
        </w:rPr>
        <w:t>dengan</w:t>
      </w:r>
      <w:proofErr w:type="spellEnd"/>
      <w:r w:rsidRPr="006C615A">
        <w:rPr>
          <w:sz w:val="24"/>
          <w:szCs w:val="24"/>
        </w:rPr>
        <w:t xml:space="preserve"> </w:t>
      </w:r>
      <w:proofErr w:type="spellStart"/>
      <w:r w:rsidRPr="006C615A">
        <w:rPr>
          <w:sz w:val="24"/>
          <w:szCs w:val="24"/>
        </w:rPr>
        <w:t>variabel</w:t>
      </w:r>
      <w:proofErr w:type="spellEnd"/>
      <w:r w:rsidRPr="006C615A">
        <w:rPr>
          <w:sz w:val="24"/>
          <w:szCs w:val="24"/>
        </w:rPr>
        <w:t xml:space="preserve"> </w:t>
      </w:r>
      <w:proofErr w:type="spellStart"/>
      <w:r w:rsidRPr="006C615A">
        <w:rPr>
          <w:sz w:val="24"/>
          <w:szCs w:val="24"/>
        </w:rPr>
        <w:t>lainnya</w:t>
      </w:r>
      <w:proofErr w:type="spellEnd"/>
      <w:r w:rsidRPr="006C615A">
        <w:rPr>
          <w:sz w:val="24"/>
          <w:szCs w:val="24"/>
        </w:rPr>
        <w:t xml:space="preserve"> </w:t>
      </w:r>
      <w:proofErr w:type="spellStart"/>
      <w:r w:rsidRPr="006C615A">
        <w:rPr>
          <w:sz w:val="24"/>
          <w:szCs w:val="24"/>
        </w:rPr>
        <w:t>yaitu</w:t>
      </w:r>
      <w:proofErr w:type="spellEnd"/>
      <w:r w:rsidRPr="006C615A">
        <w:rPr>
          <w:sz w:val="24"/>
          <w:szCs w:val="24"/>
        </w:rPr>
        <w:t xml:space="preserve"> </w:t>
      </w:r>
      <w:proofErr w:type="spellStart"/>
      <w:r w:rsidRPr="006C615A">
        <w:rPr>
          <w:sz w:val="24"/>
          <w:szCs w:val="24"/>
        </w:rPr>
        <w:t>variabel</w:t>
      </w:r>
      <w:proofErr w:type="spellEnd"/>
      <w:r w:rsidRPr="006C615A">
        <w:rPr>
          <w:sz w:val="24"/>
          <w:szCs w:val="24"/>
        </w:rPr>
        <w:t xml:space="preserve"> </w:t>
      </w:r>
      <w:proofErr w:type="spellStart"/>
      <w:r w:rsidRPr="006C615A">
        <w:rPr>
          <w:sz w:val="24"/>
          <w:szCs w:val="24"/>
        </w:rPr>
        <w:t>terikat</w:t>
      </w:r>
      <w:proofErr w:type="spellEnd"/>
      <w:r w:rsidRPr="006C615A">
        <w:rPr>
          <w:sz w:val="24"/>
          <w:szCs w:val="24"/>
        </w:rPr>
        <w:t xml:space="preserve"> dan </w:t>
      </w:r>
      <w:proofErr w:type="spellStart"/>
      <w:r w:rsidRPr="006C615A">
        <w:rPr>
          <w:sz w:val="24"/>
          <w:szCs w:val="24"/>
        </w:rPr>
        <w:t>variabel</w:t>
      </w:r>
      <w:proofErr w:type="spellEnd"/>
      <w:r w:rsidRPr="006C615A">
        <w:rPr>
          <w:sz w:val="24"/>
          <w:szCs w:val="24"/>
        </w:rPr>
        <w:t xml:space="preserve"> </w:t>
      </w:r>
      <w:proofErr w:type="spellStart"/>
      <w:r w:rsidRPr="006C615A">
        <w:rPr>
          <w:sz w:val="24"/>
          <w:szCs w:val="24"/>
        </w:rPr>
        <w:t>bebas</w:t>
      </w:r>
      <w:proofErr w:type="spellEnd"/>
      <w:r w:rsidRPr="006C615A">
        <w:rPr>
          <w:sz w:val="24"/>
          <w:szCs w:val="24"/>
        </w:rPr>
        <w:t>.</w:t>
      </w:r>
    </w:p>
    <w:p w14:paraId="4BC1255E" w14:textId="07B09667" w:rsidR="005E37B7" w:rsidRDefault="005E37B7" w:rsidP="005E37B7">
      <w:pPr>
        <w:spacing w:before="120" w:after="120"/>
        <w:jc w:val="both"/>
        <w:rPr>
          <w:b/>
          <w:sz w:val="24"/>
          <w:szCs w:val="24"/>
          <w:lang w:val="id-ID"/>
        </w:rPr>
      </w:pPr>
      <w:r w:rsidRPr="00690C9A">
        <w:rPr>
          <w:b/>
          <w:sz w:val="24"/>
          <w:szCs w:val="24"/>
          <w:lang w:val="id-ID"/>
        </w:rPr>
        <w:t>Populasi dan Sampel</w:t>
      </w:r>
    </w:p>
    <w:p w14:paraId="1BF29444" w14:textId="77777777" w:rsidR="006C615A" w:rsidRDefault="006C615A" w:rsidP="006C615A">
      <w:pPr>
        <w:spacing w:before="120" w:after="120"/>
        <w:jc w:val="both"/>
        <w:rPr>
          <w:sz w:val="24"/>
          <w:szCs w:val="24"/>
          <w:lang w:val="id-ID"/>
        </w:rPr>
      </w:pPr>
      <w:r w:rsidRPr="006C615A">
        <w:rPr>
          <w:sz w:val="24"/>
          <w:szCs w:val="24"/>
          <w:lang w:val="id-ID"/>
        </w:rPr>
        <w:t>Menurut Sugiyono (2015:148), populasi adalah wilayah generalisasi yang terdiri atas; objek/subjek yang mempunyai kualitas dan karakteristik tertentu yang diterapkan oleh peneliti untuk dipelajari dan kemudian ditarik kesimpulannya. Populasi dalam penelitian ini adalah mahasiswa aktif di Universitas Batam yang berjumlah 2814 mahasiswa pada tahun 2022.</w:t>
      </w:r>
    </w:p>
    <w:p w14:paraId="1C86AEFC" w14:textId="60399413" w:rsidR="005E37B7" w:rsidRDefault="006C615A" w:rsidP="006C615A">
      <w:pPr>
        <w:spacing w:before="120" w:after="120"/>
        <w:jc w:val="both"/>
        <w:rPr>
          <w:sz w:val="24"/>
          <w:szCs w:val="24"/>
          <w:lang w:val="id-ID"/>
        </w:rPr>
      </w:pPr>
      <w:r w:rsidRPr="006C615A">
        <w:rPr>
          <w:sz w:val="24"/>
          <w:szCs w:val="24"/>
          <w:lang w:val="id-ID"/>
        </w:rPr>
        <w:t xml:space="preserve">Sampel adalah bagian dari jumlah dan karakteristik yang dimiliki oleh populasi tersebut (Sugiyono, 2015:149). Kriteria dalam pengambilan sampel ini adalah mahasiswa aktif di Universitas Batam yang sudah melakukan pembelian di </w:t>
      </w:r>
      <w:proofErr w:type="spellStart"/>
      <w:r w:rsidRPr="006C615A">
        <w:rPr>
          <w:sz w:val="24"/>
          <w:szCs w:val="24"/>
          <w:lang w:val="id-ID"/>
        </w:rPr>
        <w:t>Shopee</w:t>
      </w:r>
      <w:proofErr w:type="spellEnd"/>
      <w:r w:rsidRPr="006C615A">
        <w:rPr>
          <w:sz w:val="24"/>
          <w:szCs w:val="24"/>
          <w:lang w:val="id-ID"/>
        </w:rPr>
        <w:t xml:space="preserve">. Dalam penelitian ini, penarikan sampel dilakukan dengan rumus </w:t>
      </w:r>
      <w:proofErr w:type="spellStart"/>
      <w:r w:rsidRPr="006C615A">
        <w:rPr>
          <w:sz w:val="24"/>
          <w:szCs w:val="24"/>
          <w:lang w:val="id-ID"/>
        </w:rPr>
        <w:t>Slovin</w:t>
      </w:r>
      <w:proofErr w:type="spellEnd"/>
      <w:r w:rsidRPr="006C615A">
        <w:rPr>
          <w:sz w:val="24"/>
          <w:szCs w:val="24"/>
          <w:lang w:val="id-ID"/>
        </w:rPr>
        <w:t xml:space="preserve"> yaitu sebagai berikut:</w:t>
      </w:r>
    </w:p>
    <w:p w14:paraId="6FCC8984" w14:textId="65252CF4" w:rsidR="005E37B7" w:rsidRDefault="005E37B7" w:rsidP="005E37B7">
      <w:pPr>
        <w:pStyle w:val="ListParagraph"/>
        <w:ind w:left="142" w:firstLine="0"/>
        <w:rPr>
          <w:sz w:val="24"/>
          <w:szCs w:val="24"/>
          <w:lang w:val="id-ID"/>
        </w:rPr>
      </w:pPr>
      <w:r w:rsidRPr="00690C9A">
        <w:rPr>
          <w:sz w:val="24"/>
          <w:szCs w:val="24"/>
          <w:lang w:val="id-ID"/>
        </w:rPr>
        <w:t xml:space="preserve">n :  </w:t>
      </w:r>
      <m:oMath>
        <m:f>
          <m:fPr>
            <m:ctrlPr>
              <w:rPr>
                <w:rFonts w:ascii="Cambria Math" w:hAnsi="Cambria Math"/>
                <w:i/>
                <w:sz w:val="24"/>
                <w:szCs w:val="24"/>
                <w:lang w:val="id-ID"/>
              </w:rPr>
            </m:ctrlPr>
          </m:fPr>
          <m:num>
            <m:r>
              <w:rPr>
                <w:rFonts w:ascii="Cambria Math" w:hAnsi="Cambria Math"/>
                <w:sz w:val="24"/>
                <w:szCs w:val="24"/>
                <w:lang w:val="id-ID"/>
              </w:rPr>
              <m:t>N</m:t>
            </m:r>
          </m:num>
          <m:den>
            <m:sSup>
              <m:sSupPr>
                <m:ctrlPr>
                  <w:rPr>
                    <w:rFonts w:ascii="Cambria Math" w:hAnsi="Cambria Math"/>
                    <w:i/>
                    <w:sz w:val="24"/>
                    <w:szCs w:val="24"/>
                    <w:lang w:val="id-ID"/>
                  </w:rPr>
                </m:ctrlPr>
              </m:sSupPr>
              <m:e>
                <m:r>
                  <w:rPr>
                    <w:rFonts w:ascii="Cambria Math" w:hAnsi="Cambria Math"/>
                    <w:sz w:val="24"/>
                    <w:szCs w:val="24"/>
                    <w:lang w:val="id-ID"/>
                  </w:rPr>
                  <m:t>1 + Ne</m:t>
                </m:r>
              </m:e>
              <m:sup>
                <m:r>
                  <w:rPr>
                    <w:rFonts w:ascii="Cambria Math" w:hAnsi="Cambria Math"/>
                    <w:sz w:val="24"/>
                    <w:szCs w:val="24"/>
                    <w:lang w:val="id-ID"/>
                  </w:rPr>
                  <m:t>2</m:t>
                </m:r>
              </m:sup>
            </m:sSup>
          </m:den>
        </m:f>
      </m:oMath>
    </w:p>
    <w:p w14:paraId="0962B67D" w14:textId="77777777" w:rsidR="005E37B7" w:rsidRPr="00690C9A" w:rsidRDefault="005E37B7" w:rsidP="005E37B7">
      <w:pPr>
        <w:pStyle w:val="ListParagraph"/>
        <w:ind w:left="0" w:firstLine="0"/>
        <w:rPr>
          <w:rFonts w:eastAsiaTheme="minorEastAsia"/>
          <w:sz w:val="24"/>
          <w:szCs w:val="24"/>
          <w:lang w:val="id-ID"/>
        </w:rPr>
      </w:pPr>
      <w:r w:rsidRPr="00690C9A">
        <w:rPr>
          <w:rFonts w:eastAsiaTheme="minorEastAsia"/>
          <w:sz w:val="24"/>
          <w:szCs w:val="24"/>
          <w:lang w:val="id-ID"/>
        </w:rPr>
        <w:t>Keterangan :</w:t>
      </w:r>
    </w:p>
    <w:p w14:paraId="2AFF7FDA" w14:textId="77777777" w:rsidR="005E37B7" w:rsidRPr="00690C9A" w:rsidRDefault="005E37B7" w:rsidP="005E37B7">
      <w:pPr>
        <w:pStyle w:val="ListParagraph"/>
        <w:tabs>
          <w:tab w:val="left" w:pos="284"/>
          <w:tab w:val="left" w:pos="567"/>
          <w:tab w:val="left" w:pos="8080"/>
        </w:tabs>
        <w:ind w:left="0" w:firstLine="0"/>
        <w:rPr>
          <w:rFonts w:eastAsiaTheme="minorEastAsia"/>
          <w:sz w:val="24"/>
          <w:szCs w:val="24"/>
          <w:lang w:val="id-ID"/>
        </w:rPr>
      </w:pPr>
      <w:r w:rsidRPr="00690C9A">
        <w:rPr>
          <w:rFonts w:eastAsiaTheme="minorEastAsia"/>
          <w:sz w:val="24"/>
          <w:szCs w:val="24"/>
          <w:lang w:val="id-ID"/>
        </w:rPr>
        <w:t>n</w:t>
      </w:r>
      <w:r w:rsidRPr="00690C9A">
        <w:rPr>
          <w:rFonts w:eastAsiaTheme="minorEastAsia"/>
          <w:sz w:val="24"/>
          <w:szCs w:val="24"/>
          <w:lang w:val="id-ID"/>
        </w:rPr>
        <w:tab/>
        <w:t>=</w:t>
      </w:r>
      <w:r w:rsidRPr="00690C9A">
        <w:rPr>
          <w:rFonts w:eastAsiaTheme="minorEastAsia"/>
          <w:sz w:val="24"/>
          <w:szCs w:val="24"/>
          <w:lang w:val="id-ID"/>
        </w:rPr>
        <w:tab/>
        <w:t>ukuran sampel</w:t>
      </w:r>
    </w:p>
    <w:p w14:paraId="26D888A4" w14:textId="77777777" w:rsidR="005E37B7" w:rsidRPr="00690C9A" w:rsidRDefault="005E37B7" w:rsidP="005E37B7">
      <w:pPr>
        <w:pStyle w:val="ListParagraph"/>
        <w:tabs>
          <w:tab w:val="left" w:pos="284"/>
          <w:tab w:val="left" w:pos="567"/>
          <w:tab w:val="left" w:pos="8080"/>
        </w:tabs>
        <w:ind w:left="0" w:firstLine="0"/>
        <w:rPr>
          <w:rFonts w:eastAsiaTheme="minorEastAsia"/>
          <w:sz w:val="24"/>
          <w:szCs w:val="24"/>
          <w:lang w:val="id-ID"/>
        </w:rPr>
      </w:pPr>
      <w:r w:rsidRPr="00690C9A">
        <w:rPr>
          <w:rFonts w:eastAsiaTheme="minorEastAsia"/>
          <w:sz w:val="24"/>
          <w:szCs w:val="24"/>
          <w:lang w:val="id-ID"/>
        </w:rPr>
        <w:t>N</w:t>
      </w:r>
      <w:r w:rsidRPr="00690C9A">
        <w:rPr>
          <w:rFonts w:eastAsiaTheme="minorEastAsia"/>
          <w:sz w:val="24"/>
          <w:szCs w:val="24"/>
          <w:lang w:val="id-ID"/>
        </w:rPr>
        <w:tab/>
        <w:t>=</w:t>
      </w:r>
      <w:r w:rsidRPr="00690C9A">
        <w:rPr>
          <w:rFonts w:eastAsiaTheme="minorEastAsia"/>
          <w:sz w:val="24"/>
          <w:szCs w:val="24"/>
          <w:lang w:val="id-ID"/>
        </w:rPr>
        <w:tab/>
        <w:t>ukuran populasi</w:t>
      </w:r>
    </w:p>
    <w:p w14:paraId="5BFEC921" w14:textId="77777777" w:rsidR="005E37B7" w:rsidRPr="00690C9A" w:rsidRDefault="005E37B7" w:rsidP="005E37B7">
      <w:pPr>
        <w:pStyle w:val="ListParagraph"/>
        <w:tabs>
          <w:tab w:val="left" w:pos="284"/>
          <w:tab w:val="left" w:pos="567"/>
          <w:tab w:val="left" w:pos="8080"/>
        </w:tabs>
        <w:ind w:left="0" w:firstLine="0"/>
        <w:rPr>
          <w:rFonts w:eastAsiaTheme="minorEastAsia"/>
          <w:sz w:val="24"/>
          <w:szCs w:val="24"/>
          <w:lang w:val="id-ID"/>
        </w:rPr>
      </w:pPr>
      <w:r w:rsidRPr="00690C9A">
        <w:rPr>
          <w:rFonts w:eastAsiaTheme="minorEastAsia"/>
          <w:sz w:val="24"/>
          <w:szCs w:val="24"/>
          <w:lang w:val="id-ID"/>
        </w:rPr>
        <w:t>e</w:t>
      </w:r>
      <w:r w:rsidRPr="00690C9A">
        <w:rPr>
          <w:rFonts w:eastAsiaTheme="minorEastAsia"/>
          <w:sz w:val="24"/>
          <w:szCs w:val="24"/>
          <w:lang w:val="id-ID"/>
        </w:rPr>
        <w:tab/>
        <w:t>=</w:t>
      </w:r>
      <w:r w:rsidRPr="00690C9A">
        <w:rPr>
          <w:rFonts w:eastAsiaTheme="minorEastAsia"/>
          <w:sz w:val="24"/>
          <w:szCs w:val="24"/>
          <w:lang w:val="id-ID"/>
        </w:rPr>
        <w:tab/>
      </w:r>
      <w:r w:rsidRPr="00690C9A">
        <w:rPr>
          <w:rFonts w:eastAsiaTheme="minorEastAsia"/>
          <w:i/>
          <w:sz w:val="24"/>
          <w:szCs w:val="24"/>
          <w:lang w:val="id-ID"/>
        </w:rPr>
        <w:t xml:space="preserve">margin </w:t>
      </w:r>
      <w:proofErr w:type="spellStart"/>
      <w:r w:rsidRPr="00690C9A">
        <w:rPr>
          <w:rFonts w:eastAsiaTheme="minorEastAsia"/>
          <w:i/>
          <w:sz w:val="24"/>
          <w:szCs w:val="24"/>
          <w:lang w:val="id-ID"/>
        </w:rPr>
        <w:t>of</w:t>
      </w:r>
      <w:proofErr w:type="spellEnd"/>
      <w:r w:rsidRPr="00690C9A">
        <w:rPr>
          <w:rFonts w:eastAsiaTheme="minorEastAsia"/>
          <w:i/>
          <w:sz w:val="24"/>
          <w:szCs w:val="24"/>
          <w:lang w:val="id-ID"/>
        </w:rPr>
        <w:t xml:space="preserve"> </w:t>
      </w:r>
      <w:proofErr w:type="spellStart"/>
      <w:r w:rsidRPr="00690C9A">
        <w:rPr>
          <w:rFonts w:eastAsiaTheme="minorEastAsia"/>
          <w:i/>
          <w:sz w:val="24"/>
          <w:szCs w:val="24"/>
          <w:lang w:val="id-ID"/>
        </w:rPr>
        <w:t>error</w:t>
      </w:r>
      <w:proofErr w:type="spellEnd"/>
      <w:r w:rsidRPr="00690C9A">
        <w:rPr>
          <w:rFonts w:eastAsiaTheme="minorEastAsia"/>
          <w:i/>
          <w:sz w:val="24"/>
          <w:szCs w:val="24"/>
          <w:lang w:val="id-ID"/>
        </w:rPr>
        <w:t xml:space="preserve"> </w:t>
      </w:r>
      <w:r w:rsidRPr="00690C9A">
        <w:rPr>
          <w:rFonts w:eastAsiaTheme="minorEastAsia"/>
          <w:sz w:val="24"/>
          <w:szCs w:val="24"/>
          <w:lang w:val="id-ID"/>
        </w:rPr>
        <w:t xml:space="preserve">yaitu persen kelonggaran </w:t>
      </w:r>
      <w:proofErr w:type="spellStart"/>
      <w:r w:rsidRPr="00690C9A">
        <w:rPr>
          <w:rFonts w:eastAsiaTheme="minorEastAsia"/>
          <w:sz w:val="24"/>
          <w:szCs w:val="24"/>
          <w:lang w:val="id-ID"/>
        </w:rPr>
        <w:t>ketidaktelitian</w:t>
      </w:r>
      <w:proofErr w:type="spellEnd"/>
      <w:r w:rsidRPr="00690C9A">
        <w:rPr>
          <w:rFonts w:eastAsiaTheme="minorEastAsia"/>
          <w:sz w:val="24"/>
          <w:szCs w:val="24"/>
          <w:lang w:val="id-ID"/>
        </w:rPr>
        <w:t xml:space="preserve"> karena kesalahan pengambilan sampel yang masih dapat </w:t>
      </w:r>
      <w:proofErr w:type="spellStart"/>
      <w:r w:rsidRPr="00690C9A">
        <w:rPr>
          <w:rFonts w:eastAsiaTheme="minorEastAsia"/>
          <w:sz w:val="24"/>
          <w:szCs w:val="24"/>
          <w:lang w:val="id-ID"/>
        </w:rPr>
        <w:t>ditolerir</w:t>
      </w:r>
      <w:proofErr w:type="spellEnd"/>
      <w:r w:rsidRPr="00690C9A">
        <w:rPr>
          <w:rFonts w:eastAsiaTheme="minorEastAsia"/>
          <w:sz w:val="24"/>
          <w:szCs w:val="24"/>
          <w:lang w:val="id-ID"/>
        </w:rPr>
        <w:t>, yaitu sebesar 10%.</w:t>
      </w:r>
    </w:p>
    <w:p w14:paraId="5876D0C0" w14:textId="1CC1F67C" w:rsidR="005E37B7" w:rsidRDefault="005E37B7" w:rsidP="005E37B7">
      <w:pPr>
        <w:pStyle w:val="ListParagraph"/>
        <w:tabs>
          <w:tab w:val="left" w:pos="1560"/>
          <w:tab w:val="left" w:pos="1985"/>
          <w:tab w:val="left" w:pos="8080"/>
        </w:tabs>
        <w:ind w:left="0" w:firstLine="0"/>
        <w:rPr>
          <w:rFonts w:eastAsiaTheme="minorEastAsia"/>
          <w:sz w:val="24"/>
          <w:szCs w:val="24"/>
          <w:lang w:val="id-ID"/>
        </w:rPr>
      </w:pPr>
      <w:r w:rsidRPr="00690C9A">
        <w:rPr>
          <w:rFonts w:eastAsiaTheme="minorEastAsia"/>
          <w:sz w:val="24"/>
          <w:szCs w:val="24"/>
          <w:lang w:val="id-ID"/>
        </w:rPr>
        <w:t xml:space="preserve">Dari rumus di atas, maka akan diperoleh jumlah sampel yang </w:t>
      </w:r>
      <w:proofErr w:type="spellStart"/>
      <w:r w:rsidRPr="00690C9A">
        <w:rPr>
          <w:rFonts w:eastAsiaTheme="minorEastAsia"/>
          <w:sz w:val="24"/>
          <w:szCs w:val="24"/>
          <w:lang w:val="id-ID"/>
        </w:rPr>
        <w:t>dit</w:t>
      </w:r>
      <w:proofErr w:type="spellEnd"/>
      <w:r w:rsidR="001C3221" w:rsidRPr="001C3221">
        <w:rPr>
          <w:rFonts w:eastAsiaTheme="minorEastAsia"/>
          <w:sz w:val="24"/>
          <w:szCs w:val="24"/>
          <w:lang w:val="id-ID"/>
        </w:rPr>
        <w:t xml:space="preserve"> </w:t>
      </w:r>
      <w:r w:rsidR="001C3221" w:rsidRPr="004B1599">
        <w:rPr>
          <w:rFonts w:eastAsiaTheme="minorEastAsia"/>
          <w:sz w:val="24"/>
          <w:szCs w:val="24"/>
          <w:lang w:val="id-ID"/>
        </w:rPr>
        <w:tab/>
      </w:r>
      <w:r w:rsidR="001C3221" w:rsidRPr="004B1599">
        <w:rPr>
          <w:rFonts w:eastAsiaTheme="minorEastAsia"/>
          <w:sz w:val="28"/>
          <w:szCs w:val="28"/>
          <w:lang w:val="id-ID"/>
        </w:rPr>
        <w:t xml:space="preserve">n </w:t>
      </w:r>
      <w:r w:rsidR="001C3221" w:rsidRPr="004B1599">
        <w:rPr>
          <w:rFonts w:eastAsiaTheme="minorEastAsia"/>
          <w:sz w:val="28"/>
          <w:szCs w:val="28"/>
          <w:lang w:val="id-ID"/>
        </w:rPr>
        <w:tab/>
        <w:t xml:space="preserve">=  </w:t>
      </w:r>
      <m:oMath>
        <m:f>
          <m:fPr>
            <m:ctrlPr>
              <w:rPr>
                <w:rFonts w:ascii="Cambria Math" w:hAnsi="Cambria Math"/>
                <w:i/>
                <w:sz w:val="32"/>
                <w:szCs w:val="32"/>
                <w:lang w:val="id-ID"/>
              </w:rPr>
            </m:ctrlPr>
          </m:fPr>
          <m:num>
            <m:r>
              <w:rPr>
                <w:rFonts w:ascii="Cambria Math" w:hAnsi="Cambria Math"/>
                <w:sz w:val="32"/>
                <w:szCs w:val="32"/>
                <w:lang w:val="id-ID"/>
              </w:rPr>
              <m:t>2814</m:t>
            </m:r>
          </m:num>
          <m:den>
            <m:r>
              <w:rPr>
                <w:rFonts w:ascii="Cambria Math" w:hAnsi="Cambria Math"/>
                <w:sz w:val="32"/>
                <w:szCs w:val="32"/>
                <w:lang w:val="id-ID"/>
              </w:rPr>
              <m:t>1+</m:t>
            </m:r>
            <m:d>
              <m:dPr>
                <m:ctrlPr>
                  <w:rPr>
                    <w:rFonts w:ascii="Cambria Math" w:hAnsi="Cambria Math"/>
                    <w:i/>
                    <w:sz w:val="32"/>
                    <w:szCs w:val="32"/>
                    <w:lang w:val="id-ID"/>
                  </w:rPr>
                </m:ctrlPr>
              </m:dPr>
              <m:e>
                <m:r>
                  <w:rPr>
                    <w:rFonts w:ascii="Cambria Math" w:hAnsi="Cambria Math"/>
                    <w:sz w:val="32"/>
                    <w:szCs w:val="32"/>
                    <w:lang w:val="id-ID"/>
                  </w:rPr>
                  <m:t>2814</m:t>
                </m:r>
              </m:e>
            </m:d>
            <m:sSup>
              <m:sSupPr>
                <m:ctrlPr>
                  <w:rPr>
                    <w:rFonts w:ascii="Cambria Math" w:hAnsi="Cambria Math"/>
                    <w:i/>
                    <w:sz w:val="32"/>
                    <w:szCs w:val="32"/>
                    <w:lang w:val="id-ID"/>
                  </w:rPr>
                </m:ctrlPr>
              </m:sSupPr>
              <m:e>
                <m:r>
                  <w:rPr>
                    <w:rFonts w:ascii="Cambria Math" w:hAnsi="Cambria Math"/>
                    <w:sz w:val="32"/>
                    <w:szCs w:val="32"/>
                    <w:lang w:val="id-ID"/>
                  </w:rPr>
                  <m:t>(0,1)</m:t>
                </m:r>
              </m:e>
              <m:sup>
                <m:r>
                  <w:rPr>
                    <w:rFonts w:ascii="Cambria Math" w:hAnsi="Cambria Math"/>
                    <w:sz w:val="32"/>
                    <w:szCs w:val="32"/>
                    <w:lang w:val="id-ID"/>
                  </w:rPr>
                  <m:t>2</m:t>
                </m:r>
              </m:sup>
            </m:sSup>
          </m:den>
        </m:f>
      </m:oMath>
      <w:r w:rsidR="001C3221" w:rsidRPr="004B1599">
        <w:rPr>
          <w:rFonts w:eastAsiaTheme="minorEastAsia"/>
          <w:sz w:val="28"/>
          <w:szCs w:val="28"/>
          <w:lang w:val="id-ID"/>
        </w:rPr>
        <w:t xml:space="preserve"> </w:t>
      </w:r>
      <w:r w:rsidR="001C3221" w:rsidRPr="004B1599">
        <w:rPr>
          <w:rFonts w:eastAsiaTheme="minorEastAsia"/>
          <w:sz w:val="24"/>
          <w:szCs w:val="24"/>
          <w:lang w:val="id-ID"/>
        </w:rPr>
        <w:t>= 96.568 = 97</w:t>
      </w:r>
      <w:r w:rsidRPr="00690C9A">
        <w:rPr>
          <w:rFonts w:eastAsiaTheme="minorEastAsia"/>
          <w:sz w:val="24"/>
          <w:szCs w:val="24"/>
          <w:lang w:val="id-ID"/>
        </w:rPr>
        <w:t>eliti sebesar:</w:t>
      </w:r>
    </w:p>
    <w:p w14:paraId="06FC02C1" w14:textId="6D115118" w:rsidR="005E37B7" w:rsidRPr="001C3221" w:rsidRDefault="001C3221" w:rsidP="001C3221">
      <w:pPr>
        <w:pStyle w:val="ListParagraph"/>
        <w:tabs>
          <w:tab w:val="left" w:pos="1560"/>
          <w:tab w:val="left" w:pos="1985"/>
          <w:tab w:val="left" w:pos="8080"/>
        </w:tabs>
        <w:ind w:left="0" w:firstLine="0"/>
        <w:rPr>
          <w:rFonts w:eastAsiaTheme="minorEastAsia"/>
          <w:sz w:val="18"/>
          <w:szCs w:val="18"/>
        </w:rPr>
      </w:pPr>
      <w:r w:rsidRPr="001C3221">
        <w:rPr>
          <w:rFonts w:eastAsiaTheme="minorEastAsia"/>
          <w:sz w:val="18"/>
          <w:szCs w:val="18"/>
          <w:lang w:val="id-ID"/>
        </w:rPr>
        <w:t xml:space="preserve">n =  </w:t>
      </w:r>
      <m:oMath>
        <m:f>
          <m:fPr>
            <m:ctrlPr>
              <w:rPr>
                <w:rFonts w:ascii="Cambria Math" w:hAnsi="Cambria Math"/>
                <w:i/>
                <w:sz w:val="18"/>
                <w:szCs w:val="18"/>
                <w:lang w:val="id-ID"/>
              </w:rPr>
            </m:ctrlPr>
          </m:fPr>
          <m:num>
            <m:r>
              <w:rPr>
                <w:rFonts w:ascii="Cambria Math" w:hAnsi="Cambria Math"/>
                <w:sz w:val="18"/>
                <w:szCs w:val="18"/>
                <w:lang w:val="id-ID"/>
              </w:rPr>
              <m:t>2814</m:t>
            </m:r>
          </m:num>
          <m:den>
            <m:r>
              <w:rPr>
                <w:rFonts w:ascii="Cambria Math" w:hAnsi="Cambria Math"/>
                <w:sz w:val="18"/>
                <w:szCs w:val="18"/>
                <w:lang w:val="id-ID"/>
              </w:rPr>
              <m:t>1+</m:t>
            </m:r>
            <m:d>
              <m:dPr>
                <m:ctrlPr>
                  <w:rPr>
                    <w:rFonts w:ascii="Cambria Math" w:hAnsi="Cambria Math"/>
                    <w:i/>
                    <w:sz w:val="18"/>
                    <w:szCs w:val="18"/>
                    <w:lang w:val="id-ID"/>
                  </w:rPr>
                </m:ctrlPr>
              </m:dPr>
              <m:e>
                <m:r>
                  <w:rPr>
                    <w:rFonts w:ascii="Cambria Math" w:hAnsi="Cambria Math"/>
                    <w:sz w:val="18"/>
                    <w:szCs w:val="18"/>
                    <w:lang w:val="id-ID"/>
                  </w:rPr>
                  <m:t>2814</m:t>
                </m:r>
              </m:e>
            </m:d>
            <m:sSup>
              <m:sSupPr>
                <m:ctrlPr>
                  <w:rPr>
                    <w:rFonts w:ascii="Cambria Math" w:hAnsi="Cambria Math"/>
                    <w:i/>
                    <w:sz w:val="18"/>
                    <w:szCs w:val="18"/>
                    <w:lang w:val="id-ID"/>
                  </w:rPr>
                </m:ctrlPr>
              </m:sSupPr>
              <m:e>
                <m:r>
                  <w:rPr>
                    <w:rFonts w:ascii="Cambria Math" w:hAnsi="Cambria Math"/>
                    <w:sz w:val="18"/>
                    <w:szCs w:val="18"/>
                    <w:lang w:val="id-ID"/>
                  </w:rPr>
                  <m:t>(0,1)</m:t>
                </m:r>
              </m:e>
              <m:sup>
                <m:r>
                  <w:rPr>
                    <w:rFonts w:ascii="Cambria Math" w:hAnsi="Cambria Math"/>
                    <w:sz w:val="18"/>
                    <w:szCs w:val="18"/>
                    <w:lang w:val="id-ID"/>
                  </w:rPr>
                  <m:t>2</m:t>
                </m:r>
              </m:sup>
            </m:sSup>
          </m:den>
        </m:f>
      </m:oMath>
      <w:r w:rsidRPr="001C3221">
        <w:rPr>
          <w:rFonts w:eastAsiaTheme="minorEastAsia"/>
          <w:sz w:val="18"/>
          <w:szCs w:val="18"/>
          <w:lang w:val="id-ID"/>
        </w:rPr>
        <w:t xml:space="preserve"> = 96.568 = 97</w:t>
      </w:r>
    </w:p>
    <w:p w14:paraId="0C7FC5D0" w14:textId="4EC0F24E" w:rsidR="005E37B7" w:rsidRDefault="001C3221" w:rsidP="005E37B7">
      <w:pPr>
        <w:pStyle w:val="ListParagraph"/>
        <w:tabs>
          <w:tab w:val="left" w:pos="1560"/>
          <w:tab w:val="left" w:pos="1985"/>
          <w:tab w:val="left" w:pos="8080"/>
        </w:tabs>
        <w:ind w:left="0" w:firstLine="0"/>
        <w:rPr>
          <w:rFonts w:eastAsiaTheme="minorEastAsia"/>
          <w:sz w:val="24"/>
          <w:szCs w:val="24"/>
          <w:lang w:val="id-ID"/>
        </w:rPr>
      </w:pPr>
      <w:r w:rsidRPr="001C3221">
        <w:rPr>
          <w:rFonts w:eastAsiaTheme="minorEastAsia"/>
          <w:sz w:val="24"/>
          <w:szCs w:val="24"/>
          <w:lang w:val="id-ID"/>
        </w:rPr>
        <w:t xml:space="preserve">Jadi berdasarkan perhitungan </w:t>
      </w:r>
      <w:proofErr w:type="spellStart"/>
      <w:r w:rsidRPr="001C3221">
        <w:rPr>
          <w:rFonts w:eastAsiaTheme="minorEastAsia"/>
          <w:sz w:val="24"/>
          <w:szCs w:val="24"/>
          <w:lang w:val="id-ID"/>
        </w:rPr>
        <w:t>diatas</w:t>
      </w:r>
      <w:proofErr w:type="spellEnd"/>
      <w:r w:rsidRPr="001C3221">
        <w:rPr>
          <w:rFonts w:eastAsiaTheme="minorEastAsia"/>
          <w:sz w:val="24"/>
          <w:szCs w:val="24"/>
          <w:lang w:val="id-ID"/>
        </w:rPr>
        <w:t>, jumlah sampel dibulatkan sebesar 97 responden dari 2814 jumlah populasi mahasiswa aktif di Universitas Batam.</w:t>
      </w:r>
    </w:p>
    <w:p w14:paraId="71E0FC58" w14:textId="77777777" w:rsidR="00411322" w:rsidRDefault="00411322" w:rsidP="00411322">
      <w:pPr>
        <w:pStyle w:val="ListParagraph"/>
        <w:tabs>
          <w:tab w:val="left" w:pos="1560"/>
          <w:tab w:val="left" w:pos="1985"/>
          <w:tab w:val="left" w:pos="8080"/>
        </w:tabs>
        <w:ind w:left="0" w:firstLine="0"/>
        <w:rPr>
          <w:rFonts w:eastAsiaTheme="minorEastAsia"/>
          <w:b/>
          <w:sz w:val="24"/>
          <w:szCs w:val="24"/>
          <w:lang w:val="id-ID"/>
        </w:rPr>
      </w:pPr>
      <w:r w:rsidRPr="00690C9A">
        <w:rPr>
          <w:rFonts w:eastAsiaTheme="minorEastAsia"/>
          <w:b/>
          <w:sz w:val="24"/>
          <w:szCs w:val="24"/>
          <w:lang w:val="id-ID"/>
        </w:rPr>
        <w:t>Teknik Pengambilan Sampel</w:t>
      </w:r>
    </w:p>
    <w:p w14:paraId="2F85FA81" w14:textId="7A5A0E0C" w:rsidR="00411322" w:rsidRDefault="00C54A74" w:rsidP="00411322">
      <w:pPr>
        <w:pStyle w:val="ListParagraph"/>
        <w:tabs>
          <w:tab w:val="left" w:pos="1560"/>
          <w:tab w:val="left" w:pos="1985"/>
          <w:tab w:val="left" w:pos="8080"/>
        </w:tabs>
        <w:ind w:left="0" w:firstLine="0"/>
        <w:rPr>
          <w:sz w:val="24"/>
          <w:szCs w:val="24"/>
          <w:lang w:val="id-ID"/>
        </w:rPr>
      </w:pPr>
      <w:r w:rsidRPr="00C54A74">
        <w:rPr>
          <w:sz w:val="24"/>
          <w:szCs w:val="24"/>
          <w:lang w:val="id-ID"/>
        </w:rPr>
        <w:t>Penelitian ini menggunakan metode non-</w:t>
      </w:r>
      <w:proofErr w:type="spellStart"/>
      <w:r w:rsidRPr="00C54A74">
        <w:rPr>
          <w:sz w:val="24"/>
          <w:szCs w:val="24"/>
          <w:lang w:val="id-ID"/>
        </w:rPr>
        <w:t>probability</w:t>
      </w:r>
      <w:proofErr w:type="spellEnd"/>
      <w:r w:rsidRPr="00C54A74">
        <w:rPr>
          <w:sz w:val="24"/>
          <w:szCs w:val="24"/>
          <w:lang w:val="id-ID"/>
        </w:rPr>
        <w:t xml:space="preserve"> sampling. Menurut Sugiyono (2015:154), teknik non-</w:t>
      </w:r>
      <w:proofErr w:type="spellStart"/>
      <w:r w:rsidRPr="00C54A74">
        <w:rPr>
          <w:sz w:val="24"/>
          <w:szCs w:val="24"/>
          <w:lang w:val="id-ID"/>
        </w:rPr>
        <w:t>probability</w:t>
      </w:r>
      <w:proofErr w:type="spellEnd"/>
      <w:r w:rsidRPr="00C54A74">
        <w:rPr>
          <w:sz w:val="24"/>
          <w:szCs w:val="24"/>
          <w:lang w:val="id-ID"/>
        </w:rPr>
        <w:t xml:space="preserve"> sampling adalah teknik pengambilan sampel yang tidak memberi peluang/kesempatan sama bagi setiap unsur atau anggota populasi untuk dipilih menjadi sampel. Teknik yang digunakan dalam penelitian ini adalah </w:t>
      </w:r>
      <w:proofErr w:type="spellStart"/>
      <w:r w:rsidRPr="00C54A74">
        <w:rPr>
          <w:sz w:val="24"/>
          <w:szCs w:val="24"/>
          <w:lang w:val="id-ID"/>
        </w:rPr>
        <w:t>purposive</w:t>
      </w:r>
      <w:proofErr w:type="spellEnd"/>
      <w:r w:rsidRPr="00C54A74">
        <w:rPr>
          <w:sz w:val="24"/>
          <w:szCs w:val="24"/>
          <w:lang w:val="id-ID"/>
        </w:rPr>
        <w:t xml:space="preserve"> sampling. </w:t>
      </w:r>
      <w:proofErr w:type="spellStart"/>
      <w:r w:rsidRPr="00C54A74">
        <w:rPr>
          <w:sz w:val="24"/>
          <w:szCs w:val="24"/>
          <w:lang w:val="id-ID"/>
        </w:rPr>
        <w:t>Purposive</w:t>
      </w:r>
      <w:proofErr w:type="spellEnd"/>
      <w:r w:rsidRPr="00C54A74">
        <w:rPr>
          <w:sz w:val="24"/>
          <w:szCs w:val="24"/>
          <w:lang w:val="id-ID"/>
        </w:rPr>
        <w:t xml:space="preserve"> sampling adalah teknik penentuan sampel dengan pertimbangan tertentu (Sugiyono, 2015:156). Dalam penelitian ini pertimbangan yang digunakan yaitu: mahasiswa aktif di Universitas Batam yang sudah pernah melakukan pembelian di </w:t>
      </w:r>
      <w:proofErr w:type="spellStart"/>
      <w:r w:rsidRPr="00C54A74">
        <w:rPr>
          <w:sz w:val="24"/>
          <w:szCs w:val="24"/>
          <w:lang w:val="id-ID"/>
        </w:rPr>
        <w:t>Shopee</w:t>
      </w:r>
      <w:proofErr w:type="spellEnd"/>
      <w:r w:rsidRPr="00C54A74">
        <w:rPr>
          <w:sz w:val="24"/>
          <w:szCs w:val="24"/>
          <w:lang w:val="id-ID"/>
        </w:rPr>
        <w:t>.</w:t>
      </w:r>
      <w:r w:rsidR="00411322" w:rsidRPr="00690C9A">
        <w:rPr>
          <w:sz w:val="24"/>
          <w:szCs w:val="24"/>
          <w:lang w:val="id-ID"/>
        </w:rPr>
        <w:t xml:space="preserve"> </w:t>
      </w:r>
    </w:p>
    <w:p w14:paraId="5BA8757D" w14:textId="3CB819C4" w:rsidR="00411322" w:rsidRDefault="00411322" w:rsidP="00411322">
      <w:pPr>
        <w:pStyle w:val="ListParagraph"/>
        <w:tabs>
          <w:tab w:val="left" w:pos="1560"/>
          <w:tab w:val="left" w:pos="1985"/>
          <w:tab w:val="left" w:pos="8080"/>
        </w:tabs>
        <w:ind w:left="0" w:firstLine="0"/>
        <w:rPr>
          <w:b/>
          <w:sz w:val="24"/>
          <w:szCs w:val="24"/>
          <w:lang w:val="id-ID"/>
        </w:rPr>
      </w:pPr>
      <w:r w:rsidRPr="00690C9A">
        <w:rPr>
          <w:b/>
          <w:sz w:val="24"/>
          <w:szCs w:val="24"/>
          <w:lang w:val="id-ID"/>
        </w:rPr>
        <w:t>Teknik Analisis Data</w:t>
      </w:r>
    </w:p>
    <w:p w14:paraId="3160EE16" w14:textId="401A7F26" w:rsidR="006A6723" w:rsidRPr="00411322" w:rsidRDefault="00411322" w:rsidP="00411322">
      <w:pPr>
        <w:pStyle w:val="ListParagraph"/>
        <w:tabs>
          <w:tab w:val="left" w:pos="1560"/>
          <w:tab w:val="left" w:pos="1985"/>
          <w:tab w:val="left" w:pos="8080"/>
        </w:tabs>
        <w:ind w:left="0" w:firstLine="0"/>
        <w:rPr>
          <w:rFonts w:eastAsiaTheme="minorEastAsia"/>
          <w:b/>
          <w:sz w:val="24"/>
          <w:szCs w:val="24"/>
          <w:lang w:val="id-ID"/>
        </w:rPr>
      </w:pPr>
      <w:r w:rsidRPr="00690C9A">
        <w:rPr>
          <w:sz w:val="24"/>
          <w:szCs w:val="24"/>
          <w:lang w:val="id-ID"/>
        </w:rPr>
        <w:t>Teknik analisis data dalam penelitian ini menggunakan analisis regresi linear berganda. Serta pengujian dilakukan melalui uji validitas, uji reliabilitas,</w:t>
      </w:r>
      <w:r w:rsidRPr="00690C9A">
        <w:rPr>
          <w:sz w:val="24"/>
          <w:szCs w:val="24"/>
        </w:rPr>
        <w:t xml:space="preserve"> uji </w:t>
      </w:r>
      <w:proofErr w:type="spellStart"/>
      <w:r w:rsidRPr="00690C9A">
        <w:rPr>
          <w:sz w:val="24"/>
          <w:szCs w:val="24"/>
        </w:rPr>
        <w:t>asumsi</w:t>
      </w:r>
      <w:proofErr w:type="spellEnd"/>
      <w:r w:rsidRPr="00690C9A">
        <w:rPr>
          <w:sz w:val="24"/>
          <w:szCs w:val="24"/>
        </w:rPr>
        <w:t xml:space="preserve"> </w:t>
      </w:r>
      <w:proofErr w:type="spellStart"/>
      <w:r w:rsidRPr="00690C9A">
        <w:rPr>
          <w:sz w:val="24"/>
          <w:szCs w:val="24"/>
        </w:rPr>
        <w:t>klasik</w:t>
      </w:r>
      <w:proofErr w:type="spellEnd"/>
      <w:r w:rsidRPr="00690C9A">
        <w:rPr>
          <w:sz w:val="24"/>
          <w:szCs w:val="24"/>
        </w:rPr>
        <w:t>,</w:t>
      </w:r>
      <w:r w:rsidRPr="00690C9A">
        <w:rPr>
          <w:sz w:val="24"/>
          <w:szCs w:val="24"/>
          <w:lang w:val="id-ID"/>
        </w:rPr>
        <w:t xml:space="preserve"> uji </w:t>
      </w:r>
      <w:proofErr w:type="spellStart"/>
      <w:r w:rsidRPr="00690C9A">
        <w:rPr>
          <w:sz w:val="24"/>
          <w:szCs w:val="24"/>
          <w:lang w:val="id-ID"/>
        </w:rPr>
        <w:t>normalitas</w:t>
      </w:r>
      <w:proofErr w:type="spellEnd"/>
      <w:r w:rsidRPr="00690C9A">
        <w:rPr>
          <w:sz w:val="24"/>
          <w:szCs w:val="24"/>
          <w:lang w:val="id-ID"/>
        </w:rPr>
        <w:t xml:space="preserve">, uji t, uji F. Dengan diolah menggunakan program </w:t>
      </w:r>
      <w:proofErr w:type="spellStart"/>
      <w:r w:rsidRPr="00690C9A">
        <w:rPr>
          <w:sz w:val="24"/>
          <w:szCs w:val="24"/>
          <w:lang w:val="id-ID"/>
        </w:rPr>
        <w:t>Software</w:t>
      </w:r>
      <w:proofErr w:type="spellEnd"/>
      <w:r w:rsidRPr="00690C9A">
        <w:rPr>
          <w:sz w:val="24"/>
          <w:szCs w:val="24"/>
          <w:lang w:val="id-ID"/>
        </w:rPr>
        <w:t xml:space="preserve"> SPSS Versi 25.</w:t>
      </w:r>
    </w:p>
    <w:p w14:paraId="6E9A9503" w14:textId="77777777" w:rsidR="006A6723" w:rsidRDefault="006A6723" w:rsidP="006A6723">
      <w:pPr>
        <w:pStyle w:val="Heading1"/>
        <w:keepNext/>
        <w:keepLines/>
        <w:widowControl/>
        <w:numPr>
          <w:ilvl w:val="0"/>
          <w:numId w:val="7"/>
        </w:numPr>
        <w:autoSpaceDE/>
        <w:autoSpaceDN/>
        <w:spacing w:before="120" w:after="120"/>
        <w:ind w:left="270" w:hanging="270"/>
        <w:jc w:val="both"/>
      </w:pPr>
      <w:r w:rsidRPr="004B4032">
        <w:t xml:space="preserve">Hasil dan </w:t>
      </w:r>
      <w:proofErr w:type="spellStart"/>
      <w:r w:rsidRPr="004B4032">
        <w:t>Pembahasan</w:t>
      </w:r>
      <w:proofErr w:type="spellEnd"/>
    </w:p>
    <w:p w14:paraId="6E8CA670" w14:textId="56930696" w:rsidR="00411322" w:rsidRDefault="006A6723" w:rsidP="00411322">
      <w:pPr>
        <w:spacing w:before="120" w:after="120"/>
        <w:jc w:val="both"/>
        <w:rPr>
          <w:b/>
          <w:sz w:val="24"/>
          <w:szCs w:val="24"/>
          <w:lang w:val="id-ID"/>
        </w:rPr>
      </w:pPr>
      <w:r>
        <w:rPr>
          <w:color w:val="000000"/>
          <w:szCs w:val="20"/>
        </w:rPr>
        <w:t xml:space="preserve"> </w:t>
      </w:r>
      <w:r w:rsidR="00411322" w:rsidRPr="00690C9A">
        <w:rPr>
          <w:b/>
          <w:sz w:val="24"/>
          <w:szCs w:val="24"/>
          <w:lang w:val="id-ID"/>
        </w:rPr>
        <w:t>Deskripsi Sampel Penelitian</w:t>
      </w:r>
    </w:p>
    <w:p w14:paraId="6FB58BB8" w14:textId="77777777" w:rsidR="00411322" w:rsidRPr="00690C9A" w:rsidRDefault="00411322" w:rsidP="00411322">
      <w:pPr>
        <w:jc w:val="both"/>
        <w:rPr>
          <w:sz w:val="24"/>
          <w:szCs w:val="24"/>
          <w:lang w:val="id-ID"/>
        </w:rPr>
      </w:pPr>
      <w:r w:rsidRPr="00690C9A">
        <w:rPr>
          <w:sz w:val="24"/>
          <w:szCs w:val="24"/>
          <w:lang w:val="id-ID"/>
        </w:rPr>
        <w:t xml:space="preserve">Responden terdiri dari 97 responden, terbagi menjadi 29 laki-laki dan 68 perempuan. Umur rata-rata responden dimulai dari 18-25 tahun. Dengan pendapatan/uang saku bulanan responden rata-rata sekitar Rp. 200.000 s/d Rp. 2.000.000. Intensitas pembelian di </w:t>
      </w:r>
      <w:proofErr w:type="spellStart"/>
      <w:r w:rsidRPr="00690C9A">
        <w:rPr>
          <w:sz w:val="24"/>
          <w:szCs w:val="24"/>
          <w:lang w:val="id-ID"/>
        </w:rPr>
        <w:t>Shopee</w:t>
      </w:r>
      <w:proofErr w:type="spellEnd"/>
      <w:r w:rsidRPr="00690C9A">
        <w:rPr>
          <w:sz w:val="24"/>
          <w:szCs w:val="24"/>
          <w:lang w:val="id-ID"/>
        </w:rPr>
        <w:t xml:space="preserve"> oleh responden rata-rata sebanyak 1 s/d lebih dari 10 kali.</w:t>
      </w:r>
    </w:p>
    <w:p w14:paraId="61709A62" w14:textId="310B54A2" w:rsidR="00411322" w:rsidRDefault="00411322" w:rsidP="00411322">
      <w:pPr>
        <w:spacing w:before="120" w:after="120"/>
        <w:jc w:val="both"/>
        <w:rPr>
          <w:b/>
          <w:sz w:val="24"/>
          <w:szCs w:val="24"/>
          <w:lang w:val="id-ID"/>
        </w:rPr>
      </w:pPr>
      <w:r w:rsidRPr="00690C9A">
        <w:rPr>
          <w:b/>
          <w:sz w:val="24"/>
          <w:szCs w:val="24"/>
          <w:lang w:val="id-ID"/>
        </w:rPr>
        <w:t>Hasil Pengujian Hipotesis</w:t>
      </w:r>
    </w:p>
    <w:p w14:paraId="1ABA9149" w14:textId="3409071A" w:rsidR="00411322" w:rsidRDefault="00411322" w:rsidP="00411322">
      <w:pPr>
        <w:spacing w:before="120" w:after="120"/>
        <w:jc w:val="both"/>
        <w:rPr>
          <w:sz w:val="24"/>
          <w:szCs w:val="24"/>
          <w:lang w:val="id-ID"/>
        </w:rPr>
      </w:pPr>
      <w:r w:rsidRPr="00690C9A">
        <w:rPr>
          <w:sz w:val="24"/>
          <w:szCs w:val="24"/>
          <w:lang w:val="id-ID"/>
        </w:rPr>
        <w:t>Pengujian hipotesis ini didasarkan atas pengolahan data penelitian dengan menggunakan program SPSS.</w:t>
      </w:r>
    </w:p>
    <w:p w14:paraId="5962457D" w14:textId="62EC52F0" w:rsidR="00411322" w:rsidRDefault="00411322" w:rsidP="00411322">
      <w:pPr>
        <w:spacing w:before="120" w:after="120"/>
        <w:jc w:val="both"/>
        <w:rPr>
          <w:b/>
          <w:sz w:val="24"/>
          <w:szCs w:val="24"/>
          <w:lang w:val="id-ID"/>
        </w:rPr>
      </w:pPr>
      <w:r w:rsidRPr="00690C9A">
        <w:rPr>
          <w:b/>
          <w:sz w:val="24"/>
          <w:szCs w:val="24"/>
          <w:lang w:val="id-ID"/>
        </w:rPr>
        <w:t>Uji Validitas</w:t>
      </w:r>
    </w:p>
    <w:p w14:paraId="52695BBF" w14:textId="77777777" w:rsidR="00411322" w:rsidRPr="00411322" w:rsidRDefault="00411322" w:rsidP="00411322">
      <w:pPr>
        <w:spacing w:before="120" w:after="120"/>
        <w:jc w:val="center"/>
        <w:rPr>
          <w:b/>
          <w:bCs/>
          <w:sz w:val="24"/>
          <w:szCs w:val="24"/>
          <w:lang w:val="id-ID"/>
        </w:rPr>
      </w:pPr>
      <w:r w:rsidRPr="00411322">
        <w:rPr>
          <w:b/>
          <w:bCs/>
          <w:sz w:val="24"/>
          <w:szCs w:val="24"/>
          <w:lang w:val="id-ID"/>
        </w:rPr>
        <w:t xml:space="preserve">Tabel </w:t>
      </w:r>
      <w:r w:rsidRPr="00411322">
        <w:rPr>
          <w:b/>
          <w:bCs/>
          <w:sz w:val="24"/>
          <w:szCs w:val="24"/>
          <w:lang w:val="id-ID"/>
        </w:rPr>
        <w:fldChar w:fldCharType="begin"/>
      </w:r>
      <w:r w:rsidRPr="00411322">
        <w:rPr>
          <w:b/>
          <w:bCs/>
          <w:sz w:val="24"/>
          <w:szCs w:val="24"/>
          <w:lang w:val="id-ID"/>
        </w:rPr>
        <w:instrText xml:space="preserve"> SEQ Tabel \* ARABIC </w:instrText>
      </w:r>
      <w:r w:rsidRPr="00411322">
        <w:rPr>
          <w:b/>
          <w:bCs/>
          <w:sz w:val="24"/>
          <w:szCs w:val="24"/>
          <w:lang w:val="id-ID"/>
        </w:rPr>
        <w:fldChar w:fldCharType="separate"/>
      </w:r>
      <w:r w:rsidRPr="00411322">
        <w:rPr>
          <w:b/>
          <w:bCs/>
          <w:noProof/>
          <w:sz w:val="24"/>
          <w:szCs w:val="24"/>
          <w:lang w:val="id-ID"/>
        </w:rPr>
        <w:t>1</w:t>
      </w:r>
      <w:r w:rsidRPr="00411322">
        <w:rPr>
          <w:b/>
          <w:bCs/>
          <w:sz w:val="24"/>
          <w:szCs w:val="24"/>
          <w:lang w:val="id-ID"/>
        </w:rPr>
        <w:fldChar w:fldCharType="end"/>
      </w:r>
      <w:r w:rsidRPr="00411322">
        <w:rPr>
          <w:b/>
          <w:bCs/>
          <w:sz w:val="24"/>
          <w:szCs w:val="24"/>
          <w:lang w:val="id-ID"/>
        </w:rPr>
        <w:t xml:space="preserve"> </w:t>
      </w:r>
    </w:p>
    <w:p w14:paraId="1F36B2DB" w14:textId="68A7B7D0" w:rsidR="00411322" w:rsidRDefault="00411322" w:rsidP="00411322">
      <w:pPr>
        <w:spacing w:before="120" w:after="120"/>
        <w:jc w:val="center"/>
        <w:rPr>
          <w:b/>
          <w:bCs/>
          <w:sz w:val="24"/>
          <w:szCs w:val="24"/>
          <w:lang w:val="id-ID"/>
        </w:rPr>
      </w:pPr>
      <w:r w:rsidRPr="00411322">
        <w:rPr>
          <w:b/>
          <w:bCs/>
          <w:sz w:val="24"/>
          <w:szCs w:val="24"/>
          <w:lang w:val="id-ID"/>
        </w:rPr>
        <w:t xml:space="preserve">Uji Validitas </w:t>
      </w:r>
      <w:r w:rsidR="00C54A74" w:rsidRPr="00C54A74">
        <w:rPr>
          <w:b/>
          <w:bCs/>
          <w:sz w:val="24"/>
          <w:szCs w:val="24"/>
          <w:lang w:val="id-ID"/>
        </w:rPr>
        <w:t>Promosi (X1)</w:t>
      </w:r>
    </w:p>
    <w:tbl>
      <w:tblPr>
        <w:tblStyle w:val="TableGrid"/>
        <w:tblW w:w="4401" w:type="dxa"/>
        <w:tblInd w:w="142" w:type="dxa"/>
        <w:tblLook w:val="04A0" w:firstRow="1" w:lastRow="0" w:firstColumn="1" w:lastColumn="0" w:noHBand="0" w:noVBand="1"/>
      </w:tblPr>
      <w:tblGrid>
        <w:gridCol w:w="762"/>
        <w:gridCol w:w="800"/>
        <w:gridCol w:w="762"/>
        <w:gridCol w:w="1052"/>
        <w:gridCol w:w="1025"/>
      </w:tblGrid>
      <w:tr w:rsidR="00C54A74" w14:paraId="767FBD9C" w14:textId="77777777" w:rsidTr="00BB60F1">
        <w:tc>
          <w:tcPr>
            <w:tcW w:w="762" w:type="dxa"/>
            <w:vAlign w:val="center"/>
          </w:tcPr>
          <w:p w14:paraId="353D5EDD" w14:textId="703A446A" w:rsidR="00C54A74" w:rsidRDefault="00C54A74" w:rsidP="00C54A74">
            <w:pPr>
              <w:spacing w:before="120" w:after="120"/>
              <w:jc w:val="center"/>
              <w:rPr>
                <w:bCs/>
                <w:color w:val="000000"/>
                <w:sz w:val="24"/>
                <w:szCs w:val="24"/>
              </w:rPr>
            </w:pPr>
            <w:r w:rsidRPr="004B1599">
              <w:rPr>
                <w:b/>
                <w:sz w:val="16"/>
                <w:szCs w:val="16"/>
                <w:lang w:val="id-ID"/>
              </w:rPr>
              <w:lastRenderedPageBreak/>
              <w:t>Item</w:t>
            </w:r>
          </w:p>
        </w:tc>
        <w:tc>
          <w:tcPr>
            <w:tcW w:w="800" w:type="dxa"/>
            <w:vAlign w:val="center"/>
          </w:tcPr>
          <w:p w14:paraId="0E6D095F" w14:textId="065F94C4" w:rsidR="00C54A74" w:rsidRDefault="00C54A74" w:rsidP="00C54A74">
            <w:pPr>
              <w:spacing w:before="120" w:after="120"/>
              <w:jc w:val="center"/>
              <w:rPr>
                <w:bCs/>
                <w:color w:val="000000"/>
                <w:sz w:val="24"/>
                <w:szCs w:val="24"/>
              </w:rPr>
            </w:pPr>
            <w:r w:rsidRPr="004B1599">
              <w:rPr>
                <w:b/>
                <w:sz w:val="16"/>
                <w:szCs w:val="16"/>
                <w:lang w:val="id-ID"/>
              </w:rPr>
              <w:t>r hitung</w:t>
            </w:r>
          </w:p>
        </w:tc>
        <w:tc>
          <w:tcPr>
            <w:tcW w:w="762" w:type="dxa"/>
            <w:vAlign w:val="center"/>
          </w:tcPr>
          <w:p w14:paraId="080D4720" w14:textId="1BDAD93B" w:rsidR="00C54A74" w:rsidRDefault="00C54A74" w:rsidP="00C54A74">
            <w:pPr>
              <w:spacing w:before="120" w:after="120"/>
              <w:jc w:val="center"/>
              <w:rPr>
                <w:bCs/>
                <w:color w:val="000000"/>
                <w:sz w:val="24"/>
                <w:szCs w:val="24"/>
              </w:rPr>
            </w:pPr>
            <w:r w:rsidRPr="004B1599">
              <w:rPr>
                <w:b/>
                <w:sz w:val="16"/>
                <w:szCs w:val="16"/>
                <w:lang w:val="id-ID"/>
              </w:rPr>
              <w:t>r tabel</w:t>
            </w:r>
          </w:p>
        </w:tc>
        <w:tc>
          <w:tcPr>
            <w:tcW w:w="1052" w:type="dxa"/>
            <w:vAlign w:val="center"/>
          </w:tcPr>
          <w:p w14:paraId="006E404A" w14:textId="35CC5E7D" w:rsidR="00C54A74" w:rsidRDefault="00C54A74" w:rsidP="00C54A74">
            <w:pPr>
              <w:spacing w:before="120" w:after="120"/>
              <w:jc w:val="center"/>
              <w:rPr>
                <w:bCs/>
                <w:color w:val="000000"/>
                <w:sz w:val="24"/>
                <w:szCs w:val="24"/>
              </w:rPr>
            </w:pPr>
            <w:r w:rsidRPr="004B1599">
              <w:rPr>
                <w:b/>
                <w:sz w:val="16"/>
                <w:szCs w:val="16"/>
                <w:lang w:val="id-ID"/>
              </w:rPr>
              <w:t>Probabilitas</w:t>
            </w:r>
          </w:p>
        </w:tc>
        <w:tc>
          <w:tcPr>
            <w:tcW w:w="1025" w:type="dxa"/>
            <w:vAlign w:val="center"/>
          </w:tcPr>
          <w:p w14:paraId="20A50A10" w14:textId="7C51A1C5" w:rsidR="00C54A74" w:rsidRDefault="00C54A74" w:rsidP="00C54A74">
            <w:pPr>
              <w:spacing w:before="120" w:after="120"/>
              <w:jc w:val="center"/>
              <w:rPr>
                <w:bCs/>
                <w:color w:val="000000"/>
                <w:sz w:val="24"/>
                <w:szCs w:val="24"/>
              </w:rPr>
            </w:pPr>
            <w:r w:rsidRPr="004B1599">
              <w:rPr>
                <w:b/>
                <w:sz w:val="16"/>
                <w:szCs w:val="16"/>
                <w:lang w:val="id-ID"/>
              </w:rPr>
              <w:t>Keterangan</w:t>
            </w:r>
          </w:p>
        </w:tc>
      </w:tr>
      <w:tr w:rsidR="00C54A74" w14:paraId="26B0189B" w14:textId="77777777" w:rsidTr="00BB60F1">
        <w:tc>
          <w:tcPr>
            <w:tcW w:w="762" w:type="dxa"/>
            <w:vAlign w:val="center"/>
          </w:tcPr>
          <w:p w14:paraId="1D99FF0D" w14:textId="62B803E4" w:rsidR="00C54A74" w:rsidRDefault="00C54A74" w:rsidP="00C54A74">
            <w:pPr>
              <w:spacing w:before="120" w:after="120"/>
              <w:jc w:val="center"/>
              <w:rPr>
                <w:bCs/>
                <w:color w:val="000000"/>
                <w:sz w:val="24"/>
                <w:szCs w:val="24"/>
              </w:rPr>
            </w:pPr>
            <w:r w:rsidRPr="004B1599">
              <w:rPr>
                <w:sz w:val="16"/>
                <w:szCs w:val="16"/>
                <w:lang w:val="id-ID"/>
              </w:rPr>
              <w:t>X1.P1</w:t>
            </w:r>
          </w:p>
        </w:tc>
        <w:tc>
          <w:tcPr>
            <w:tcW w:w="800" w:type="dxa"/>
            <w:vAlign w:val="center"/>
          </w:tcPr>
          <w:p w14:paraId="37DA4AD9" w14:textId="487A2F73" w:rsidR="00C54A74" w:rsidRDefault="00C54A74" w:rsidP="00C54A74">
            <w:pPr>
              <w:spacing w:before="120" w:after="120"/>
              <w:jc w:val="center"/>
              <w:rPr>
                <w:bCs/>
                <w:color w:val="000000"/>
                <w:sz w:val="24"/>
                <w:szCs w:val="24"/>
              </w:rPr>
            </w:pPr>
            <w:r w:rsidRPr="004B1599">
              <w:rPr>
                <w:sz w:val="16"/>
                <w:szCs w:val="16"/>
                <w:lang w:val="id-ID"/>
              </w:rPr>
              <w:t>0.484</w:t>
            </w:r>
          </w:p>
        </w:tc>
        <w:tc>
          <w:tcPr>
            <w:tcW w:w="762" w:type="dxa"/>
            <w:vAlign w:val="center"/>
          </w:tcPr>
          <w:p w14:paraId="4C76385B" w14:textId="127B1EA7" w:rsidR="00C54A74" w:rsidRDefault="00C54A74" w:rsidP="00C54A74">
            <w:pPr>
              <w:spacing w:before="120" w:after="120"/>
              <w:jc w:val="center"/>
              <w:rPr>
                <w:bCs/>
                <w:color w:val="000000"/>
                <w:sz w:val="24"/>
                <w:szCs w:val="24"/>
              </w:rPr>
            </w:pPr>
            <w:r w:rsidRPr="004B1599">
              <w:rPr>
                <w:sz w:val="16"/>
                <w:szCs w:val="16"/>
                <w:lang w:val="id-ID"/>
              </w:rPr>
              <w:t>0.361</w:t>
            </w:r>
          </w:p>
        </w:tc>
        <w:tc>
          <w:tcPr>
            <w:tcW w:w="1052" w:type="dxa"/>
            <w:vAlign w:val="center"/>
          </w:tcPr>
          <w:p w14:paraId="6E5CC682" w14:textId="1853B846" w:rsidR="00C54A74" w:rsidRDefault="00C54A74" w:rsidP="00C54A74">
            <w:pPr>
              <w:spacing w:before="120" w:after="120"/>
              <w:jc w:val="center"/>
              <w:rPr>
                <w:bCs/>
                <w:color w:val="000000"/>
                <w:sz w:val="24"/>
                <w:szCs w:val="24"/>
              </w:rPr>
            </w:pPr>
            <w:r w:rsidRPr="004B1599">
              <w:rPr>
                <w:sz w:val="16"/>
                <w:szCs w:val="16"/>
                <w:lang w:val="id-ID"/>
              </w:rPr>
              <w:t>0.007 &lt; 0.05</w:t>
            </w:r>
          </w:p>
        </w:tc>
        <w:tc>
          <w:tcPr>
            <w:tcW w:w="1025" w:type="dxa"/>
            <w:vAlign w:val="center"/>
          </w:tcPr>
          <w:p w14:paraId="7838660E" w14:textId="5ED11378"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00E8231C" w14:textId="77777777" w:rsidTr="00BB60F1">
        <w:tc>
          <w:tcPr>
            <w:tcW w:w="762" w:type="dxa"/>
            <w:vAlign w:val="center"/>
          </w:tcPr>
          <w:p w14:paraId="4CACACFA" w14:textId="15E4CBB9" w:rsidR="00C54A74" w:rsidRDefault="00C54A74" w:rsidP="00C54A74">
            <w:pPr>
              <w:spacing w:before="120" w:after="120"/>
              <w:jc w:val="center"/>
              <w:rPr>
                <w:bCs/>
                <w:color w:val="000000"/>
                <w:sz w:val="24"/>
                <w:szCs w:val="24"/>
              </w:rPr>
            </w:pPr>
            <w:r w:rsidRPr="004B1599">
              <w:rPr>
                <w:sz w:val="16"/>
                <w:szCs w:val="16"/>
                <w:lang w:val="id-ID"/>
              </w:rPr>
              <w:t>X1.P2</w:t>
            </w:r>
          </w:p>
        </w:tc>
        <w:tc>
          <w:tcPr>
            <w:tcW w:w="800" w:type="dxa"/>
            <w:vAlign w:val="center"/>
          </w:tcPr>
          <w:p w14:paraId="1774D547" w14:textId="0568259E" w:rsidR="00C54A74" w:rsidRDefault="00C54A74" w:rsidP="00C54A74">
            <w:pPr>
              <w:spacing w:before="120" w:after="120"/>
              <w:jc w:val="center"/>
              <w:rPr>
                <w:bCs/>
                <w:color w:val="000000"/>
                <w:sz w:val="24"/>
                <w:szCs w:val="24"/>
              </w:rPr>
            </w:pPr>
            <w:r w:rsidRPr="004B1599">
              <w:rPr>
                <w:sz w:val="16"/>
                <w:szCs w:val="16"/>
                <w:lang w:val="id-ID"/>
              </w:rPr>
              <w:t>0.774</w:t>
            </w:r>
          </w:p>
        </w:tc>
        <w:tc>
          <w:tcPr>
            <w:tcW w:w="762" w:type="dxa"/>
            <w:vAlign w:val="center"/>
          </w:tcPr>
          <w:p w14:paraId="7826D231" w14:textId="0777D4BA" w:rsidR="00C54A74" w:rsidRDefault="00C54A74" w:rsidP="00C54A74">
            <w:pPr>
              <w:spacing w:before="120" w:after="120"/>
              <w:jc w:val="center"/>
              <w:rPr>
                <w:bCs/>
                <w:color w:val="000000"/>
                <w:sz w:val="24"/>
                <w:szCs w:val="24"/>
              </w:rPr>
            </w:pPr>
            <w:r w:rsidRPr="004B1599">
              <w:rPr>
                <w:sz w:val="16"/>
                <w:szCs w:val="16"/>
                <w:lang w:val="id-ID"/>
              </w:rPr>
              <w:t>0.361</w:t>
            </w:r>
          </w:p>
        </w:tc>
        <w:tc>
          <w:tcPr>
            <w:tcW w:w="1052" w:type="dxa"/>
            <w:vAlign w:val="center"/>
          </w:tcPr>
          <w:p w14:paraId="045A93FF" w14:textId="1B288B23" w:rsidR="00C54A74" w:rsidRDefault="00C54A74" w:rsidP="00C54A74">
            <w:pPr>
              <w:spacing w:before="120" w:after="120"/>
              <w:jc w:val="center"/>
              <w:rPr>
                <w:bCs/>
                <w:color w:val="000000"/>
                <w:sz w:val="24"/>
                <w:szCs w:val="24"/>
              </w:rPr>
            </w:pPr>
            <w:r w:rsidRPr="004B1599">
              <w:rPr>
                <w:sz w:val="16"/>
                <w:szCs w:val="16"/>
                <w:lang w:val="id-ID"/>
              </w:rPr>
              <w:t>0.000 &lt; 0.05</w:t>
            </w:r>
          </w:p>
        </w:tc>
        <w:tc>
          <w:tcPr>
            <w:tcW w:w="1025" w:type="dxa"/>
            <w:vAlign w:val="center"/>
          </w:tcPr>
          <w:p w14:paraId="21EC4A39" w14:textId="7D6E6D97"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41D771C1" w14:textId="77777777" w:rsidTr="00BB60F1">
        <w:tc>
          <w:tcPr>
            <w:tcW w:w="762" w:type="dxa"/>
            <w:vAlign w:val="center"/>
          </w:tcPr>
          <w:p w14:paraId="649797B3" w14:textId="106F3CAF" w:rsidR="00C54A74" w:rsidRDefault="00C54A74" w:rsidP="00C54A74">
            <w:pPr>
              <w:spacing w:before="120" w:after="120"/>
              <w:jc w:val="center"/>
              <w:rPr>
                <w:bCs/>
                <w:color w:val="000000"/>
                <w:sz w:val="24"/>
                <w:szCs w:val="24"/>
              </w:rPr>
            </w:pPr>
            <w:r w:rsidRPr="004B1599">
              <w:rPr>
                <w:sz w:val="16"/>
                <w:szCs w:val="16"/>
                <w:lang w:val="id-ID"/>
              </w:rPr>
              <w:t>X1.P3</w:t>
            </w:r>
          </w:p>
        </w:tc>
        <w:tc>
          <w:tcPr>
            <w:tcW w:w="800" w:type="dxa"/>
            <w:vAlign w:val="center"/>
          </w:tcPr>
          <w:p w14:paraId="26A3A684" w14:textId="1677BEBF" w:rsidR="00C54A74" w:rsidRDefault="00C54A74" w:rsidP="00C54A74">
            <w:pPr>
              <w:spacing w:before="120" w:after="120"/>
              <w:jc w:val="center"/>
              <w:rPr>
                <w:bCs/>
                <w:color w:val="000000"/>
                <w:sz w:val="24"/>
                <w:szCs w:val="24"/>
              </w:rPr>
            </w:pPr>
            <w:r w:rsidRPr="004B1599">
              <w:rPr>
                <w:sz w:val="16"/>
                <w:szCs w:val="16"/>
                <w:lang w:val="id-ID"/>
              </w:rPr>
              <w:t>0.688</w:t>
            </w:r>
          </w:p>
        </w:tc>
        <w:tc>
          <w:tcPr>
            <w:tcW w:w="762" w:type="dxa"/>
            <w:vAlign w:val="center"/>
          </w:tcPr>
          <w:p w14:paraId="6F37D7E3" w14:textId="0ADD6F92" w:rsidR="00C54A74" w:rsidRDefault="00C54A74" w:rsidP="00C54A74">
            <w:pPr>
              <w:spacing w:before="120" w:after="120"/>
              <w:jc w:val="center"/>
              <w:rPr>
                <w:bCs/>
                <w:color w:val="000000"/>
                <w:sz w:val="24"/>
                <w:szCs w:val="24"/>
              </w:rPr>
            </w:pPr>
            <w:r w:rsidRPr="004B1599">
              <w:rPr>
                <w:sz w:val="16"/>
                <w:szCs w:val="16"/>
                <w:lang w:val="id-ID"/>
              </w:rPr>
              <w:t>0.361</w:t>
            </w:r>
          </w:p>
        </w:tc>
        <w:tc>
          <w:tcPr>
            <w:tcW w:w="1052" w:type="dxa"/>
            <w:vAlign w:val="center"/>
          </w:tcPr>
          <w:p w14:paraId="4C6219AC" w14:textId="6C0DE0C5" w:rsidR="00C54A74" w:rsidRDefault="00C54A74" w:rsidP="00C54A74">
            <w:pPr>
              <w:spacing w:before="120" w:after="120"/>
              <w:jc w:val="center"/>
              <w:rPr>
                <w:bCs/>
                <w:color w:val="000000"/>
                <w:sz w:val="24"/>
                <w:szCs w:val="24"/>
              </w:rPr>
            </w:pPr>
            <w:r w:rsidRPr="004B1599">
              <w:rPr>
                <w:sz w:val="16"/>
                <w:szCs w:val="16"/>
                <w:lang w:val="id-ID"/>
              </w:rPr>
              <w:t>0.000 &gt; 0.05</w:t>
            </w:r>
          </w:p>
        </w:tc>
        <w:tc>
          <w:tcPr>
            <w:tcW w:w="1025" w:type="dxa"/>
            <w:vAlign w:val="center"/>
          </w:tcPr>
          <w:p w14:paraId="6A7FBF36" w14:textId="6B74D043"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5FE177A8" w14:textId="77777777" w:rsidTr="00BB60F1">
        <w:tc>
          <w:tcPr>
            <w:tcW w:w="762" w:type="dxa"/>
            <w:vAlign w:val="center"/>
          </w:tcPr>
          <w:p w14:paraId="7F24E883" w14:textId="7B668D5A" w:rsidR="00C54A74" w:rsidRPr="00690C9A" w:rsidRDefault="00C54A74" w:rsidP="00C54A74">
            <w:pPr>
              <w:spacing w:before="120" w:after="120"/>
              <w:jc w:val="center"/>
              <w:rPr>
                <w:sz w:val="18"/>
                <w:szCs w:val="18"/>
                <w:lang w:val="id-ID"/>
              </w:rPr>
            </w:pPr>
            <w:r w:rsidRPr="004B1599">
              <w:rPr>
                <w:sz w:val="16"/>
                <w:szCs w:val="16"/>
                <w:lang w:val="id-ID"/>
              </w:rPr>
              <w:t>X1.P4</w:t>
            </w:r>
          </w:p>
        </w:tc>
        <w:tc>
          <w:tcPr>
            <w:tcW w:w="800" w:type="dxa"/>
            <w:vAlign w:val="center"/>
          </w:tcPr>
          <w:p w14:paraId="45F8E658" w14:textId="2849AF02" w:rsidR="00C54A74" w:rsidRPr="00690C9A" w:rsidRDefault="00C54A74" w:rsidP="00C54A74">
            <w:pPr>
              <w:spacing w:before="120" w:after="120"/>
              <w:jc w:val="center"/>
              <w:rPr>
                <w:sz w:val="18"/>
                <w:szCs w:val="18"/>
                <w:lang w:val="id-ID"/>
              </w:rPr>
            </w:pPr>
            <w:r w:rsidRPr="004B1599">
              <w:rPr>
                <w:sz w:val="16"/>
                <w:szCs w:val="16"/>
                <w:lang w:val="id-ID"/>
              </w:rPr>
              <w:t>0.715</w:t>
            </w:r>
          </w:p>
        </w:tc>
        <w:tc>
          <w:tcPr>
            <w:tcW w:w="762" w:type="dxa"/>
            <w:vAlign w:val="center"/>
          </w:tcPr>
          <w:p w14:paraId="78A9A870" w14:textId="2DCB9633"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1FAFD52A" w14:textId="764DFE63" w:rsidR="00C54A74" w:rsidRPr="00690C9A" w:rsidRDefault="00C54A74" w:rsidP="00C54A74">
            <w:pPr>
              <w:spacing w:before="120" w:after="120"/>
              <w:jc w:val="center"/>
              <w:rPr>
                <w:sz w:val="18"/>
                <w:szCs w:val="18"/>
                <w:lang w:val="id-ID"/>
              </w:rPr>
            </w:pPr>
            <w:r w:rsidRPr="004B1599">
              <w:rPr>
                <w:sz w:val="16"/>
                <w:szCs w:val="16"/>
                <w:lang w:val="id-ID"/>
              </w:rPr>
              <w:t>0.000 &gt; 0.05</w:t>
            </w:r>
          </w:p>
        </w:tc>
        <w:tc>
          <w:tcPr>
            <w:tcW w:w="1025" w:type="dxa"/>
            <w:vAlign w:val="center"/>
          </w:tcPr>
          <w:p w14:paraId="37916521" w14:textId="29251055"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17C7E2C1" w14:textId="77777777" w:rsidTr="00BB60F1">
        <w:tc>
          <w:tcPr>
            <w:tcW w:w="762" w:type="dxa"/>
            <w:vAlign w:val="center"/>
          </w:tcPr>
          <w:p w14:paraId="5BD0AE4A" w14:textId="0DF043CE" w:rsidR="00C54A74" w:rsidRPr="00690C9A" w:rsidRDefault="00C54A74" w:rsidP="00C54A74">
            <w:pPr>
              <w:spacing w:before="120" w:after="120"/>
              <w:jc w:val="center"/>
              <w:rPr>
                <w:sz w:val="18"/>
                <w:szCs w:val="18"/>
                <w:lang w:val="id-ID"/>
              </w:rPr>
            </w:pPr>
            <w:r w:rsidRPr="004B1599">
              <w:rPr>
                <w:sz w:val="16"/>
                <w:szCs w:val="16"/>
                <w:lang w:val="id-ID"/>
              </w:rPr>
              <w:t>X1.P5</w:t>
            </w:r>
          </w:p>
        </w:tc>
        <w:tc>
          <w:tcPr>
            <w:tcW w:w="800" w:type="dxa"/>
            <w:vAlign w:val="center"/>
          </w:tcPr>
          <w:p w14:paraId="6FBB3B1A" w14:textId="5565EEC8" w:rsidR="00C54A74" w:rsidRPr="00690C9A" w:rsidRDefault="00C54A74" w:rsidP="00C54A74">
            <w:pPr>
              <w:spacing w:before="120" w:after="120"/>
              <w:jc w:val="center"/>
              <w:rPr>
                <w:sz w:val="18"/>
                <w:szCs w:val="18"/>
                <w:lang w:val="id-ID"/>
              </w:rPr>
            </w:pPr>
            <w:r w:rsidRPr="004B1599">
              <w:rPr>
                <w:sz w:val="16"/>
                <w:szCs w:val="16"/>
                <w:lang w:val="id-ID"/>
              </w:rPr>
              <w:t>0.802</w:t>
            </w:r>
          </w:p>
        </w:tc>
        <w:tc>
          <w:tcPr>
            <w:tcW w:w="762" w:type="dxa"/>
            <w:vAlign w:val="center"/>
          </w:tcPr>
          <w:p w14:paraId="7CD735B3" w14:textId="42864A4B"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67340B89" w14:textId="34DCFEB5"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52AB7C2E" w14:textId="1D2428F8"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76531A34" w14:textId="77777777" w:rsidTr="00BB60F1">
        <w:tc>
          <w:tcPr>
            <w:tcW w:w="762" w:type="dxa"/>
            <w:vAlign w:val="center"/>
          </w:tcPr>
          <w:p w14:paraId="3557D1E8" w14:textId="0F4462F3" w:rsidR="00C54A74" w:rsidRPr="00690C9A" w:rsidRDefault="00C54A74" w:rsidP="00C54A74">
            <w:pPr>
              <w:spacing w:before="120" w:after="120"/>
              <w:jc w:val="center"/>
              <w:rPr>
                <w:sz w:val="18"/>
                <w:szCs w:val="18"/>
                <w:lang w:val="id-ID"/>
              </w:rPr>
            </w:pPr>
            <w:r w:rsidRPr="004B1599">
              <w:rPr>
                <w:sz w:val="16"/>
                <w:szCs w:val="16"/>
                <w:lang w:val="id-ID"/>
              </w:rPr>
              <w:t>X1.P6</w:t>
            </w:r>
          </w:p>
        </w:tc>
        <w:tc>
          <w:tcPr>
            <w:tcW w:w="800" w:type="dxa"/>
            <w:vAlign w:val="center"/>
          </w:tcPr>
          <w:p w14:paraId="051C7C23" w14:textId="4D94C83D" w:rsidR="00C54A74" w:rsidRPr="00690C9A" w:rsidRDefault="00C54A74" w:rsidP="00C54A74">
            <w:pPr>
              <w:spacing w:before="120" w:after="120"/>
              <w:jc w:val="center"/>
              <w:rPr>
                <w:sz w:val="18"/>
                <w:szCs w:val="18"/>
                <w:lang w:val="id-ID"/>
              </w:rPr>
            </w:pPr>
            <w:r w:rsidRPr="004B1599">
              <w:rPr>
                <w:sz w:val="16"/>
                <w:szCs w:val="16"/>
                <w:lang w:val="id-ID"/>
              </w:rPr>
              <w:t>0.760</w:t>
            </w:r>
          </w:p>
        </w:tc>
        <w:tc>
          <w:tcPr>
            <w:tcW w:w="762" w:type="dxa"/>
            <w:vAlign w:val="center"/>
          </w:tcPr>
          <w:p w14:paraId="30D30FCD" w14:textId="5FD29C55"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2C11F115" w14:textId="2DC4505B"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475A82A7" w14:textId="5F4B86FA"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2FF8E7EE" w14:textId="77777777" w:rsidTr="00BB60F1">
        <w:tc>
          <w:tcPr>
            <w:tcW w:w="762" w:type="dxa"/>
            <w:vAlign w:val="center"/>
          </w:tcPr>
          <w:p w14:paraId="4144FD01" w14:textId="6F860F71" w:rsidR="00C54A74" w:rsidRPr="00690C9A" w:rsidRDefault="00C54A74" w:rsidP="00C54A74">
            <w:pPr>
              <w:spacing w:before="120" w:after="120"/>
              <w:jc w:val="center"/>
              <w:rPr>
                <w:sz w:val="18"/>
                <w:szCs w:val="18"/>
                <w:lang w:val="id-ID"/>
              </w:rPr>
            </w:pPr>
            <w:r w:rsidRPr="004B1599">
              <w:rPr>
                <w:sz w:val="16"/>
                <w:szCs w:val="16"/>
                <w:lang w:val="id-ID"/>
              </w:rPr>
              <w:t>X1.P7</w:t>
            </w:r>
          </w:p>
        </w:tc>
        <w:tc>
          <w:tcPr>
            <w:tcW w:w="800" w:type="dxa"/>
            <w:vAlign w:val="center"/>
          </w:tcPr>
          <w:p w14:paraId="0EAAF558" w14:textId="050B4E1A" w:rsidR="00C54A74" w:rsidRPr="00690C9A" w:rsidRDefault="00C54A74" w:rsidP="00C54A74">
            <w:pPr>
              <w:spacing w:before="120" w:after="120"/>
              <w:jc w:val="center"/>
              <w:rPr>
                <w:sz w:val="18"/>
                <w:szCs w:val="18"/>
                <w:lang w:val="id-ID"/>
              </w:rPr>
            </w:pPr>
            <w:r w:rsidRPr="004B1599">
              <w:rPr>
                <w:sz w:val="16"/>
                <w:szCs w:val="16"/>
                <w:lang w:val="id-ID"/>
              </w:rPr>
              <w:t>0.796</w:t>
            </w:r>
          </w:p>
        </w:tc>
        <w:tc>
          <w:tcPr>
            <w:tcW w:w="762" w:type="dxa"/>
            <w:vAlign w:val="center"/>
          </w:tcPr>
          <w:p w14:paraId="4F92EC9C" w14:textId="1DBFEC3A"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528C0CFD" w14:textId="66D62A0F"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61DB2A76" w14:textId="41187C1B"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743DB68C" w14:textId="77777777" w:rsidTr="00BB60F1">
        <w:tc>
          <w:tcPr>
            <w:tcW w:w="762" w:type="dxa"/>
            <w:vAlign w:val="center"/>
          </w:tcPr>
          <w:p w14:paraId="69FB98A0" w14:textId="635DFEE8" w:rsidR="00C54A74" w:rsidRPr="00690C9A" w:rsidRDefault="00C54A74" w:rsidP="00C54A74">
            <w:pPr>
              <w:spacing w:before="120" w:after="120"/>
              <w:jc w:val="center"/>
              <w:rPr>
                <w:sz w:val="18"/>
                <w:szCs w:val="18"/>
                <w:lang w:val="id-ID"/>
              </w:rPr>
            </w:pPr>
            <w:r w:rsidRPr="004B1599">
              <w:rPr>
                <w:sz w:val="16"/>
                <w:szCs w:val="16"/>
                <w:lang w:val="id-ID"/>
              </w:rPr>
              <w:t>X1.P8</w:t>
            </w:r>
          </w:p>
        </w:tc>
        <w:tc>
          <w:tcPr>
            <w:tcW w:w="800" w:type="dxa"/>
            <w:vAlign w:val="center"/>
          </w:tcPr>
          <w:p w14:paraId="741B1973" w14:textId="28090816" w:rsidR="00C54A74" w:rsidRPr="00690C9A" w:rsidRDefault="00C54A74" w:rsidP="00C54A74">
            <w:pPr>
              <w:spacing w:before="120" w:after="120"/>
              <w:jc w:val="center"/>
              <w:rPr>
                <w:sz w:val="18"/>
                <w:szCs w:val="18"/>
                <w:lang w:val="id-ID"/>
              </w:rPr>
            </w:pPr>
            <w:r w:rsidRPr="004B1599">
              <w:rPr>
                <w:sz w:val="16"/>
                <w:szCs w:val="16"/>
                <w:lang w:val="id-ID"/>
              </w:rPr>
              <w:t>0.811</w:t>
            </w:r>
          </w:p>
        </w:tc>
        <w:tc>
          <w:tcPr>
            <w:tcW w:w="762" w:type="dxa"/>
            <w:vAlign w:val="center"/>
          </w:tcPr>
          <w:p w14:paraId="4EAC3D20" w14:textId="7D880CDB"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40B1C147" w14:textId="676217BB"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7E5093A9" w14:textId="3935499C"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06AADA8F" w14:textId="77777777" w:rsidTr="00BB60F1">
        <w:tc>
          <w:tcPr>
            <w:tcW w:w="762" w:type="dxa"/>
            <w:vAlign w:val="center"/>
          </w:tcPr>
          <w:p w14:paraId="66E67353" w14:textId="4C55B5FF" w:rsidR="00C54A74" w:rsidRPr="00690C9A" w:rsidRDefault="00C54A74" w:rsidP="00C54A74">
            <w:pPr>
              <w:spacing w:before="120" w:after="120"/>
              <w:jc w:val="center"/>
              <w:rPr>
                <w:sz w:val="18"/>
                <w:szCs w:val="18"/>
                <w:lang w:val="id-ID"/>
              </w:rPr>
            </w:pPr>
            <w:r w:rsidRPr="004B1599">
              <w:rPr>
                <w:sz w:val="16"/>
                <w:szCs w:val="16"/>
                <w:lang w:val="id-ID"/>
              </w:rPr>
              <w:t>X1.P9</w:t>
            </w:r>
          </w:p>
        </w:tc>
        <w:tc>
          <w:tcPr>
            <w:tcW w:w="800" w:type="dxa"/>
            <w:vAlign w:val="center"/>
          </w:tcPr>
          <w:p w14:paraId="31E3138A" w14:textId="0F33C6B0" w:rsidR="00C54A74" w:rsidRPr="00690C9A" w:rsidRDefault="00C54A74" w:rsidP="00C54A74">
            <w:pPr>
              <w:spacing w:before="120" w:after="120"/>
              <w:jc w:val="center"/>
              <w:rPr>
                <w:sz w:val="18"/>
                <w:szCs w:val="18"/>
                <w:lang w:val="id-ID"/>
              </w:rPr>
            </w:pPr>
            <w:r w:rsidRPr="004B1599">
              <w:rPr>
                <w:sz w:val="16"/>
                <w:szCs w:val="16"/>
                <w:lang w:val="id-ID"/>
              </w:rPr>
              <w:t>0.841</w:t>
            </w:r>
          </w:p>
        </w:tc>
        <w:tc>
          <w:tcPr>
            <w:tcW w:w="762" w:type="dxa"/>
            <w:vAlign w:val="center"/>
          </w:tcPr>
          <w:p w14:paraId="6F716D8C" w14:textId="505A199D"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6D847A95" w14:textId="2B958769"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0E5FA789" w14:textId="227885C9"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11AA49F7" w14:textId="77777777" w:rsidTr="00BB60F1">
        <w:tc>
          <w:tcPr>
            <w:tcW w:w="762" w:type="dxa"/>
            <w:vAlign w:val="center"/>
          </w:tcPr>
          <w:p w14:paraId="7FAC9C4D" w14:textId="04B1442B" w:rsidR="00C54A74" w:rsidRPr="00690C9A" w:rsidRDefault="00C54A74" w:rsidP="00C54A74">
            <w:pPr>
              <w:spacing w:before="120" w:after="120"/>
              <w:jc w:val="center"/>
              <w:rPr>
                <w:sz w:val="18"/>
                <w:szCs w:val="18"/>
                <w:lang w:val="id-ID"/>
              </w:rPr>
            </w:pPr>
            <w:r w:rsidRPr="004B1599">
              <w:rPr>
                <w:sz w:val="16"/>
                <w:szCs w:val="16"/>
                <w:lang w:val="id-ID"/>
              </w:rPr>
              <w:t>X1.P10</w:t>
            </w:r>
          </w:p>
        </w:tc>
        <w:tc>
          <w:tcPr>
            <w:tcW w:w="800" w:type="dxa"/>
            <w:vAlign w:val="center"/>
          </w:tcPr>
          <w:p w14:paraId="1BF52192" w14:textId="1F90D86D" w:rsidR="00C54A74" w:rsidRPr="00690C9A" w:rsidRDefault="00C54A74" w:rsidP="00C54A74">
            <w:pPr>
              <w:spacing w:before="120" w:after="120"/>
              <w:jc w:val="center"/>
              <w:rPr>
                <w:sz w:val="18"/>
                <w:szCs w:val="18"/>
                <w:lang w:val="id-ID"/>
              </w:rPr>
            </w:pPr>
            <w:r w:rsidRPr="004B1599">
              <w:rPr>
                <w:sz w:val="16"/>
                <w:szCs w:val="16"/>
                <w:lang w:val="id-ID"/>
              </w:rPr>
              <w:t>0.788</w:t>
            </w:r>
          </w:p>
        </w:tc>
        <w:tc>
          <w:tcPr>
            <w:tcW w:w="762" w:type="dxa"/>
            <w:vAlign w:val="center"/>
          </w:tcPr>
          <w:p w14:paraId="2615B196" w14:textId="12CB86EC"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294A8F46" w14:textId="2503BD7D"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2C674AB8" w14:textId="1B892F44"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674FE9BB" w14:textId="77777777" w:rsidTr="00E63CFE">
        <w:tc>
          <w:tcPr>
            <w:tcW w:w="762" w:type="dxa"/>
            <w:vAlign w:val="center"/>
          </w:tcPr>
          <w:p w14:paraId="3E7BE75E" w14:textId="306891F7" w:rsidR="00C54A74" w:rsidRPr="00690C9A" w:rsidRDefault="00C54A74" w:rsidP="00C54A74">
            <w:pPr>
              <w:spacing w:before="120" w:after="120"/>
              <w:jc w:val="center"/>
              <w:rPr>
                <w:sz w:val="18"/>
                <w:szCs w:val="18"/>
                <w:lang w:val="id-ID"/>
              </w:rPr>
            </w:pPr>
            <w:r w:rsidRPr="004B1599">
              <w:rPr>
                <w:sz w:val="16"/>
                <w:szCs w:val="16"/>
                <w:lang w:val="id-ID"/>
              </w:rPr>
              <w:t>X1.P11</w:t>
            </w:r>
          </w:p>
        </w:tc>
        <w:tc>
          <w:tcPr>
            <w:tcW w:w="800" w:type="dxa"/>
            <w:vAlign w:val="center"/>
          </w:tcPr>
          <w:p w14:paraId="3267CEB3" w14:textId="36B47A9C" w:rsidR="00C54A74" w:rsidRPr="00690C9A" w:rsidRDefault="00C54A74" w:rsidP="00C54A74">
            <w:pPr>
              <w:spacing w:before="120" w:after="120"/>
              <w:jc w:val="center"/>
              <w:rPr>
                <w:sz w:val="18"/>
                <w:szCs w:val="18"/>
                <w:lang w:val="id-ID"/>
              </w:rPr>
            </w:pPr>
            <w:r w:rsidRPr="004B1599">
              <w:rPr>
                <w:sz w:val="16"/>
                <w:szCs w:val="16"/>
                <w:lang w:val="id-ID"/>
              </w:rPr>
              <w:t>0.798</w:t>
            </w:r>
          </w:p>
        </w:tc>
        <w:tc>
          <w:tcPr>
            <w:tcW w:w="762" w:type="dxa"/>
            <w:vAlign w:val="center"/>
          </w:tcPr>
          <w:p w14:paraId="537182CA" w14:textId="44D09042"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44B37073" w14:textId="103B08CC"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32EDC94A" w14:textId="43CD4543"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59CC079A" w14:textId="77777777" w:rsidTr="00E63CFE">
        <w:tc>
          <w:tcPr>
            <w:tcW w:w="762" w:type="dxa"/>
            <w:vAlign w:val="center"/>
          </w:tcPr>
          <w:p w14:paraId="692EE70B" w14:textId="34E6FC4C" w:rsidR="00C54A74" w:rsidRPr="00690C9A" w:rsidRDefault="00C54A74" w:rsidP="00C54A74">
            <w:pPr>
              <w:spacing w:before="120" w:after="120"/>
              <w:jc w:val="center"/>
              <w:rPr>
                <w:sz w:val="18"/>
                <w:szCs w:val="18"/>
                <w:lang w:val="id-ID"/>
              </w:rPr>
            </w:pPr>
            <w:r w:rsidRPr="004B1599">
              <w:rPr>
                <w:sz w:val="16"/>
                <w:szCs w:val="16"/>
                <w:lang w:val="id-ID"/>
              </w:rPr>
              <w:t>X1.P12</w:t>
            </w:r>
          </w:p>
        </w:tc>
        <w:tc>
          <w:tcPr>
            <w:tcW w:w="800" w:type="dxa"/>
            <w:vAlign w:val="center"/>
          </w:tcPr>
          <w:p w14:paraId="47627673" w14:textId="1C69CB19" w:rsidR="00C54A74" w:rsidRPr="00690C9A" w:rsidRDefault="00C54A74" w:rsidP="00C54A74">
            <w:pPr>
              <w:spacing w:before="120" w:after="120"/>
              <w:jc w:val="center"/>
              <w:rPr>
                <w:sz w:val="18"/>
                <w:szCs w:val="18"/>
                <w:lang w:val="id-ID"/>
              </w:rPr>
            </w:pPr>
            <w:r w:rsidRPr="004B1599">
              <w:rPr>
                <w:sz w:val="16"/>
                <w:szCs w:val="16"/>
                <w:lang w:val="id-ID"/>
              </w:rPr>
              <w:t>0.846</w:t>
            </w:r>
          </w:p>
        </w:tc>
        <w:tc>
          <w:tcPr>
            <w:tcW w:w="762" w:type="dxa"/>
            <w:vAlign w:val="center"/>
          </w:tcPr>
          <w:p w14:paraId="2766F15F" w14:textId="21A14F9B"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334689F3" w14:textId="4477B8C3"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34271136" w14:textId="3FF7E74F"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1C7F8022" w14:textId="77777777" w:rsidTr="00E63CFE">
        <w:tc>
          <w:tcPr>
            <w:tcW w:w="762" w:type="dxa"/>
            <w:vAlign w:val="center"/>
          </w:tcPr>
          <w:p w14:paraId="4B768C5D" w14:textId="3461AB94" w:rsidR="00C54A74" w:rsidRPr="004B1599" w:rsidRDefault="00C54A74" w:rsidP="00C54A74">
            <w:pPr>
              <w:spacing w:before="120" w:after="120"/>
              <w:jc w:val="center"/>
              <w:rPr>
                <w:sz w:val="16"/>
                <w:szCs w:val="16"/>
                <w:lang w:val="id-ID"/>
              </w:rPr>
            </w:pPr>
            <w:r w:rsidRPr="004B1599">
              <w:rPr>
                <w:sz w:val="16"/>
                <w:szCs w:val="16"/>
                <w:lang w:val="id-ID"/>
              </w:rPr>
              <w:t>X1.P13</w:t>
            </w:r>
          </w:p>
        </w:tc>
        <w:tc>
          <w:tcPr>
            <w:tcW w:w="800" w:type="dxa"/>
            <w:vAlign w:val="center"/>
          </w:tcPr>
          <w:p w14:paraId="1DF39A03" w14:textId="220025EF" w:rsidR="00C54A74" w:rsidRPr="004B1599" w:rsidRDefault="00C54A74" w:rsidP="00C54A74">
            <w:pPr>
              <w:spacing w:before="120" w:after="120"/>
              <w:jc w:val="center"/>
              <w:rPr>
                <w:sz w:val="16"/>
                <w:szCs w:val="16"/>
                <w:lang w:val="id-ID"/>
              </w:rPr>
            </w:pPr>
            <w:r w:rsidRPr="004B1599">
              <w:rPr>
                <w:sz w:val="16"/>
                <w:szCs w:val="16"/>
                <w:lang w:val="id-ID"/>
              </w:rPr>
              <w:t>0.843</w:t>
            </w:r>
          </w:p>
        </w:tc>
        <w:tc>
          <w:tcPr>
            <w:tcW w:w="762" w:type="dxa"/>
            <w:vAlign w:val="center"/>
          </w:tcPr>
          <w:p w14:paraId="256830D8" w14:textId="7ABBFB24" w:rsidR="00C54A74" w:rsidRPr="004B1599" w:rsidRDefault="00C54A74" w:rsidP="00C54A74">
            <w:pPr>
              <w:spacing w:before="120" w:after="120"/>
              <w:jc w:val="center"/>
              <w:rPr>
                <w:sz w:val="16"/>
                <w:szCs w:val="16"/>
                <w:lang w:val="id-ID"/>
              </w:rPr>
            </w:pPr>
            <w:r w:rsidRPr="004B1599">
              <w:rPr>
                <w:sz w:val="16"/>
                <w:szCs w:val="16"/>
                <w:lang w:val="id-ID"/>
              </w:rPr>
              <w:t>0.361</w:t>
            </w:r>
          </w:p>
        </w:tc>
        <w:tc>
          <w:tcPr>
            <w:tcW w:w="1052" w:type="dxa"/>
            <w:vAlign w:val="center"/>
          </w:tcPr>
          <w:p w14:paraId="29269A73" w14:textId="189E928F" w:rsidR="00C54A74" w:rsidRPr="004B1599" w:rsidRDefault="00C54A74" w:rsidP="00C54A74">
            <w:pPr>
              <w:spacing w:before="120" w:after="120"/>
              <w:jc w:val="center"/>
              <w:rPr>
                <w:sz w:val="16"/>
                <w:szCs w:val="16"/>
                <w:lang w:val="id-ID"/>
              </w:rPr>
            </w:pPr>
            <w:r w:rsidRPr="004B1599">
              <w:rPr>
                <w:sz w:val="16"/>
                <w:szCs w:val="16"/>
                <w:lang w:val="id-ID"/>
              </w:rPr>
              <w:t>0.000 &lt; 0.05</w:t>
            </w:r>
          </w:p>
        </w:tc>
        <w:tc>
          <w:tcPr>
            <w:tcW w:w="1025" w:type="dxa"/>
            <w:vAlign w:val="center"/>
          </w:tcPr>
          <w:p w14:paraId="48FFE84C" w14:textId="166942CE" w:rsidR="00C54A74" w:rsidRPr="004B1599" w:rsidRDefault="00C54A74" w:rsidP="00C54A74">
            <w:pPr>
              <w:spacing w:before="120" w:after="120"/>
              <w:jc w:val="center"/>
              <w:rPr>
                <w:sz w:val="16"/>
                <w:szCs w:val="16"/>
                <w:lang w:val="id-ID"/>
              </w:rPr>
            </w:pPr>
            <w:r w:rsidRPr="004B1599">
              <w:rPr>
                <w:sz w:val="16"/>
                <w:szCs w:val="16"/>
                <w:lang w:val="id-ID"/>
              </w:rPr>
              <w:t>Valid</w:t>
            </w:r>
          </w:p>
        </w:tc>
      </w:tr>
      <w:tr w:rsidR="00C54A74" w14:paraId="76FC3F72" w14:textId="77777777" w:rsidTr="00E63CFE">
        <w:tc>
          <w:tcPr>
            <w:tcW w:w="762" w:type="dxa"/>
            <w:vAlign w:val="center"/>
          </w:tcPr>
          <w:p w14:paraId="66B23582" w14:textId="5F349DEB" w:rsidR="00C54A74" w:rsidRPr="004B1599" w:rsidRDefault="00C54A74" w:rsidP="00C54A74">
            <w:pPr>
              <w:spacing w:before="120" w:after="120"/>
              <w:jc w:val="center"/>
              <w:rPr>
                <w:sz w:val="16"/>
                <w:szCs w:val="16"/>
                <w:lang w:val="id-ID"/>
              </w:rPr>
            </w:pPr>
            <w:r w:rsidRPr="004B1599">
              <w:rPr>
                <w:sz w:val="16"/>
                <w:szCs w:val="16"/>
                <w:lang w:val="id-ID"/>
              </w:rPr>
              <w:t>X1.P14</w:t>
            </w:r>
          </w:p>
        </w:tc>
        <w:tc>
          <w:tcPr>
            <w:tcW w:w="800" w:type="dxa"/>
            <w:vAlign w:val="center"/>
          </w:tcPr>
          <w:p w14:paraId="5DBBA74C" w14:textId="009B2C59" w:rsidR="00C54A74" w:rsidRPr="004B1599" w:rsidRDefault="00C54A74" w:rsidP="00C54A74">
            <w:pPr>
              <w:spacing w:before="120" w:after="120"/>
              <w:jc w:val="center"/>
              <w:rPr>
                <w:sz w:val="16"/>
                <w:szCs w:val="16"/>
                <w:lang w:val="id-ID"/>
              </w:rPr>
            </w:pPr>
            <w:r w:rsidRPr="004B1599">
              <w:rPr>
                <w:sz w:val="16"/>
                <w:szCs w:val="16"/>
                <w:lang w:val="id-ID"/>
              </w:rPr>
              <w:t>0.480</w:t>
            </w:r>
          </w:p>
        </w:tc>
        <w:tc>
          <w:tcPr>
            <w:tcW w:w="762" w:type="dxa"/>
            <w:vAlign w:val="center"/>
          </w:tcPr>
          <w:p w14:paraId="030DFE1B" w14:textId="5C00FBFE" w:rsidR="00C54A74" w:rsidRPr="004B1599" w:rsidRDefault="00C54A74" w:rsidP="00C54A74">
            <w:pPr>
              <w:spacing w:before="120" w:after="120"/>
              <w:jc w:val="center"/>
              <w:rPr>
                <w:sz w:val="16"/>
                <w:szCs w:val="16"/>
                <w:lang w:val="id-ID"/>
              </w:rPr>
            </w:pPr>
            <w:r w:rsidRPr="004B1599">
              <w:rPr>
                <w:sz w:val="16"/>
                <w:szCs w:val="16"/>
                <w:lang w:val="id-ID"/>
              </w:rPr>
              <w:t>0.361</w:t>
            </w:r>
          </w:p>
        </w:tc>
        <w:tc>
          <w:tcPr>
            <w:tcW w:w="1052" w:type="dxa"/>
            <w:vAlign w:val="center"/>
          </w:tcPr>
          <w:p w14:paraId="4ADA1013" w14:textId="2CD018D1" w:rsidR="00C54A74" w:rsidRPr="004B1599" w:rsidRDefault="00C54A74" w:rsidP="00C54A74">
            <w:pPr>
              <w:spacing w:before="120" w:after="120"/>
              <w:jc w:val="center"/>
              <w:rPr>
                <w:sz w:val="16"/>
                <w:szCs w:val="16"/>
                <w:lang w:val="id-ID"/>
              </w:rPr>
            </w:pPr>
            <w:r w:rsidRPr="004B1599">
              <w:rPr>
                <w:sz w:val="16"/>
                <w:szCs w:val="16"/>
                <w:lang w:val="id-ID"/>
              </w:rPr>
              <w:t>0.007 &lt; 0.05</w:t>
            </w:r>
          </w:p>
        </w:tc>
        <w:tc>
          <w:tcPr>
            <w:tcW w:w="1025" w:type="dxa"/>
            <w:vAlign w:val="center"/>
          </w:tcPr>
          <w:p w14:paraId="2AA78093" w14:textId="4654CB30" w:rsidR="00C54A74" w:rsidRPr="004B1599" w:rsidRDefault="00C54A74" w:rsidP="00C54A74">
            <w:pPr>
              <w:spacing w:before="120" w:after="120"/>
              <w:jc w:val="center"/>
              <w:rPr>
                <w:sz w:val="16"/>
                <w:szCs w:val="16"/>
                <w:lang w:val="id-ID"/>
              </w:rPr>
            </w:pPr>
            <w:r w:rsidRPr="004B1599">
              <w:rPr>
                <w:sz w:val="16"/>
                <w:szCs w:val="16"/>
                <w:lang w:val="id-ID"/>
              </w:rPr>
              <w:t>Valid</w:t>
            </w:r>
          </w:p>
        </w:tc>
      </w:tr>
      <w:tr w:rsidR="00C54A74" w14:paraId="16471D96" w14:textId="77777777" w:rsidTr="00E63CFE">
        <w:tc>
          <w:tcPr>
            <w:tcW w:w="762" w:type="dxa"/>
            <w:vAlign w:val="center"/>
          </w:tcPr>
          <w:p w14:paraId="4DC10A5B" w14:textId="3E03D24B" w:rsidR="00C54A74" w:rsidRPr="004B1599" w:rsidRDefault="00C54A74" w:rsidP="00C54A74">
            <w:pPr>
              <w:spacing w:before="120" w:after="120"/>
              <w:jc w:val="center"/>
              <w:rPr>
                <w:sz w:val="16"/>
                <w:szCs w:val="16"/>
                <w:lang w:val="id-ID"/>
              </w:rPr>
            </w:pPr>
            <w:r w:rsidRPr="004B1599">
              <w:rPr>
                <w:sz w:val="16"/>
                <w:szCs w:val="16"/>
                <w:lang w:val="id-ID"/>
              </w:rPr>
              <w:t>X1.P15</w:t>
            </w:r>
          </w:p>
        </w:tc>
        <w:tc>
          <w:tcPr>
            <w:tcW w:w="800" w:type="dxa"/>
            <w:vAlign w:val="center"/>
          </w:tcPr>
          <w:p w14:paraId="01B72904" w14:textId="33A769A1" w:rsidR="00C54A74" w:rsidRPr="004B1599" w:rsidRDefault="00C54A74" w:rsidP="00C54A74">
            <w:pPr>
              <w:spacing w:before="120" w:after="120"/>
              <w:jc w:val="center"/>
              <w:rPr>
                <w:sz w:val="16"/>
                <w:szCs w:val="16"/>
                <w:lang w:val="id-ID"/>
              </w:rPr>
            </w:pPr>
            <w:r w:rsidRPr="004B1599">
              <w:rPr>
                <w:sz w:val="16"/>
                <w:szCs w:val="16"/>
                <w:lang w:val="id-ID"/>
              </w:rPr>
              <w:t>0.772</w:t>
            </w:r>
          </w:p>
        </w:tc>
        <w:tc>
          <w:tcPr>
            <w:tcW w:w="762" w:type="dxa"/>
            <w:vAlign w:val="center"/>
          </w:tcPr>
          <w:p w14:paraId="6AAD3DC4" w14:textId="388C0BEC" w:rsidR="00C54A74" w:rsidRPr="004B1599" w:rsidRDefault="00C54A74" w:rsidP="00C54A74">
            <w:pPr>
              <w:spacing w:before="120" w:after="120"/>
              <w:jc w:val="center"/>
              <w:rPr>
                <w:sz w:val="16"/>
                <w:szCs w:val="16"/>
                <w:lang w:val="id-ID"/>
              </w:rPr>
            </w:pPr>
            <w:r w:rsidRPr="004B1599">
              <w:rPr>
                <w:sz w:val="16"/>
                <w:szCs w:val="16"/>
                <w:lang w:val="id-ID"/>
              </w:rPr>
              <w:t>0.361</w:t>
            </w:r>
          </w:p>
        </w:tc>
        <w:tc>
          <w:tcPr>
            <w:tcW w:w="1052" w:type="dxa"/>
            <w:vAlign w:val="center"/>
          </w:tcPr>
          <w:p w14:paraId="132774B4" w14:textId="6FB22CAE" w:rsidR="00C54A74" w:rsidRPr="004B1599" w:rsidRDefault="00C54A74" w:rsidP="00C54A74">
            <w:pPr>
              <w:spacing w:before="120" w:after="120"/>
              <w:jc w:val="center"/>
              <w:rPr>
                <w:sz w:val="16"/>
                <w:szCs w:val="16"/>
                <w:lang w:val="id-ID"/>
              </w:rPr>
            </w:pPr>
            <w:r w:rsidRPr="004B1599">
              <w:rPr>
                <w:sz w:val="16"/>
                <w:szCs w:val="16"/>
                <w:lang w:val="id-ID"/>
              </w:rPr>
              <w:t>0.000 &lt; 0.05</w:t>
            </w:r>
          </w:p>
        </w:tc>
        <w:tc>
          <w:tcPr>
            <w:tcW w:w="1025" w:type="dxa"/>
            <w:vAlign w:val="center"/>
          </w:tcPr>
          <w:p w14:paraId="6BB4E877" w14:textId="21690826" w:rsidR="00C54A74" w:rsidRPr="004B1599" w:rsidRDefault="00C54A74" w:rsidP="00C54A74">
            <w:pPr>
              <w:spacing w:before="120" w:after="120"/>
              <w:jc w:val="center"/>
              <w:rPr>
                <w:sz w:val="16"/>
                <w:szCs w:val="16"/>
                <w:lang w:val="id-ID"/>
              </w:rPr>
            </w:pPr>
            <w:r w:rsidRPr="004B1599">
              <w:rPr>
                <w:sz w:val="16"/>
                <w:szCs w:val="16"/>
                <w:lang w:val="id-ID"/>
              </w:rPr>
              <w:t>Valid</w:t>
            </w:r>
          </w:p>
        </w:tc>
      </w:tr>
    </w:tbl>
    <w:p w14:paraId="5B50F418" w14:textId="77777777" w:rsidR="003D6BE8" w:rsidRDefault="003D6BE8" w:rsidP="00C54A74">
      <w:pPr>
        <w:spacing w:before="120" w:after="120"/>
        <w:rPr>
          <w:bCs/>
          <w:color w:val="000000"/>
          <w:sz w:val="24"/>
          <w:szCs w:val="24"/>
        </w:rPr>
      </w:pPr>
    </w:p>
    <w:p w14:paraId="6450B6E5" w14:textId="77777777" w:rsidR="003D6BE8" w:rsidRPr="003D6BE8" w:rsidRDefault="003D6BE8" w:rsidP="00411322">
      <w:pPr>
        <w:spacing w:before="120" w:after="120"/>
        <w:ind w:left="142"/>
        <w:jc w:val="center"/>
        <w:rPr>
          <w:b/>
          <w:bCs/>
          <w:sz w:val="24"/>
          <w:szCs w:val="24"/>
          <w:lang w:val="id-ID"/>
        </w:rPr>
      </w:pPr>
      <w:r w:rsidRPr="003D6BE8">
        <w:rPr>
          <w:b/>
          <w:bCs/>
          <w:sz w:val="24"/>
          <w:szCs w:val="24"/>
          <w:lang w:val="id-ID"/>
        </w:rPr>
        <w:t xml:space="preserve">Tabel </w:t>
      </w:r>
      <w:r w:rsidRPr="003D6BE8">
        <w:rPr>
          <w:b/>
          <w:bCs/>
          <w:sz w:val="24"/>
          <w:szCs w:val="24"/>
          <w:lang w:val="id-ID"/>
        </w:rPr>
        <w:fldChar w:fldCharType="begin"/>
      </w:r>
      <w:r w:rsidRPr="003D6BE8">
        <w:rPr>
          <w:b/>
          <w:bCs/>
          <w:sz w:val="24"/>
          <w:szCs w:val="24"/>
          <w:lang w:val="id-ID"/>
        </w:rPr>
        <w:instrText xml:space="preserve"> SEQ Tabel \* ARABIC </w:instrText>
      </w:r>
      <w:r w:rsidRPr="003D6BE8">
        <w:rPr>
          <w:b/>
          <w:bCs/>
          <w:sz w:val="24"/>
          <w:szCs w:val="24"/>
          <w:lang w:val="id-ID"/>
        </w:rPr>
        <w:fldChar w:fldCharType="separate"/>
      </w:r>
      <w:r w:rsidRPr="003D6BE8">
        <w:rPr>
          <w:b/>
          <w:bCs/>
          <w:noProof/>
          <w:sz w:val="24"/>
          <w:szCs w:val="24"/>
          <w:lang w:val="id-ID"/>
        </w:rPr>
        <w:t>2</w:t>
      </w:r>
      <w:r w:rsidRPr="003D6BE8">
        <w:rPr>
          <w:b/>
          <w:bCs/>
          <w:sz w:val="24"/>
          <w:szCs w:val="24"/>
          <w:lang w:val="id-ID"/>
        </w:rPr>
        <w:fldChar w:fldCharType="end"/>
      </w:r>
      <w:r w:rsidRPr="003D6BE8">
        <w:rPr>
          <w:b/>
          <w:bCs/>
          <w:sz w:val="24"/>
          <w:szCs w:val="24"/>
          <w:lang w:val="id-ID"/>
        </w:rPr>
        <w:t xml:space="preserve"> </w:t>
      </w:r>
    </w:p>
    <w:p w14:paraId="31F0611C" w14:textId="274239DC" w:rsidR="003D6BE8" w:rsidRDefault="003D6BE8" w:rsidP="00411322">
      <w:pPr>
        <w:spacing w:before="120" w:after="120"/>
        <w:ind w:left="142"/>
        <w:jc w:val="center"/>
        <w:rPr>
          <w:b/>
          <w:bCs/>
          <w:sz w:val="24"/>
          <w:szCs w:val="24"/>
          <w:lang w:val="id-ID"/>
        </w:rPr>
      </w:pPr>
      <w:r w:rsidRPr="003D6BE8">
        <w:rPr>
          <w:b/>
          <w:bCs/>
          <w:sz w:val="24"/>
          <w:szCs w:val="24"/>
          <w:lang w:val="id-ID"/>
        </w:rPr>
        <w:t xml:space="preserve">Uji Validitas </w:t>
      </w:r>
      <w:r w:rsidR="00C54A74" w:rsidRPr="00C54A74">
        <w:rPr>
          <w:b/>
          <w:bCs/>
          <w:i/>
          <w:sz w:val="24"/>
          <w:szCs w:val="24"/>
          <w:lang w:val="id-ID"/>
        </w:rPr>
        <w:t xml:space="preserve">Online </w:t>
      </w:r>
      <w:proofErr w:type="spellStart"/>
      <w:r w:rsidR="00C54A74" w:rsidRPr="00C54A74">
        <w:rPr>
          <w:b/>
          <w:bCs/>
          <w:i/>
          <w:sz w:val="24"/>
          <w:szCs w:val="24"/>
          <w:lang w:val="id-ID"/>
        </w:rPr>
        <w:t>Customer</w:t>
      </w:r>
      <w:proofErr w:type="spellEnd"/>
      <w:r w:rsidR="00C54A74" w:rsidRPr="00C54A74">
        <w:rPr>
          <w:b/>
          <w:bCs/>
          <w:i/>
          <w:sz w:val="24"/>
          <w:szCs w:val="24"/>
          <w:lang w:val="id-ID"/>
        </w:rPr>
        <w:t xml:space="preserve"> </w:t>
      </w:r>
      <w:proofErr w:type="spellStart"/>
      <w:r w:rsidR="00C54A74" w:rsidRPr="00C54A74">
        <w:rPr>
          <w:b/>
          <w:bCs/>
          <w:i/>
          <w:sz w:val="24"/>
          <w:szCs w:val="24"/>
          <w:lang w:val="id-ID"/>
        </w:rPr>
        <w:t>Review</w:t>
      </w:r>
      <w:proofErr w:type="spellEnd"/>
      <w:r w:rsidR="00C54A74" w:rsidRPr="003D6BE8">
        <w:rPr>
          <w:b/>
          <w:bCs/>
          <w:sz w:val="24"/>
          <w:szCs w:val="24"/>
          <w:lang w:val="id-ID"/>
        </w:rPr>
        <w:t xml:space="preserve"> </w:t>
      </w:r>
      <w:r w:rsidRPr="003D6BE8">
        <w:rPr>
          <w:b/>
          <w:bCs/>
          <w:sz w:val="24"/>
          <w:szCs w:val="24"/>
          <w:lang w:val="id-ID"/>
        </w:rPr>
        <w:t>(X2)</w:t>
      </w:r>
    </w:p>
    <w:tbl>
      <w:tblPr>
        <w:tblStyle w:val="TableGrid"/>
        <w:tblW w:w="4447" w:type="dxa"/>
        <w:tblInd w:w="142" w:type="dxa"/>
        <w:tblLook w:val="04A0" w:firstRow="1" w:lastRow="0" w:firstColumn="1" w:lastColumn="0" w:noHBand="0" w:noVBand="1"/>
      </w:tblPr>
      <w:tblGrid>
        <w:gridCol w:w="812"/>
        <w:gridCol w:w="788"/>
        <w:gridCol w:w="770"/>
        <w:gridCol w:w="1052"/>
        <w:gridCol w:w="1025"/>
      </w:tblGrid>
      <w:tr w:rsidR="00C54A74" w14:paraId="11C85D31" w14:textId="77777777" w:rsidTr="00B83AC5">
        <w:tc>
          <w:tcPr>
            <w:tcW w:w="812" w:type="dxa"/>
            <w:vAlign w:val="center"/>
          </w:tcPr>
          <w:p w14:paraId="72F12E4E" w14:textId="68A981CD" w:rsidR="00C54A74" w:rsidRDefault="00C54A74" w:rsidP="00C54A74">
            <w:pPr>
              <w:spacing w:before="120" w:after="120"/>
              <w:jc w:val="center"/>
              <w:rPr>
                <w:bCs/>
                <w:color w:val="000000"/>
                <w:sz w:val="24"/>
                <w:szCs w:val="24"/>
              </w:rPr>
            </w:pPr>
            <w:r w:rsidRPr="004B1599">
              <w:rPr>
                <w:b/>
                <w:sz w:val="16"/>
                <w:szCs w:val="16"/>
                <w:lang w:val="id-ID"/>
              </w:rPr>
              <w:t>Item</w:t>
            </w:r>
          </w:p>
        </w:tc>
        <w:tc>
          <w:tcPr>
            <w:tcW w:w="788" w:type="dxa"/>
            <w:vAlign w:val="center"/>
          </w:tcPr>
          <w:p w14:paraId="298A5EBF" w14:textId="49E5851E" w:rsidR="00C54A74" w:rsidRDefault="00C54A74" w:rsidP="00C54A74">
            <w:pPr>
              <w:spacing w:before="120" w:after="120"/>
              <w:jc w:val="center"/>
              <w:rPr>
                <w:bCs/>
                <w:color w:val="000000"/>
                <w:sz w:val="24"/>
                <w:szCs w:val="24"/>
              </w:rPr>
            </w:pPr>
            <w:r w:rsidRPr="004B1599">
              <w:rPr>
                <w:b/>
                <w:sz w:val="16"/>
                <w:szCs w:val="16"/>
                <w:lang w:val="id-ID"/>
              </w:rPr>
              <w:t>r hitung</w:t>
            </w:r>
          </w:p>
        </w:tc>
        <w:tc>
          <w:tcPr>
            <w:tcW w:w="770" w:type="dxa"/>
            <w:vAlign w:val="center"/>
          </w:tcPr>
          <w:p w14:paraId="3C619B54" w14:textId="05309C1B" w:rsidR="00C54A74" w:rsidRDefault="00C54A74" w:rsidP="00C54A74">
            <w:pPr>
              <w:spacing w:before="120" w:after="120"/>
              <w:jc w:val="center"/>
              <w:rPr>
                <w:bCs/>
                <w:color w:val="000000"/>
                <w:sz w:val="24"/>
                <w:szCs w:val="24"/>
              </w:rPr>
            </w:pPr>
            <w:r w:rsidRPr="004B1599">
              <w:rPr>
                <w:b/>
                <w:sz w:val="16"/>
                <w:szCs w:val="16"/>
                <w:lang w:val="id-ID"/>
              </w:rPr>
              <w:t>r tabel</w:t>
            </w:r>
          </w:p>
        </w:tc>
        <w:tc>
          <w:tcPr>
            <w:tcW w:w="1052" w:type="dxa"/>
            <w:vAlign w:val="center"/>
          </w:tcPr>
          <w:p w14:paraId="0790CC79" w14:textId="34E160DF" w:rsidR="00C54A74" w:rsidRDefault="00C54A74" w:rsidP="00C54A74">
            <w:pPr>
              <w:spacing w:before="120" w:after="120"/>
              <w:jc w:val="center"/>
              <w:rPr>
                <w:bCs/>
                <w:color w:val="000000"/>
                <w:sz w:val="24"/>
                <w:szCs w:val="24"/>
              </w:rPr>
            </w:pPr>
            <w:r w:rsidRPr="004B1599">
              <w:rPr>
                <w:b/>
                <w:sz w:val="16"/>
                <w:szCs w:val="16"/>
                <w:lang w:val="id-ID"/>
              </w:rPr>
              <w:t>Probabilitas</w:t>
            </w:r>
          </w:p>
        </w:tc>
        <w:tc>
          <w:tcPr>
            <w:tcW w:w="1025" w:type="dxa"/>
            <w:vAlign w:val="center"/>
          </w:tcPr>
          <w:p w14:paraId="5900E119" w14:textId="454E132B" w:rsidR="00C54A74" w:rsidRDefault="00C54A74" w:rsidP="00C54A74">
            <w:pPr>
              <w:spacing w:before="120" w:after="120"/>
              <w:jc w:val="center"/>
              <w:rPr>
                <w:bCs/>
                <w:color w:val="000000"/>
                <w:sz w:val="24"/>
                <w:szCs w:val="24"/>
              </w:rPr>
            </w:pPr>
            <w:r w:rsidRPr="004B1599">
              <w:rPr>
                <w:b/>
                <w:sz w:val="16"/>
                <w:szCs w:val="16"/>
                <w:lang w:val="id-ID"/>
              </w:rPr>
              <w:t>Keterangan</w:t>
            </w:r>
          </w:p>
        </w:tc>
      </w:tr>
      <w:tr w:rsidR="00C54A74" w14:paraId="04ABFB47" w14:textId="77777777" w:rsidTr="00B83AC5">
        <w:tc>
          <w:tcPr>
            <w:tcW w:w="812" w:type="dxa"/>
            <w:vAlign w:val="center"/>
          </w:tcPr>
          <w:p w14:paraId="4EABE3DC" w14:textId="5F422F63" w:rsidR="00C54A74" w:rsidRDefault="00C54A74" w:rsidP="00C54A74">
            <w:pPr>
              <w:spacing w:before="120" w:after="120"/>
              <w:jc w:val="center"/>
              <w:rPr>
                <w:bCs/>
                <w:color w:val="000000"/>
                <w:sz w:val="24"/>
                <w:szCs w:val="24"/>
              </w:rPr>
            </w:pPr>
            <w:r w:rsidRPr="004B1599">
              <w:rPr>
                <w:sz w:val="16"/>
                <w:szCs w:val="16"/>
                <w:lang w:val="id-ID"/>
              </w:rPr>
              <w:t>X2.P1</w:t>
            </w:r>
          </w:p>
        </w:tc>
        <w:tc>
          <w:tcPr>
            <w:tcW w:w="788" w:type="dxa"/>
            <w:vAlign w:val="center"/>
          </w:tcPr>
          <w:p w14:paraId="33515E91" w14:textId="0920CFD8" w:rsidR="00C54A74" w:rsidRDefault="00C54A74" w:rsidP="00C54A74">
            <w:pPr>
              <w:spacing w:before="120" w:after="120"/>
              <w:jc w:val="center"/>
              <w:rPr>
                <w:bCs/>
                <w:color w:val="000000"/>
                <w:sz w:val="24"/>
                <w:szCs w:val="24"/>
              </w:rPr>
            </w:pPr>
            <w:r w:rsidRPr="004B1599">
              <w:rPr>
                <w:sz w:val="16"/>
                <w:szCs w:val="16"/>
                <w:lang w:val="id-ID"/>
              </w:rPr>
              <w:t>0.629</w:t>
            </w:r>
          </w:p>
        </w:tc>
        <w:tc>
          <w:tcPr>
            <w:tcW w:w="770" w:type="dxa"/>
            <w:vAlign w:val="center"/>
          </w:tcPr>
          <w:p w14:paraId="53A5ACE1" w14:textId="4AD25401" w:rsidR="00C54A74" w:rsidRDefault="00C54A74" w:rsidP="00C54A74">
            <w:pPr>
              <w:spacing w:before="120" w:after="120"/>
              <w:jc w:val="center"/>
              <w:rPr>
                <w:bCs/>
                <w:color w:val="000000"/>
                <w:sz w:val="24"/>
                <w:szCs w:val="24"/>
              </w:rPr>
            </w:pPr>
            <w:r w:rsidRPr="004B1599">
              <w:rPr>
                <w:sz w:val="16"/>
                <w:szCs w:val="16"/>
                <w:lang w:val="id-ID"/>
              </w:rPr>
              <w:t>0.361</w:t>
            </w:r>
          </w:p>
        </w:tc>
        <w:tc>
          <w:tcPr>
            <w:tcW w:w="1052" w:type="dxa"/>
            <w:vAlign w:val="center"/>
          </w:tcPr>
          <w:p w14:paraId="15E6032A" w14:textId="01ED8F98" w:rsidR="00C54A74" w:rsidRDefault="00C54A74" w:rsidP="00C54A74">
            <w:pPr>
              <w:spacing w:before="120" w:after="120"/>
              <w:jc w:val="center"/>
              <w:rPr>
                <w:bCs/>
                <w:color w:val="000000"/>
                <w:sz w:val="24"/>
                <w:szCs w:val="24"/>
              </w:rPr>
            </w:pPr>
            <w:r w:rsidRPr="004B1599">
              <w:rPr>
                <w:sz w:val="16"/>
                <w:szCs w:val="16"/>
                <w:lang w:val="id-ID"/>
              </w:rPr>
              <w:t>0.000 &lt; 0.05</w:t>
            </w:r>
          </w:p>
        </w:tc>
        <w:tc>
          <w:tcPr>
            <w:tcW w:w="1025" w:type="dxa"/>
            <w:vAlign w:val="center"/>
          </w:tcPr>
          <w:p w14:paraId="34142A6A" w14:textId="11AA7CE8"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3931689B" w14:textId="77777777" w:rsidTr="00B83AC5">
        <w:tc>
          <w:tcPr>
            <w:tcW w:w="812" w:type="dxa"/>
            <w:vAlign w:val="center"/>
          </w:tcPr>
          <w:p w14:paraId="54D3934E" w14:textId="54869D16" w:rsidR="00C54A74" w:rsidRDefault="00C54A74" w:rsidP="00C54A74">
            <w:pPr>
              <w:spacing w:before="120" w:after="120"/>
              <w:jc w:val="center"/>
              <w:rPr>
                <w:bCs/>
                <w:color w:val="000000"/>
                <w:sz w:val="24"/>
                <w:szCs w:val="24"/>
              </w:rPr>
            </w:pPr>
            <w:r w:rsidRPr="004B1599">
              <w:rPr>
                <w:sz w:val="16"/>
                <w:szCs w:val="16"/>
                <w:lang w:val="id-ID"/>
              </w:rPr>
              <w:t>X2.P2</w:t>
            </w:r>
          </w:p>
        </w:tc>
        <w:tc>
          <w:tcPr>
            <w:tcW w:w="788" w:type="dxa"/>
            <w:vAlign w:val="center"/>
          </w:tcPr>
          <w:p w14:paraId="53C7003C" w14:textId="4B452670" w:rsidR="00C54A74" w:rsidRDefault="00C54A74" w:rsidP="00C54A74">
            <w:pPr>
              <w:spacing w:before="120" w:after="120"/>
              <w:jc w:val="center"/>
              <w:rPr>
                <w:bCs/>
                <w:color w:val="000000"/>
                <w:sz w:val="24"/>
                <w:szCs w:val="24"/>
              </w:rPr>
            </w:pPr>
            <w:r w:rsidRPr="004B1599">
              <w:rPr>
                <w:sz w:val="16"/>
                <w:szCs w:val="16"/>
                <w:lang w:val="id-ID"/>
              </w:rPr>
              <w:t>0.913</w:t>
            </w:r>
          </w:p>
        </w:tc>
        <w:tc>
          <w:tcPr>
            <w:tcW w:w="770" w:type="dxa"/>
            <w:vAlign w:val="center"/>
          </w:tcPr>
          <w:p w14:paraId="1460E307" w14:textId="36E08189" w:rsidR="00C54A74" w:rsidRDefault="00C54A74" w:rsidP="00C54A74">
            <w:pPr>
              <w:spacing w:before="120" w:after="120"/>
              <w:jc w:val="center"/>
              <w:rPr>
                <w:bCs/>
                <w:color w:val="000000"/>
                <w:sz w:val="24"/>
                <w:szCs w:val="24"/>
              </w:rPr>
            </w:pPr>
            <w:r w:rsidRPr="004B1599">
              <w:rPr>
                <w:sz w:val="16"/>
                <w:szCs w:val="16"/>
                <w:lang w:val="id-ID"/>
              </w:rPr>
              <w:t>0.361</w:t>
            </w:r>
          </w:p>
        </w:tc>
        <w:tc>
          <w:tcPr>
            <w:tcW w:w="1052" w:type="dxa"/>
            <w:vAlign w:val="center"/>
          </w:tcPr>
          <w:p w14:paraId="63F2463A" w14:textId="5DD63F5B" w:rsidR="00C54A74" w:rsidRDefault="00C54A74" w:rsidP="00C54A74">
            <w:pPr>
              <w:spacing w:before="120" w:after="120"/>
              <w:jc w:val="center"/>
              <w:rPr>
                <w:bCs/>
                <w:color w:val="000000"/>
                <w:sz w:val="24"/>
                <w:szCs w:val="24"/>
              </w:rPr>
            </w:pPr>
            <w:r w:rsidRPr="004B1599">
              <w:rPr>
                <w:sz w:val="16"/>
                <w:szCs w:val="16"/>
                <w:lang w:val="id-ID"/>
              </w:rPr>
              <w:t>0.000 &lt; 0.05</w:t>
            </w:r>
          </w:p>
        </w:tc>
        <w:tc>
          <w:tcPr>
            <w:tcW w:w="1025" w:type="dxa"/>
            <w:vAlign w:val="center"/>
          </w:tcPr>
          <w:p w14:paraId="607D123C" w14:textId="7F49770C"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3532CF87" w14:textId="77777777" w:rsidTr="00B83AC5">
        <w:tc>
          <w:tcPr>
            <w:tcW w:w="812" w:type="dxa"/>
            <w:vAlign w:val="center"/>
          </w:tcPr>
          <w:p w14:paraId="3786CFDC" w14:textId="40690444" w:rsidR="00C54A74" w:rsidRDefault="00C54A74" w:rsidP="00C54A74">
            <w:pPr>
              <w:spacing w:before="120" w:after="120"/>
              <w:jc w:val="center"/>
              <w:rPr>
                <w:bCs/>
                <w:color w:val="000000"/>
                <w:sz w:val="24"/>
                <w:szCs w:val="24"/>
              </w:rPr>
            </w:pPr>
            <w:r w:rsidRPr="004B1599">
              <w:rPr>
                <w:sz w:val="16"/>
                <w:szCs w:val="16"/>
                <w:lang w:val="id-ID"/>
              </w:rPr>
              <w:t>X2.P3</w:t>
            </w:r>
          </w:p>
        </w:tc>
        <w:tc>
          <w:tcPr>
            <w:tcW w:w="788" w:type="dxa"/>
            <w:vAlign w:val="center"/>
          </w:tcPr>
          <w:p w14:paraId="49E104B0" w14:textId="17D576C1" w:rsidR="00C54A74" w:rsidRDefault="00C54A74" w:rsidP="00C54A74">
            <w:pPr>
              <w:spacing w:before="120" w:after="120"/>
              <w:jc w:val="center"/>
              <w:rPr>
                <w:bCs/>
                <w:color w:val="000000"/>
                <w:sz w:val="24"/>
                <w:szCs w:val="24"/>
              </w:rPr>
            </w:pPr>
            <w:r w:rsidRPr="004B1599">
              <w:rPr>
                <w:sz w:val="16"/>
                <w:szCs w:val="16"/>
                <w:lang w:val="id-ID"/>
              </w:rPr>
              <w:t>0.755</w:t>
            </w:r>
          </w:p>
        </w:tc>
        <w:tc>
          <w:tcPr>
            <w:tcW w:w="770" w:type="dxa"/>
            <w:vAlign w:val="center"/>
          </w:tcPr>
          <w:p w14:paraId="587D9EA4" w14:textId="7339799D" w:rsidR="00C54A74" w:rsidRDefault="00C54A74" w:rsidP="00C54A74">
            <w:pPr>
              <w:spacing w:before="120" w:after="120"/>
              <w:jc w:val="center"/>
              <w:rPr>
                <w:bCs/>
                <w:color w:val="000000"/>
                <w:sz w:val="24"/>
                <w:szCs w:val="24"/>
              </w:rPr>
            </w:pPr>
            <w:r w:rsidRPr="004B1599">
              <w:rPr>
                <w:sz w:val="16"/>
                <w:szCs w:val="16"/>
                <w:lang w:val="id-ID"/>
              </w:rPr>
              <w:t>0.361</w:t>
            </w:r>
          </w:p>
        </w:tc>
        <w:tc>
          <w:tcPr>
            <w:tcW w:w="1052" w:type="dxa"/>
            <w:vAlign w:val="center"/>
          </w:tcPr>
          <w:p w14:paraId="663BD716" w14:textId="7EFB8261" w:rsidR="00C54A74" w:rsidRDefault="00C54A74" w:rsidP="00C54A74">
            <w:pPr>
              <w:spacing w:before="120" w:after="120"/>
              <w:jc w:val="center"/>
              <w:rPr>
                <w:bCs/>
                <w:color w:val="000000"/>
                <w:sz w:val="24"/>
                <w:szCs w:val="24"/>
              </w:rPr>
            </w:pPr>
            <w:r w:rsidRPr="004B1599">
              <w:rPr>
                <w:sz w:val="16"/>
                <w:szCs w:val="16"/>
                <w:lang w:val="id-ID"/>
              </w:rPr>
              <w:t>0.000 &gt; 0.05</w:t>
            </w:r>
          </w:p>
        </w:tc>
        <w:tc>
          <w:tcPr>
            <w:tcW w:w="1025" w:type="dxa"/>
            <w:vAlign w:val="center"/>
          </w:tcPr>
          <w:p w14:paraId="20B75B35" w14:textId="11C5B74E"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5307FEE3" w14:textId="77777777" w:rsidTr="00B83AC5">
        <w:tc>
          <w:tcPr>
            <w:tcW w:w="812" w:type="dxa"/>
            <w:vAlign w:val="center"/>
          </w:tcPr>
          <w:p w14:paraId="79504E9F" w14:textId="6915ECBF" w:rsidR="00C54A74" w:rsidRDefault="00C54A74" w:rsidP="00C54A74">
            <w:pPr>
              <w:spacing w:before="120" w:after="120"/>
              <w:jc w:val="center"/>
              <w:rPr>
                <w:bCs/>
                <w:color w:val="000000"/>
                <w:sz w:val="24"/>
                <w:szCs w:val="24"/>
              </w:rPr>
            </w:pPr>
            <w:r w:rsidRPr="004B1599">
              <w:rPr>
                <w:sz w:val="16"/>
                <w:szCs w:val="16"/>
                <w:lang w:val="id-ID"/>
              </w:rPr>
              <w:t>X2.P4</w:t>
            </w:r>
          </w:p>
        </w:tc>
        <w:tc>
          <w:tcPr>
            <w:tcW w:w="788" w:type="dxa"/>
            <w:vAlign w:val="center"/>
          </w:tcPr>
          <w:p w14:paraId="18E52F23" w14:textId="09284B2F" w:rsidR="00C54A74" w:rsidRDefault="00C54A74" w:rsidP="00C54A74">
            <w:pPr>
              <w:spacing w:before="120" w:after="120"/>
              <w:jc w:val="center"/>
              <w:rPr>
                <w:bCs/>
                <w:color w:val="000000"/>
                <w:sz w:val="24"/>
                <w:szCs w:val="24"/>
              </w:rPr>
            </w:pPr>
            <w:r w:rsidRPr="004B1599">
              <w:rPr>
                <w:sz w:val="16"/>
                <w:szCs w:val="16"/>
                <w:lang w:val="id-ID"/>
              </w:rPr>
              <w:t>0.728</w:t>
            </w:r>
          </w:p>
        </w:tc>
        <w:tc>
          <w:tcPr>
            <w:tcW w:w="770" w:type="dxa"/>
            <w:vAlign w:val="center"/>
          </w:tcPr>
          <w:p w14:paraId="2B4E117B" w14:textId="69D8FDD9" w:rsidR="00C54A74" w:rsidRDefault="00C54A74" w:rsidP="00C54A74">
            <w:pPr>
              <w:spacing w:before="120" w:after="120"/>
              <w:jc w:val="center"/>
              <w:rPr>
                <w:bCs/>
                <w:color w:val="000000"/>
                <w:sz w:val="24"/>
                <w:szCs w:val="24"/>
              </w:rPr>
            </w:pPr>
            <w:r w:rsidRPr="004B1599">
              <w:rPr>
                <w:sz w:val="16"/>
                <w:szCs w:val="16"/>
                <w:lang w:val="id-ID"/>
              </w:rPr>
              <w:t>0.361</w:t>
            </w:r>
          </w:p>
        </w:tc>
        <w:tc>
          <w:tcPr>
            <w:tcW w:w="1052" w:type="dxa"/>
            <w:vAlign w:val="center"/>
          </w:tcPr>
          <w:p w14:paraId="6D016543" w14:textId="448F5B61" w:rsidR="00C54A74" w:rsidRDefault="00C54A74" w:rsidP="00C54A74">
            <w:pPr>
              <w:spacing w:before="120" w:after="120"/>
              <w:jc w:val="center"/>
              <w:rPr>
                <w:bCs/>
                <w:color w:val="000000"/>
                <w:sz w:val="24"/>
                <w:szCs w:val="24"/>
              </w:rPr>
            </w:pPr>
            <w:r w:rsidRPr="004B1599">
              <w:rPr>
                <w:sz w:val="16"/>
                <w:szCs w:val="16"/>
                <w:lang w:val="id-ID"/>
              </w:rPr>
              <w:t>0.000 &gt; 0.05</w:t>
            </w:r>
          </w:p>
        </w:tc>
        <w:tc>
          <w:tcPr>
            <w:tcW w:w="1025" w:type="dxa"/>
            <w:vAlign w:val="center"/>
          </w:tcPr>
          <w:p w14:paraId="6996A36A" w14:textId="4AB16125"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245703EE" w14:textId="77777777" w:rsidTr="00B83AC5">
        <w:tc>
          <w:tcPr>
            <w:tcW w:w="812" w:type="dxa"/>
            <w:vAlign w:val="center"/>
          </w:tcPr>
          <w:p w14:paraId="74CA1B16" w14:textId="11E8982B" w:rsidR="00C54A74" w:rsidRDefault="00C54A74" w:rsidP="00C54A74">
            <w:pPr>
              <w:spacing w:before="120" w:after="120"/>
              <w:jc w:val="center"/>
              <w:rPr>
                <w:bCs/>
                <w:color w:val="000000"/>
                <w:sz w:val="24"/>
                <w:szCs w:val="24"/>
              </w:rPr>
            </w:pPr>
            <w:r w:rsidRPr="004B1599">
              <w:rPr>
                <w:sz w:val="16"/>
                <w:szCs w:val="16"/>
                <w:lang w:val="id-ID"/>
              </w:rPr>
              <w:t>X2.P5</w:t>
            </w:r>
          </w:p>
        </w:tc>
        <w:tc>
          <w:tcPr>
            <w:tcW w:w="788" w:type="dxa"/>
            <w:vAlign w:val="center"/>
          </w:tcPr>
          <w:p w14:paraId="087E05EB" w14:textId="2322674A" w:rsidR="00C54A74" w:rsidRDefault="00C54A74" w:rsidP="00C54A74">
            <w:pPr>
              <w:spacing w:before="120" w:after="120"/>
              <w:jc w:val="center"/>
              <w:rPr>
                <w:bCs/>
                <w:color w:val="000000"/>
                <w:sz w:val="24"/>
                <w:szCs w:val="24"/>
              </w:rPr>
            </w:pPr>
            <w:r w:rsidRPr="004B1599">
              <w:rPr>
                <w:sz w:val="16"/>
                <w:szCs w:val="16"/>
                <w:lang w:val="id-ID"/>
              </w:rPr>
              <w:t>0.878</w:t>
            </w:r>
          </w:p>
        </w:tc>
        <w:tc>
          <w:tcPr>
            <w:tcW w:w="770" w:type="dxa"/>
            <w:vAlign w:val="center"/>
          </w:tcPr>
          <w:p w14:paraId="65B5C3A3" w14:textId="79E1482A" w:rsidR="00C54A74" w:rsidRDefault="00C54A74" w:rsidP="00C54A74">
            <w:pPr>
              <w:spacing w:before="120" w:after="120"/>
              <w:jc w:val="center"/>
              <w:rPr>
                <w:bCs/>
                <w:color w:val="000000"/>
                <w:sz w:val="24"/>
                <w:szCs w:val="24"/>
              </w:rPr>
            </w:pPr>
            <w:r w:rsidRPr="004B1599">
              <w:rPr>
                <w:sz w:val="16"/>
                <w:szCs w:val="16"/>
                <w:lang w:val="id-ID"/>
              </w:rPr>
              <w:t>0.361</w:t>
            </w:r>
          </w:p>
        </w:tc>
        <w:tc>
          <w:tcPr>
            <w:tcW w:w="1052" w:type="dxa"/>
            <w:vAlign w:val="center"/>
          </w:tcPr>
          <w:p w14:paraId="091F380F" w14:textId="529A5BA2" w:rsidR="00C54A74" w:rsidRDefault="00C54A74" w:rsidP="00C54A74">
            <w:pPr>
              <w:spacing w:before="120" w:after="120"/>
              <w:jc w:val="center"/>
              <w:rPr>
                <w:bCs/>
                <w:color w:val="000000"/>
                <w:sz w:val="24"/>
                <w:szCs w:val="24"/>
              </w:rPr>
            </w:pPr>
            <w:r w:rsidRPr="004B1599">
              <w:rPr>
                <w:sz w:val="16"/>
                <w:szCs w:val="16"/>
                <w:lang w:val="id-ID"/>
              </w:rPr>
              <w:t>0.000 &lt; 0.05</w:t>
            </w:r>
          </w:p>
        </w:tc>
        <w:tc>
          <w:tcPr>
            <w:tcW w:w="1025" w:type="dxa"/>
            <w:vAlign w:val="center"/>
          </w:tcPr>
          <w:p w14:paraId="0DB643E3" w14:textId="06BA30BE"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16C1F727" w14:textId="77777777" w:rsidTr="00B83AC5">
        <w:tc>
          <w:tcPr>
            <w:tcW w:w="812" w:type="dxa"/>
            <w:vAlign w:val="center"/>
          </w:tcPr>
          <w:p w14:paraId="393E783C" w14:textId="2FECA92A" w:rsidR="00C54A74" w:rsidRDefault="00C54A74" w:rsidP="00C54A74">
            <w:pPr>
              <w:spacing w:before="120" w:after="120"/>
              <w:jc w:val="center"/>
              <w:rPr>
                <w:bCs/>
                <w:color w:val="000000"/>
                <w:sz w:val="24"/>
                <w:szCs w:val="24"/>
              </w:rPr>
            </w:pPr>
            <w:r w:rsidRPr="004B1599">
              <w:rPr>
                <w:sz w:val="16"/>
                <w:szCs w:val="16"/>
                <w:lang w:val="id-ID"/>
              </w:rPr>
              <w:t>X2.P6</w:t>
            </w:r>
          </w:p>
        </w:tc>
        <w:tc>
          <w:tcPr>
            <w:tcW w:w="788" w:type="dxa"/>
            <w:vAlign w:val="center"/>
          </w:tcPr>
          <w:p w14:paraId="2C97672C" w14:textId="25227651" w:rsidR="00C54A74" w:rsidRDefault="00C54A74" w:rsidP="00C54A74">
            <w:pPr>
              <w:spacing w:before="120" w:after="120"/>
              <w:jc w:val="center"/>
              <w:rPr>
                <w:bCs/>
                <w:color w:val="000000"/>
                <w:sz w:val="24"/>
                <w:szCs w:val="24"/>
              </w:rPr>
            </w:pPr>
            <w:r w:rsidRPr="004B1599">
              <w:rPr>
                <w:sz w:val="16"/>
                <w:szCs w:val="16"/>
                <w:lang w:val="id-ID"/>
              </w:rPr>
              <w:t>0.917</w:t>
            </w:r>
          </w:p>
        </w:tc>
        <w:tc>
          <w:tcPr>
            <w:tcW w:w="770" w:type="dxa"/>
            <w:vAlign w:val="center"/>
          </w:tcPr>
          <w:p w14:paraId="475DC080" w14:textId="3621D4E6" w:rsidR="00C54A74" w:rsidRDefault="00C54A74" w:rsidP="00C54A74">
            <w:pPr>
              <w:spacing w:before="120" w:after="120"/>
              <w:jc w:val="center"/>
              <w:rPr>
                <w:bCs/>
                <w:color w:val="000000"/>
                <w:sz w:val="24"/>
                <w:szCs w:val="24"/>
              </w:rPr>
            </w:pPr>
            <w:r w:rsidRPr="004B1599">
              <w:rPr>
                <w:sz w:val="16"/>
                <w:szCs w:val="16"/>
                <w:lang w:val="id-ID"/>
              </w:rPr>
              <w:t>0.361</w:t>
            </w:r>
          </w:p>
        </w:tc>
        <w:tc>
          <w:tcPr>
            <w:tcW w:w="1052" w:type="dxa"/>
            <w:vAlign w:val="center"/>
          </w:tcPr>
          <w:p w14:paraId="72AECD35" w14:textId="4AF13C5E" w:rsidR="00C54A74" w:rsidRDefault="00C54A74" w:rsidP="00C54A74">
            <w:pPr>
              <w:spacing w:before="120" w:after="120"/>
              <w:jc w:val="center"/>
              <w:rPr>
                <w:bCs/>
                <w:color w:val="000000"/>
                <w:sz w:val="24"/>
                <w:szCs w:val="24"/>
              </w:rPr>
            </w:pPr>
            <w:r w:rsidRPr="004B1599">
              <w:rPr>
                <w:sz w:val="16"/>
                <w:szCs w:val="16"/>
                <w:lang w:val="id-ID"/>
              </w:rPr>
              <w:t>0.000 &lt; 0.05</w:t>
            </w:r>
          </w:p>
        </w:tc>
        <w:tc>
          <w:tcPr>
            <w:tcW w:w="1025" w:type="dxa"/>
            <w:vAlign w:val="center"/>
          </w:tcPr>
          <w:p w14:paraId="37035ADF" w14:textId="23A5C08F"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60EA4427" w14:textId="77777777" w:rsidTr="00823C5A">
        <w:tc>
          <w:tcPr>
            <w:tcW w:w="812" w:type="dxa"/>
            <w:vAlign w:val="center"/>
          </w:tcPr>
          <w:p w14:paraId="2A335A5A" w14:textId="6D5D5D5F" w:rsidR="00C54A74" w:rsidRDefault="00C54A74" w:rsidP="00C54A74">
            <w:pPr>
              <w:spacing w:before="120" w:after="120"/>
              <w:jc w:val="center"/>
              <w:rPr>
                <w:bCs/>
                <w:color w:val="000000"/>
                <w:sz w:val="24"/>
                <w:szCs w:val="24"/>
              </w:rPr>
            </w:pPr>
            <w:r w:rsidRPr="004B1599">
              <w:rPr>
                <w:sz w:val="16"/>
                <w:szCs w:val="16"/>
                <w:lang w:val="id-ID"/>
              </w:rPr>
              <w:t>X2.P7</w:t>
            </w:r>
          </w:p>
        </w:tc>
        <w:tc>
          <w:tcPr>
            <w:tcW w:w="788" w:type="dxa"/>
            <w:vAlign w:val="center"/>
          </w:tcPr>
          <w:p w14:paraId="0F1DF79B" w14:textId="31D3E8F1" w:rsidR="00C54A74" w:rsidRDefault="00C54A74" w:rsidP="00C54A74">
            <w:pPr>
              <w:spacing w:before="120" w:after="120"/>
              <w:jc w:val="center"/>
              <w:rPr>
                <w:bCs/>
                <w:color w:val="000000"/>
                <w:sz w:val="24"/>
                <w:szCs w:val="24"/>
              </w:rPr>
            </w:pPr>
            <w:r w:rsidRPr="004B1599">
              <w:rPr>
                <w:sz w:val="16"/>
                <w:szCs w:val="16"/>
                <w:lang w:val="id-ID"/>
              </w:rPr>
              <w:t>0.908</w:t>
            </w:r>
          </w:p>
        </w:tc>
        <w:tc>
          <w:tcPr>
            <w:tcW w:w="770" w:type="dxa"/>
            <w:vAlign w:val="center"/>
          </w:tcPr>
          <w:p w14:paraId="0BB09EAC" w14:textId="299C40E4" w:rsidR="00C54A74" w:rsidRDefault="00C54A74" w:rsidP="00C54A74">
            <w:pPr>
              <w:spacing w:before="120" w:after="120"/>
              <w:jc w:val="center"/>
              <w:rPr>
                <w:bCs/>
                <w:color w:val="000000"/>
                <w:sz w:val="24"/>
                <w:szCs w:val="24"/>
              </w:rPr>
            </w:pPr>
            <w:r w:rsidRPr="004B1599">
              <w:rPr>
                <w:sz w:val="16"/>
                <w:szCs w:val="16"/>
                <w:lang w:val="id-ID"/>
              </w:rPr>
              <w:t>0.361</w:t>
            </w:r>
          </w:p>
        </w:tc>
        <w:tc>
          <w:tcPr>
            <w:tcW w:w="1052" w:type="dxa"/>
            <w:vAlign w:val="center"/>
          </w:tcPr>
          <w:p w14:paraId="11C3EA27" w14:textId="6A722E69" w:rsidR="00C54A74" w:rsidRDefault="00C54A74" w:rsidP="00C54A74">
            <w:pPr>
              <w:spacing w:before="120" w:after="120"/>
              <w:jc w:val="center"/>
              <w:rPr>
                <w:bCs/>
                <w:color w:val="000000"/>
                <w:sz w:val="24"/>
                <w:szCs w:val="24"/>
              </w:rPr>
            </w:pPr>
            <w:r w:rsidRPr="004B1599">
              <w:rPr>
                <w:sz w:val="16"/>
                <w:szCs w:val="16"/>
                <w:lang w:val="id-ID"/>
              </w:rPr>
              <w:t>0.000 &lt; 0.05</w:t>
            </w:r>
          </w:p>
        </w:tc>
        <w:tc>
          <w:tcPr>
            <w:tcW w:w="1025" w:type="dxa"/>
            <w:vAlign w:val="center"/>
          </w:tcPr>
          <w:p w14:paraId="23FAA074" w14:textId="396B6C34"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64C20F99" w14:textId="77777777" w:rsidTr="00BA525C">
        <w:tc>
          <w:tcPr>
            <w:tcW w:w="812" w:type="dxa"/>
            <w:vAlign w:val="center"/>
          </w:tcPr>
          <w:p w14:paraId="42E6477F" w14:textId="06024004" w:rsidR="00C54A74" w:rsidRPr="00690C9A" w:rsidRDefault="00C54A74" w:rsidP="00C54A74">
            <w:pPr>
              <w:spacing w:before="120" w:after="120"/>
              <w:jc w:val="center"/>
              <w:rPr>
                <w:sz w:val="18"/>
                <w:szCs w:val="18"/>
                <w:lang w:val="id-ID"/>
              </w:rPr>
            </w:pPr>
            <w:r w:rsidRPr="004B1599">
              <w:rPr>
                <w:sz w:val="16"/>
                <w:szCs w:val="16"/>
                <w:lang w:val="id-ID"/>
              </w:rPr>
              <w:t>X2.P8</w:t>
            </w:r>
          </w:p>
        </w:tc>
        <w:tc>
          <w:tcPr>
            <w:tcW w:w="788" w:type="dxa"/>
            <w:vAlign w:val="center"/>
          </w:tcPr>
          <w:p w14:paraId="175199A6" w14:textId="1F5E81EB" w:rsidR="00C54A74" w:rsidRPr="00690C9A" w:rsidRDefault="00C54A74" w:rsidP="00C54A74">
            <w:pPr>
              <w:spacing w:before="120" w:after="120"/>
              <w:jc w:val="center"/>
              <w:rPr>
                <w:sz w:val="18"/>
                <w:szCs w:val="18"/>
                <w:lang w:val="id-ID"/>
              </w:rPr>
            </w:pPr>
            <w:r w:rsidRPr="004B1599">
              <w:rPr>
                <w:sz w:val="16"/>
                <w:szCs w:val="16"/>
                <w:lang w:val="id-ID"/>
              </w:rPr>
              <w:t>0.905</w:t>
            </w:r>
          </w:p>
        </w:tc>
        <w:tc>
          <w:tcPr>
            <w:tcW w:w="770" w:type="dxa"/>
            <w:vAlign w:val="center"/>
          </w:tcPr>
          <w:p w14:paraId="308025DC" w14:textId="07AACB26"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3F39375F" w14:textId="3E401BD0"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110E182C" w14:textId="3C77DE71" w:rsidR="00C54A74" w:rsidRPr="00690C9A" w:rsidRDefault="00C54A74" w:rsidP="00C54A74">
            <w:pPr>
              <w:spacing w:before="120" w:after="120"/>
              <w:jc w:val="center"/>
              <w:rPr>
                <w:sz w:val="18"/>
                <w:szCs w:val="18"/>
              </w:rPr>
            </w:pPr>
            <w:r w:rsidRPr="004B1599">
              <w:rPr>
                <w:sz w:val="16"/>
                <w:szCs w:val="16"/>
                <w:lang w:val="id-ID"/>
              </w:rPr>
              <w:t>Valid</w:t>
            </w:r>
          </w:p>
        </w:tc>
      </w:tr>
      <w:tr w:rsidR="00C54A74" w14:paraId="05D1AACF" w14:textId="77777777" w:rsidTr="00BA525C">
        <w:tc>
          <w:tcPr>
            <w:tcW w:w="812" w:type="dxa"/>
            <w:vAlign w:val="center"/>
          </w:tcPr>
          <w:p w14:paraId="5D04D7CA" w14:textId="5D9D73C2" w:rsidR="00C54A74" w:rsidRPr="00690C9A" w:rsidRDefault="00C54A74" w:rsidP="00C54A74">
            <w:pPr>
              <w:spacing w:before="120" w:after="120"/>
              <w:jc w:val="center"/>
              <w:rPr>
                <w:sz w:val="18"/>
                <w:szCs w:val="18"/>
                <w:lang w:val="id-ID"/>
              </w:rPr>
            </w:pPr>
            <w:r w:rsidRPr="004B1599">
              <w:rPr>
                <w:sz w:val="16"/>
                <w:szCs w:val="16"/>
                <w:lang w:val="id-ID"/>
              </w:rPr>
              <w:t>X2.P9</w:t>
            </w:r>
          </w:p>
        </w:tc>
        <w:tc>
          <w:tcPr>
            <w:tcW w:w="788" w:type="dxa"/>
            <w:vAlign w:val="center"/>
          </w:tcPr>
          <w:p w14:paraId="1DD74DA1" w14:textId="7C6ECA17" w:rsidR="00C54A74" w:rsidRPr="00690C9A" w:rsidRDefault="00C54A74" w:rsidP="00C54A74">
            <w:pPr>
              <w:spacing w:before="120" w:after="120"/>
              <w:jc w:val="center"/>
              <w:rPr>
                <w:sz w:val="18"/>
                <w:szCs w:val="18"/>
                <w:lang w:val="id-ID"/>
              </w:rPr>
            </w:pPr>
            <w:r w:rsidRPr="004B1599">
              <w:rPr>
                <w:sz w:val="16"/>
                <w:szCs w:val="16"/>
                <w:lang w:val="id-ID"/>
              </w:rPr>
              <w:t>0.867</w:t>
            </w:r>
          </w:p>
        </w:tc>
        <w:tc>
          <w:tcPr>
            <w:tcW w:w="770" w:type="dxa"/>
            <w:vAlign w:val="center"/>
          </w:tcPr>
          <w:p w14:paraId="67C9ECE2" w14:textId="414BD4C8"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48917A4F" w14:textId="152EE363"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100E0B3C" w14:textId="42D60191" w:rsidR="00C54A74" w:rsidRPr="00690C9A" w:rsidRDefault="00C54A74" w:rsidP="00C54A74">
            <w:pPr>
              <w:spacing w:before="120" w:after="120"/>
              <w:jc w:val="center"/>
              <w:rPr>
                <w:sz w:val="18"/>
                <w:szCs w:val="18"/>
              </w:rPr>
            </w:pPr>
            <w:r w:rsidRPr="004B1599">
              <w:rPr>
                <w:sz w:val="16"/>
                <w:szCs w:val="16"/>
                <w:lang w:val="id-ID"/>
              </w:rPr>
              <w:t>Valid</w:t>
            </w:r>
          </w:p>
        </w:tc>
      </w:tr>
      <w:tr w:rsidR="00C54A74" w14:paraId="21E48317" w14:textId="77777777" w:rsidTr="00BA525C">
        <w:tc>
          <w:tcPr>
            <w:tcW w:w="812" w:type="dxa"/>
            <w:vAlign w:val="center"/>
          </w:tcPr>
          <w:p w14:paraId="5FF953CE" w14:textId="2706DEC9" w:rsidR="00C54A74" w:rsidRPr="00690C9A" w:rsidRDefault="00C54A74" w:rsidP="00C54A74">
            <w:pPr>
              <w:spacing w:before="120" w:after="120"/>
              <w:jc w:val="center"/>
              <w:rPr>
                <w:sz w:val="18"/>
                <w:szCs w:val="18"/>
                <w:lang w:val="id-ID"/>
              </w:rPr>
            </w:pPr>
            <w:r w:rsidRPr="004B1599">
              <w:rPr>
                <w:sz w:val="16"/>
                <w:szCs w:val="16"/>
                <w:lang w:val="id-ID"/>
              </w:rPr>
              <w:t>X2.P10</w:t>
            </w:r>
          </w:p>
        </w:tc>
        <w:tc>
          <w:tcPr>
            <w:tcW w:w="788" w:type="dxa"/>
            <w:vAlign w:val="center"/>
          </w:tcPr>
          <w:p w14:paraId="7B10EDC2" w14:textId="4D9D86F5" w:rsidR="00C54A74" w:rsidRPr="00690C9A" w:rsidRDefault="00C54A74" w:rsidP="00C54A74">
            <w:pPr>
              <w:spacing w:before="120" w:after="120"/>
              <w:jc w:val="center"/>
              <w:rPr>
                <w:sz w:val="18"/>
                <w:szCs w:val="18"/>
                <w:lang w:val="id-ID"/>
              </w:rPr>
            </w:pPr>
            <w:r w:rsidRPr="004B1599">
              <w:rPr>
                <w:sz w:val="16"/>
                <w:szCs w:val="16"/>
                <w:lang w:val="id-ID"/>
              </w:rPr>
              <w:t>0.878</w:t>
            </w:r>
          </w:p>
        </w:tc>
        <w:tc>
          <w:tcPr>
            <w:tcW w:w="770" w:type="dxa"/>
            <w:vAlign w:val="center"/>
          </w:tcPr>
          <w:p w14:paraId="537E2935" w14:textId="2F4F38DA"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29FFA84D" w14:textId="0D44C07D"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4FE867D7" w14:textId="21994537" w:rsidR="00C54A74" w:rsidRPr="00690C9A" w:rsidRDefault="00C54A74" w:rsidP="00C54A74">
            <w:pPr>
              <w:spacing w:before="120" w:after="120"/>
              <w:jc w:val="center"/>
              <w:rPr>
                <w:sz w:val="18"/>
                <w:szCs w:val="18"/>
              </w:rPr>
            </w:pPr>
            <w:r w:rsidRPr="004B1599">
              <w:rPr>
                <w:sz w:val="16"/>
                <w:szCs w:val="16"/>
                <w:lang w:val="id-ID"/>
              </w:rPr>
              <w:t>Valid</w:t>
            </w:r>
          </w:p>
        </w:tc>
      </w:tr>
      <w:tr w:rsidR="00C54A74" w14:paraId="1E344458" w14:textId="77777777" w:rsidTr="00BA525C">
        <w:tc>
          <w:tcPr>
            <w:tcW w:w="812" w:type="dxa"/>
            <w:vAlign w:val="center"/>
          </w:tcPr>
          <w:p w14:paraId="4F07688B" w14:textId="1001259A" w:rsidR="00C54A74" w:rsidRPr="00690C9A" w:rsidRDefault="00C54A74" w:rsidP="00C54A74">
            <w:pPr>
              <w:spacing w:before="120" w:after="120"/>
              <w:jc w:val="center"/>
              <w:rPr>
                <w:sz w:val="18"/>
                <w:szCs w:val="18"/>
                <w:lang w:val="id-ID"/>
              </w:rPr>
            </w:pPr>
            <w:r w:rsidRPr="004B1599">
              <w:rPr>
                <w:sz w:val="16"/>
                <w:szCs w:val="16"/>
                <w:lang w:val="id-ID"/>
              </w:rPr>
              <w:t>X2.P11</w:t>
            </w:r>
          </w:p>
        </w:tc>
        <w:tc>
          <w:tcPr>
            <w:tcW w:w="788" w:type="dxa"/>
            <w:vAlign w:val="center"/>
          </w:tcPr>
          <w:p w14:paraId="6A427EF3" w14:textId="170C3786" w:rsidR="00C54A74" w:rsidRPr="00690C9A" w:rsidRDefault="00C54A74" w:rsidP="00C54A74">
            <w:pPr>
              <w:spacing w:before="120" w:after="120"/>
              <w:jc w:val="center"/>
              <w:rPr>
                <w:sz w:val="18"/>
                <w:szCs w:val="18"/>
                <w:lang w:val="id-ID"/>
              </w:rPr>
            </w:pPr>
            <w:r w:rsidRPr="004B1599">
              <w:rPr>
                <w:sz w:val="16"/>
                <w:szCs w:val="16"/>
                <w:lang w:val="id-ID"/>
              </w:rPr>
              <w:t>0.899</w:t>
            </w:r>
          </w:p>
        </w:tc>
        <w:tc>
          <w:tcPr>
            <w:tcW w:w="770" w:type="dxa"/>
            <w:vAlign w:val="center"/>
          </w:tcPr>
          <w:p w14:paraId="140D240B" w14:textId="4ABADA75"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572C85D3" w14:textId="7D5B9EFB"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6216C299" w14:textId="3EEEF347" w:rsidR="00C54A74" w:rsidRPr="00690C9A" w:rsidRDefault="00C54A74" w:rsidP="00C54A74">
            <w:pPr>
              <w:spacing w:before="120" w:after="120"/>
              <w:jc w:val="center"/>
              <w:rPr>
                <w:sz w:val="18"/>
                <w:szCs w:val="18"/>
              </w:rPr>
            </w:pPr>
            <w:r w:rsidRPr="004B1599">
              <w:rPr>
                <w:sz w:val="16"/>
                <w:szCs w:val="16"/>
                <w:lang w:val="id-ID"/>
              </w:rPr>
              <w:t>Valid</w:t>
            </w:r>
          </w:p>
        </w:tc>
      </w:tr>
      <w:tr w:rsidR="00C54A74" w14:paraId="24A5AF56" w14:textId="77777777" w:rsidTr="00BA525C">
        <w:tc>
          <w:tcPr>
            <w:tcW w:w="812" w:type="dxa"/>
            <w:vAlign w:val="center"/>
          </w:tcPr>
          <w:p w14:paraId="615A71D1" w14:textId="6FF7BA70" w:rsidR="00C54A74" w:rsidRPr="00690C9A" w:rsidRDefault="00C54A74" w:rsidP="00C54A74">
            <w:pPr>
              <w:spacing w:before="120" w:after="120"/>
              <w:jc w:val="center"/>
              <w:rPr>
                <w:sz w:val="18"/>
                <w:szCs w:val="18"/>
                <w:lang w:val="id-ID"/>
              </w:rPr>
            </w:pPr>
            <w:r w:rsidRPr="004B1599">
              <w:rPr>
                <w:sz w:val="16"/>
                <w:szCs w:val="16"/>
                <w:lang w:val="id-ID"/>
              </w:rPr>
              <w:t>X2.P12</w:t>
            </w:r>
          </w:p>
        </w:tc>
        <w:tc>
          <w:tcPr>
            <w:tcW w:w="788" w:type="dxa"/>
            <w:vAlign w:val="center"/>
          </w:tcPr>
          <w:p w14:paraId="65CD3744" w14:textId="0DB85E1D" w:rsidR="00C54A74" w:rsidRPr="00690C9A" w:rsidRDefault="00C54A74" w:rsidP="00C54A74">
            <w:pPr>
              <w:spacing w:before="120" w:after="120"/>
              <w:jc w:val="center"/>
              <w:rPr>
                <w:sz w:val="18"/>
                <w:szCs w:val="18"/>
                <w:lang w:val="id-ID"/>
              </w:rPr>
            </w:pPr>
            <w:r w:rsidRPr="004B1599">
              <w:rPr>
                <w:sz w:val="16"/>
                <w:szCs w:val="16"/>
                <w:lang w:val="id-ID"/>
              </w:rPr>
              <w:t>0.927</w:t>
            </w:r>
          </w:p>
        </w:tc>
        <w:tc>
          <w:tcPr>
            <w:tcW w:w="770" w:type="dxa"/>
            <w:vAlign w:val="center"/>
          </w:tcPr>
          <w:p w14:paraId="0CCE0B77" w14:textId="74FF4916"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579A8CF3" w14:textId="00A3C6EF"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5F1E335F" w14:textId="26136EB5" w:rsidR="00C54A74" w:rsidRPr="00690C9A" w:rsidRDefault="00C54A74" w:rsidP="00C54A74">
            <w:pPr>
              <w:spacing w:before="120" w:after="120"/>
              <w:jc w:val="center"/>
              <w:rPr>
                <w:sz w:val="18"/>
                <w:szCs w:val="18"/>
              </w:rPr>
            </w:pPr>
            <w:r w:rsidRPr="004B1599">
              <w:rPr>
                <w:sz w:val="16"/>
                <w:szCs w:val="16"/>
                <w:lang w:val="id-ID"/>
              </w:rPr>
              <w:t>Valid</w:t>
            </w:r>
          </w:p>
        </w:tc>
      </w:tr>
      <w:tr w:rsidR="00C54A74" w14:paraId="5A7FA81F" w14:textId="77777777" w:rsidTr="00BA525C">
        <w:tc>
          <w:tcPr>
            <w:tcW w:w="812" w:type="dxa"/>
            <w:vAlign w:val="center"/>
          </w:tcPr>
          <w:p w14:paraId="57C8F14C" w14:textId="528ACBDA" w:rsidR="00C54A74" w:rsidRPr="00690C9A" w:rsidRDefault="00C54A74" w:rsidP="00C54A74">
            <w:pPr>
              <w:spacing w:before="120" w:after="120"/>
              <w:jc w:val="center"/>
              <w:rPr>
                <w:sz w:val="18"/>
                <w:szCs w:val="18"/>
                <w:lang w:val="id-ID"/>
              </w:rPr>
            </w:pPr>
            <w:r w:rsidRPr="004B1599">
              <w:rPr>
                <w:sz w:val="16"/>
                <w:szCs w:val="16"/>
                <w:lang w:val="id-ID"/>
              </w:rPr>
              <w:t>X2.P13</w:t>
            </w:r>
          </w:p>
        </w:tc>
        <w:tc>
          <w:tcPr>
            <w:tcW w:w="788" w:type="dxa"/>
            <w:vAlign w:val="center"/>
          </w:tcPr>
          <w:p w14:paraId="52DDE1AD" w14:textId="31BB5515" w:rsidR="00C54A74" w:rsidRPr="00690C9A" w:rsidRDefault="00C54A74" w:rsidP="00C54A74">
            <w:pPr>
              <w:spacing w:before="120" w:after="120"/>
              <w:jc w:val="center"/>
              <w:rPr>
                <w:sz w:val="18"/>
                <w:szCs w:val="18"/>
                <w:lang w:val="id-ID"/>
              </w:rPr>
            </w:pPr>
            <w:r w:rsidRPr="004B1599">
              <w:rPr>
                <w:sz w:val="16"/>
                <w:szCs w:val="16"/>
                <w:lang w:val="id-ID"/>
              </w:rPr>
              <w:t>0.867</w:t>
            </w:r>
          </w:p>
        </w:tc>
        <w:tc>
          <w:tcPr>
            <w:tcW w:w="770" w:type="dxa"/>
            <w:vAlign w:val="center"/>
          </w:tcPr>
          <w:p w14:paraId="2527875C" w14:textId="7ABBD18E"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052" w:type="dxa"/>
            <w:vAlign w:val="center"/>
          </w:tcPr>
          <w:p w14:paraId="7880A245" w14:textId="12632701"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79DE26B3" w14:textId="00DC12EE" w:rsidR="00C54A74" w:rsidRPr="00690C9A" w:rsidRDefault="00C54A74" w:rsidP="00C54A74">
            <w:pPr>
              <w:spacing w:before="120" w:after="120"/>
              <w:jc w:val="center"/>
              <w:rPr>
                <w:sz w:val="18"/>
                <w:szCs w:val="18"/>
              </w:rPr>
            </w:pPr>
            <w:r w:rsidRPr="004B1599">
              <w:rPr>
                <w:sz w:val="16"/>
                <w:szCs w:val="16"/>
                <w:lang w:val="id-ID"/>
              </w:rPr>
              <w:t>Valid</w:t>
            </w:r>
          </w:p>
        </w:tc>
      </w:tr>
      <w:tr w:rsidR="00C54A74" w14:paraId="781F2845" w14:textId="77777777" w:rsidTr="00BA525C">
        <w:tc>
          <w:tcPr>
            <w:tcW w:w="812" w:type="dxa"/>
            <w:vAlign w:val="center"/>
          </w:tcPr>
          <w:p w14:paraId="6E7DEAB1" w14:textId="63CD7CA2" w:rsidR="00C54A74" w:rsidRPr="00690C9A" w:rsidRDefault="00C54A74" w:rsidP="00C54A74">
            <w:pPr>
              <w:spacing w:before="120" w:after="120"/>
              <w:jc w:val="center"/>
              <w:rPr>
                <w:sz w:val="18"/>
                <w:szCs w:val="18"/>
              </w:rPr>
            </w:pPr>
            <w:r w:rsidRPr="004B1599">
              <w:rPr>
                <w:sz w:val="16"/>
                <w:szCs w:val="16"/>
                <w:lang w:val="id-ID"/>
              </w:rPr>
              <w:t>X2.P14</w:t>
            </w:r>
          </w:p>
        </w:tc>
        <w:tc>
          <w:tcPr>
            <w:tcW w:w="788" w:type="dxa"/>
            <w:vAlign w:val="center"/>
          </w:tcPr>
          <w:p w14:paraId="6FA1898D" w14:textId="127F4EDC" w:rsidR="00C54A74" w:rsidRPr="00690C9A" w:rsidRDefault="00C54A74" w:rsidP="00C54A74">
            <w:pPr>
              <w:spacing w:before="120" w:after="120"/>
              <w:jc w:val="center"/>
              <w:rPr>
                <w:sz w:val="18"/>
                <w:szCs w:val="18"/>
              </w:rPr>
            </w:pPr>
            <w:r w:rsidRPr="004B1599">
              <w:rPr>
                <w:sz w:val="16"/>
                <w:szCs w:val="16"/>
                <w:lang w:val="id-ID"/>
              </w:rPr>
              <w:t>0.845</w:t>
            </w:r>
          </w:p>
        </w:tc>
        <w:tc>
          <w:tcPr>
            <w:tcW w:w="770" w:type="dxa"/>
            <w:vAlign w:val="center"/>
          </w:tcPr>
          <w:p w14:paraId="2326CCCD" w14:textId="77884D40" w:rsidR="00C54A74" w:rsidRPr="00690C9A" w:rsidRDefault="00C54A74" w:rsidP="00C54A74">
            <w:pPr>
              <w:spacing w:before="120" w:after="120"/>
              <w:jc w:val="center"/>
              <w:rPr>
                <w:sz w:val="18"/>
                <w:szCs w:val="18"/>
              </w:rPr>
            </w:pPr>
            <w:r w:rsidRPr="004B1599">
              <w:rPr>
                <w:sz w:val="16"/>
                <w:szCs w:val="16"/>
                <w:lang w:val="id-ID"/>
              </w:rPr>
              <w:t>0.361</w:t>
            </w:r>
          </w:p>
        </w:tc>
        <w:tc>
          <w:tcPr>
            <w:tcW w:w="1052" w:type="dxa"/>
            <w:vAlign w:val="center"/>
          </w:tcPr>
          <w:p w14:paraId="228BA193" w14:textId="3681532B"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61C25AB8" w14:textId="7E8D27A2" w:rsidR="00C54A74" w:rsidRPr="00690C9A" w:rsidRDefault="00C54A74" w:rsidP="00C54A74">
            <w:pPr>
              <w:spacing w:before="120" w:after="120"/>
              <w:jc w:val="center"/>
              <w:rPr>
                <w:sz w:val="18"/>
                <w:szCs w:val="18"/>
              </w:rPr>
            </w:pPr>
            <w:r w:rsidRPr="004B1599">
              <w:rPr>
                <w:sz w:val="16"/>
                <w:szCs w:val="16"/>
                <w:lang w:val="id-ID"/>
              </w:rPr>
              <w:t>Valid</w:t>
            </w:r>
          </w:p>
        </w:tc>
      </w:tr>
      <w:tr w:rsidR="00C54A74" w14:paraId="792F515C" w14:textId="77777777" w:rsidTr="00BA525C">
        <w:tc>
          <w:tcPr>
            <w:tcW w:w="812" w:type="dxa"/>
            <w:vAlign w:val="center"/>
          </w:tcPr>
          <w:p w14:paraId="6429A545" w14:textId="2CAB2A49" w:rsidR="00C54A74" w:rsidRPr="00690C9A" w:rsidRDefault="00C54A74" w:rsidP="00C54A74">
            <w:pPr>
              <w:spacing w:before="120" w:after="120"/>
              <w:jc w:val="center"/>
              <w:rPr>
                <w:sz w:val="18"/>
                <w:szCs w:val="18"/>
              </w:rPr>
            </w:pPr>
            <w:r w:rsidRPr="004B1599">
              <w:rPr>
                <w:sz w:val="16"/>
                <w:szCs w:val="16"/>
                <w:lang w:val="id-ID"/>
              </w:rPr>
              <w:t>X2.P15</w:t>
            </w:r>
          </w:p>
        </w:tc>
        <w:tc>
          <w:tcPr>
            <w:tcW w:w="788" w:type="dxa"/>
            <w:vAlign w:val="center"/>
          </w:tcPr>
          <w:p w14:paraId="2CB6280D" w14:textId="3D07C64C" w:rsidR="00C54A74" w:rsidRPr="00690C9A" w:rsidRDefault="00C54A74" w:rsidP="00C54A74">
            <w:pPr>
              <w:spacing w:before="120" w:after="120"/>
              <w:jc w:val="center"/>
              <w:rPr>
                <w:sz w:val="18"/>
                <w:szCs w:val="18"/>
              </w:rPr>
            </w:pPr>
            <w:r w:rsidRPr="004B1599">
              <w:rPr>
                <w:sz w:val="16"/>
                <w:szCs w:val="16"/>
                <w:lang w:val="id-ID"/>
              </w:rPr>
              <w:t>0.770</w:t>
            </w:r>
          </w:p>
        </w:tc>
        <w:tc>
          <w:tcPr>
            <w:tcW w:w="770" w:type="dxa"/>
            <w:vAlign w:val="center"/>
          </w:tcPr>
          <w:p w14:paraId="632B4859" w14:textId="6F64FF62" w:rsidR="00C54A74" w:rsidRPr="00690C9A" w:rsidRDefault="00C54A74" w:rsidP="00C54A74">
            <w:pPr>
              <w:spacing w:before="120" w:after="120"/>
              <w:jc w:val="center"/>
              <w:rPr>
                <w:sz w:val="18"/>
                <w:szCs w:val="18"/>
              </w:rPr>
            </w:pPr>
            <w:r w:rsidRPr="004B1599">
              <w:rPr>
                <w:sz w:val="16"/>
                <w:szCs w:val="16"/>
                <w:lang w:val="id-ID"/>
              </w:rPr>
              <w:t>0.361</w:t>
            </w:r>
          </w:p>
        </w:tc>
        <w:tc>
          <w:tcPr>
            <w:tcW w:w="1052" w:type="dxa"/>
            <w:vAlign w:val="center"/>
          </w:tcPr>
          <w:p w14:paraId="0E835F11" w14:textId="58927145"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25" w:type="dxa"/>
            <w:vAlign w:val="center"/>
          </w:tcPr>
          <w:p w14:paraId="60E2D5C2" w14:textId="5DA4C21D" w:rsidR="00C54A74" w:rsidRPr="00690C9A" w:rsidRDefault="00C54A74" w:rsidP="00C54A74">
            <w:pPr>
              <w:spacing w:before="120" w:after="120"/>
              <w:jc w:val="center"/>
              <w:rPr>
                <w:sz w:val="18"/>
                <w:szCs w:val="18"/>
              </w:rPr>
            </w:pPr>
            <w:r w:rsidRPr="004B1599">
              <w:rPr>
                <w:sz w:val="16"/>
                <w:szCs w:val="16"/>
                <w:lang w:val="id-ID"/>
              </w:rPr>
              <w:t>Valid</w:t>
            </w:r>
          </w:p>
        </w:tc>
      </w:tr>
    </w:tbl>
    <w:p w14:paraId="038D9AF5" w14:textId="6A7E5210" w:rsidR="003D6BE8" w:rsidRDefault="003D6BE8" w:rsidP="00C54A74">
      <w:pPr>
        <w:spacing w:before="120" w:after="120"/>
        <w:rPr>
          <w:bCs/>
          <w:color w:val="000000"/>
          <w:sz w:val="24"/>
          <w:szCs w:val="24"/>
        </w:rPr>
      </w:pPr>
    </w:p>
    <w:p w14:paraId="44613503" w14:textId="77777777" w:rsidR="003D6BE8" w:rsidRPr="003D6BE8" w:rsidRDefault="003D6BE8" w:rsidP="00411322">
      <w:pPr>
        <w:spacing w:before="120" w:after="120"/>
        <w:ind w:left="142"/>
        <w:jc w:val="center"/>
        <w:rPr>
          <w:b/>
          <w:bCs/>
          <w:sz w:val="24"/>
          <w:szCs w:val="24"/>
          <w:lang w:val="id-ID"/>
        </w:rPr>
      </w:pPr>
      <w:r w:rsidRPr="003D6BE8">
        <w:rPr>
          <w:b/>
          <w:bCs/>
          <w:sz w:val="24"/>
          <w:szCs w:val="24"/>
          <w:lang w:val="id-ID"/>
        </w:rPr>
        <w:t xml:space="preserve">Tabel </w:t>
      </w:r>
      <w:r w:rsidRPr="003D6BE8">
        <w:rPr>
          <w:b/>
          <w:bCs/>
          <w:sz w:val="24"/>
          <w:szCs w:val="24"/>
          <w:lang w:val="id-ID"/>
        </w:rPr>
        <w:fldChar w:fldCharType="begin"/>
      </w:r>
      <w:r w:rsidRPr="003D6BE8">
        <w:rPr>
          <w:b/>
          <w:bCs/>
          <w:sz w:val="24"/>
          <w:szCs w:val="24"/>
          <w:lang w:val="id-ID"/>
        </w:rPr>
        <w:instrText xml:space="preserve"> SEQ Tabel \* ARABIC </w:instrText>
      </w:r>
      <w:r w:rsidRPr="003D6BE8">
        <w:rPr>
          <w:b/>
          <w:bCs/>
          <w:sz w:val="24"/>
          <w:szCs w:val="24"/>
          <w:lang w:val="id-ID"/>
        </w:rPr>
        <w:fldChar w:fldCharType="separate"/>
      </w:r>
      <w:r w:rsidRPr="003D6BE8">
        <w:rPr>
          <w:b/>
          <w:bCs/>
          <w:noProof/>
          <w:sz w:val="24"/>
          <w:szCs w:val="24"/>
          <w:lang w:val="id-ID"/>
        </w:rPr>
        <w:t>3</w:t>
      </w:r>
      <w:r w:rsidRPr="003D6BE8">
        <w:rPr>
          <w:b/>
          <w:bCs/>
          <w:sz w:val="24"/>
          <w:szCs w:val="24"/>
          <w:lang w:val="id-ID"/>
        </w:rPr>
        <w:fldChar w:fldCharType="end"/>
      </w:r>
      <w:r w:rsidRPr="003D6BE8">
        <w:rPr>
          <w:b/>
          <w:bCs/>
          <w:sz w:val="24"/>
          <w:szCs w:val="24"/>
          <w:lang w:val="id-ID"/>
        </w:rPr>
        <w:t xml:space="preserve"> </w:t>
      </w:r>
    </w:p>
    <w:p w14:paraId="0B1F1E56" w14:textId="13835BA0" w:rsidR="003D6BE8" w:rsidRDefault="003D6BE8" w:rsidP="00411322">
      <w:pPr>
        <w:spacing w:before="120" w:after="120"/>
        <w:ind w:left="142"/>
        <w:jc w:val="center"/>
        <w:rPr>
          <w:b/>
          <w:bCs/>
          <w:sz w:val="24"/>
          <w:szCs w:val="24"/>
          <w:lang w:val="id-ID"/>
        </w:rPr>
      </w:pPr>
      <w:r w:rsidRPr="003D6BE8">
        <w:rPr>
          <w:b/>
          <w:bCs/>
          <w:sz w:val="24"/>
          <w:szCs w:val="24"/>
          <w:lang w:val="id-ID"/>
        </w:rPr>
        <w:t xml:space="preserve">Uji Validitas </w:t>
      </w:r>
      <w:r w:rsidR="00C54A74" w:rsidRPr="00C54A74">
        <w:rPr>
          <w:b/>
          <w:bCs/>
          <w:sz w:val="24"/>
          <w:szCs w:val="24"/>
          <w:lang w:val="id-ID"/>
        </w:rPr>
        <w:t xml:space="preserve">E-Service </w:t>
      </w:r>
      <w:proofErr w:type="spellStart"/>
      <w:r w:rsidR="00C54A74" w:rsidRPr="00C54A74">
        <w:rPr>
          <w:b/>
          <w:bCs/>
          <w:sz w:val="24"/>
          <w:szCs w:val="24"/>
          <w:lang w:val="id-ID"/>
        </w:rPr>
        <w:t>Quality</w:t>
      </w:r>
      <w:proofErr w:type="spellEnd"/>
      <w:r w:rsidRPr="003D6BE8">
        <w:rPr>
          <w:b/>
          <w:bCs/>
          <w:sz w:val="24"/>
          <w:szCs w:val="24"/>
          <w:lang w:val="id-ID"/>
        </w:rPr>
        <w:t xml:space="preserve"> (X3)</w:t>
      </w:r>
    </w:p>
    <w:tbl>
      <w:tblPr>
        <w:tblStyle w:val="TableGrid"/>
        <w:tblW w:w="4472" w:type="dxa"/>
        <w:tblInd w:w="142" w:type="dxa"/>
        <w:tblLook w:val="04A0" w:firstRow="1" w:lastRow="0" w:firstColumn="1" w:lastColumn="0" w:noHBand="0" w:noVBand="1"/>
      </w:tblPr>
      <w:tblGrid>
        <w:gridCol w:w="762"/>
        <w:gridCol w:w="814"/>
        <w:gridCol w:w="701"/>
        <w:gridCol w:w="1112"/>
        <w:gridCol w:w="1083"/>
      </w:tblGrid>
      <w:tr w:rsidR="00C54A74" w14:paraId="7BD4C4A2" w14:textId="77777777" w:rsidTr="00C66DEB">
        <w:tc>
          <w:tcPr>
            <w:tcW w:w="762" w:type="dxa"/>
            <w:vAlign w:val="center"/>
          </w:tcPr>
          <w:p w14:paraId="2CC8CDC6" w14:textId="564BF44C" w:rsidR="00C54A74" w:rsidRDefault="00C54A74" w:rsidP="00C54A74">
            <w:pPr>
              <w:spacing w:before="120" w:after="120"/>
              <w:jc w:val="center"/>
              <w:rPr>
                <w:bCs/>
                <w:color w:val="000000"/>
                <w:sz w:val="24"/>
                <w:szCs w:val="24"/>
              </w:rPr>
            </w:pPr>
            <w:r w:rsidRPr="004B1599">
              <w:rPr>
                <w:b/>
                <w:sz w:val="16"/>
                <w:szCs w:val="16"/>
                <w:lang w:val="id-ID"/>
              </w:rPr>
              <w:t>Item</w:t>
            </w:r>
          </w:p>
        </w:tc>
        <w:tc>
          <w:tcPr>
            <w:tcW w:w="814" w:type="dxa"/>
            <w:vAlign w:val="center"/>
          </w:tcPr>
          <w:p w14:paraId="2E8AF0FC" w14:textId="3AE7FC47" w:rsidR="00C54A74" w:rsidRDefault="00C54A74" w:rsidP="00C54A74">
            <w:pPr>
              <w:spacing w:before="120" w:after="120"/>
              <w:jc w:val="center"/>
              <w:rPr>
                <w:bCs/>
                <w:color w:val="000000"/>
                <w:sz w:val="24"/>
                <w:szCs w:val="24"/>
              </w:rPr>
            </w:pPr>
            <w:r w:rsidRPr="004B1599">
              <w:rPr>
                <w:b/>
                <w:sz w:val="16"/>
                <w:szCs w:val="16"/>
                <w:lang w:val="id-ID"/>
              </w:rPr>
              <w:t>r hitung</w:t>
            </w:r>
          </w:p>
        </w:tc>
        <w:tc>
          <w:tcPr>
            <w:tcW w:w="701" w:type="dxa"/>
            <w:vAlign w:val="center"/>
          </w:tcPr>
          <w:p w14:paraId="234BB509" w14:textId="70C5F327" w:rsidR="00C54A74" w:rsidRDefault="00C54A74" w:rsidP="00C54A74">
            <w:pPr>
              <w:spacing w:before="120" w:after="120"/>
              <w:jc w:val="center"/>
              <w:rPr>
                <w:bCs/>
                <w:color w:val="000000"/>
                <w:sz w:val="24"/>
                <w:szCs w:val="24"/>
              </w:rPr>
            </w:pPr>
            <w:r w:rsidRPr="004B1599">
              <w:rPr>
                <w:b/>
                <w:sz w:val="16"/>
                <w:szCs w:val="16"/>
                <w:lang w:val="id-ID"/>
              </w:rPr>
              <w:t>r tabel</w:t>
            </w:r>
          </w:p>
        </w:tc>
        <w:tc>
          <w:tcPr>
            <w:tcW w:w="1112" w:type="dxa"/>
            <w:vAlign w:val="center"/>
          </w:tcPr>
          <w:p w14:paraId="2A6CEAAB" w14:textId="750E0451" w:rsidR="00C54A74" w:rsidRDefault="00C54A74" w:rsidP="00C54A74">
            <w:pPr>
              <w:spacing w:before="120" w:after="120"/>
              <w:jc w:val="center"/>
              <w:rPr>
                <w:bCs/>
                <w:color w:val="000000"/>
                <w:sz w:val="24"/>
                <w:szCs w:val="24"/>
              </w:rPr>
            </w:pPr>
            <w:r w:rsidRPr="004B1599">
              <w:rPr>
                <w:b/>
                <w:sz w:val="16"/>
                <w:szCs w:val="16"/>
                <w:lang w:val="id-ID"/>
              </w:rPr>
              <w:t>Probabilitas</w:t>
            </w:r>
          </w:p>
        </w:tc>
        <w:tc>
          <w:tcPr>
            <w:tcW w:w="1083" w:type="dxa"/>
            <w:vAlign w:val="center"/>
          </w:tcPr>
          <w:p w14:paraId="2F737824" w14:textId="35C8A005" w:rsidR="00C54A74" w:rsidRDefault="00C54A74" w:rsidP="00C54A74">
            <w:pPr>
              <w:spacing w:before="120" w:after="120"/>
              <w:jc w:val="center"/>
              <w:rPr>
                <w:bCs/>
                <w:color w:val="000000"/>
                <w:sz w:val="24"/>
                <w:szCs w:val="24"/>
              </w:rPr>
            </w:pPr>
            <w:r w:rsidRPr="004B1599">
              <w:rPr>
                <w:b/>
                <w:sz w:val="16"/>
                <w:szCs w:val="16"/>
                <w:lang w:val="id-ID"/>
              </w:rPr>
              <w:t>Keterangan</w:t>
            </w:r>
          </w:p>
        </w:tc>
      </w:tr>
      <w:tr w:rsidR="00C54A74" w14:paraId="5BCC7E3E" w14:textId="77777777" w:rsidTr="00C66DEB">
        <w:tc>
          <w:tcPr>
            <w:tcW w:w="762" w:type="dxa"/>
            <w:vAlign w:val="center"/>
          </w:tcPr>
          <w:p w14:paraId="2C88669A" w14:textId="6CAFBEC0" w:rsidR="00C54A74" w:rsidRDefault="00C54A74" w:rsidP="00C54A74">
            <w:pPr>
              <w:spacing w:before="120" w:after="120"/>
              <w:jc w:val="center"/>
              <w:rPr>
                <w:bCs/>
                <w:color w:val="000000"/>
                <w:sz w:val="24"/>
                <w:szCs w:val="24"/>
              </w:rPr>
            </w:pPr>
            <w:r w:rsidRPr="004B1599">
              <w:rPr>
                <w:sz w:val="16"/>
                <w:szCs w:val="16"/>
                <w:lang w:val="id-ID"/>
              </w:rPr>
              <w:t>X3.P1</w:t>
            </w:r>
          </w:p>
        </w:tc>
        <w:tc>
          <w:tcPr>
            <w:tcW w:w="814" w:type="dxa"/>
            <w:vAlign w:val="center"/>
          </w:tcPr>
          <w:p w14:paraId="07D4DD38" w14:textId="2D35AAE9" w:rsidR="00C54A74" w:rsidRDefault="00C54A74" w:rsidP="00C54A74">
            <w:pPr>
              <w:spacing w:before="120" w:after="120"/>
              <w:jc w:val="center"/>
              <w:rPr>
                <w:bCs/>
                <w:color w:val="000000"/>
                <w:sz w:val="24"/>
                <w:szCs w:val="24"/>
              </w:rPr>
            </w:pPr>
            <w:r w:rsidRPr="004B1599">
              <w:rPr>
                <w:sz w:val="16"/>
                <w:szCs w:val="16"/>
                <w:lang w:val="id-ID"/>
              </w:rPr>
              <w:t>0.760</w:t>
            </w:r>
          </w:p>
        </w:tc>
        <w:tc>
          <w:tcPr>
            <w:tcW w:w="701" w:type="dxa"/>
            <w:vAlign w:val="center"/>
          </w:tcPr>
          <w:p w14:paraId="0C375476" w14:textId="7EEA7A7E" w:rsidR="00C54A74" w:rsidRDefault="00C54A74" w:rsidP="00C54A74">
            <w:pPr>
              <w:spacing w:before="120" w:after="120"/>
              <w:jc w:val="center"/>
              <w:rPr>
                <w:bCs/>
                <w:color w:val="000000"/>
                <w:sz w:val="24"/>
                <w:szCs w:val="24"/>
              </w:rPr>
            </w:pPr>
            <w:r w:rsidRPr="004B1599">
              <w:rPr>
                <w:sz w:val="16"/>
                <w:szCs w:val="16"/>
                <w:lang w:val="id-ID"/>
              </w:rPr>
              <w:t>0.361</w:t>
            </w:r>
          </w:p>
        </w:tc>
        <w:tc>
          <w:tcPr>
            <w:tcW w:w="1112" w:type="dxa"/>
            <w:vAlign w:val="center"/>
          </w:tcPr>
          <w:p w14:paraId="41AFDF4D" w14:textId="046A296A" w:rsidR="00C54A74" w:rsidRDefault="00C54A74" w:rsidP="00C54A74">
            <w:pPr>
              <w:spacing w:before="120" w:after="120"/>
              <w:jc w:val="center"/>
              <w:rPr>
                <w:bCs/>
                <w:color w:val="000000"/>
                <w:sz w:val="24"/>
                <w:szCs w:val="24"/>
              </w:rPr>
            </w:pPr>
            <w:r w:rsidRPr="004B1599">
              <w:rPr>
                <w:sz w:val="16"/>
                <w:szCs w:val="16"/>
                <w:lang w:val="id-ID"/>
              </w:rPr>
              <w:t>0.000 &lt; 0.05</w:t>
            </w:r>
          </w:p>
        </w:tc>
        <w:tc>
          <w:tcPr>
            <w:tcW w:w="1083" w:type="dxa"/>
            <w:vAlign w:val="center"/>
          </w:tcPr>
          <w:p w14:paraId="13165BCD" w14:textId="77C381E0"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728080C5" w14:textId="77777777" w:rsidTr="00C66DEB">
        <w:tc>
          <w:tcPr>
            <w:tcW w:w="762" w:type="dxa"/>
            <w:vAlign w:val="center"/>
          </w:tcPr>
          <w:p w14:paraId="4F140842" w14:textId="225A5B53" w:rsidR="00C54A74" w:rsidRDefault="00C54A74" w:rsidP="00C54A74">
            <w:pPr>
              <w:spacing w:before="120" w:after="120"/>
              <w:jc w:val="center"/>
              <w:rPr>
                <w:bCs/>
                <w:color w:val="000000"/>
                <w:sz w:val="24"/>
                <w:szCs w:val="24"/>
              </w:rPr>
            </w:pPr>
            <w:r w:rsidRPr="004B1599">
              <w:rPr>
                <w:sz w:val="16"/>
                <w:szCs w:val="16"/>
                <w:lang w:val="id-ID"/>
              </w:rPr>
              <w:t>X3.P2</w:t>
            </w:r>
          </w:p>
        </w:tc>
        <w:tc>
          <w:tcPr>
            <w:tcW w:w="814" w:type="dxa"/>
            <w:vAlign w:val="center"/>
          </w:tcPr>
          <w:p w14:paraId="4E8DAFDB" w14:textId="7F6E36D2" w:rsidR="00C54A74" w:rsidRDefault="00C54A74" w:rsidP="00C54A74">
            <w:pPr>
              <w:spacing w:before="120" w:after="120"/>
              <w:jc w:val="center"/>
              <w:rPr>
                <w:bCs/>
                <w:color w:val="000000"/>
                <w:sz w:val="24"/>
                <w:szCs w:val="24"/>
              </w:rPr>
            </w:pPr>
            <w:r w:rsidRPr="004B1599">
              <w:rPr>
                <w:sz w:val="16"/>
                <w:szCs w:val="16"/>
                <w:lang w:val="id-ID"/>
              </w:rPr>
              <w:t>0.820</w:t>
            </w:r>
          </w:p>
        </w:tc>
        <w:tc>
          <w:tcPr>
            <w:tcW w:w="701" w:type="dxa"/>
            <w:vAlign w:val="center"/>
          </w:tcPr>
          <w:p w14:paraId="2CA04345" w14:textId="423A14EB" w:rsidR="00C54A74" w:rsidRDefault="00C54A74" w:rsidP="00C54A74">
            <w:pPr>
              <w:spacing w:before="120" w:after="120"/>
              <w:jc w:val="center"/>
              <w:rPr>
                <w:bCs/>
                <w:color w:val="000000"/>
                <w:sz w:val="24"/>
                <w:szCs w:val="24"/>
              </w:rPr>
            </w:pPr>
            <w:r w:rsidRPr="004B1599">
              <w:rPr>
                <w:sz w:val="16"/>
                <w:szCs w:val="16"/>
                <w:lang w:val="id-ID"/>
              </w:rPr>
              <w:t>0.361</w:t>
            </w:r>
          </w:p>
        </w:tc>
        <w:tc>
          <w:tcPr>
            <w:tcW w:w="1112" w:type="dxa"/>
            <w:vAlign w:val="center"/>
          </w:tcPr>
          <w:p w14:paraId="1B417853" w14:textId="49415450" w:rsidR="00C54A74" w:rsidRDefault="00C54A74" w:rsidP="00C54A74">
            <w:pPr>
              <w:spacing w:before="120" w:after="120"/>
              <w:jc w:val="center"/>
              <w:rPr>
                <w:bCs/>
                <w:color w:val="000000"/>
                <w:sz w:val="24"/>
                <w:szCs w:val="24"/>
              </w:rPr>
            </w:pPr>
            <w:r w:rsidRPr="004B1599">
              <w:rPr>
                <w:sz w:val="16"/>
                <w:szCs w:val="16"/>
                <w:lang w:val="id-ID"/>
              </w:rPr>
              <w:t>0.000 &lt; 0.05</w:t>
            </w:r>
          </w:p>
        </w:tc>
        <w:tc>
          <w:tcPr>
            <w:tcW w:w="1083" w:type="dxa"/>
            <w:vAlign w:val="center"/>
          </w:tcPr>
          <w:p w14:paraId="39B1BBDB" w14:textId="6A4C4BD7"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691A4761" w14:textId="77777777" w:rsidTr="00C66DEB">
        <w:tc>
          <w:tcPr>
            <w:tcW w:w="762" w:type="dxa"/>
            <w:vAlign w:val="center"/>
          </w:tcPr>
          <w:p w14:paraId="46D8F8F5" w14:textId="0C065B96" w:rsidR="00C54A74" w:rsidRDefault="00C54A74" w:rsidP="00C54A74">
            <w:pPr>
              <w:spacing w:before="120" w:after="120"/>
              <w:jc w:val="center"/>
              <w:rPr>
                <w:bCs/>
                <w:color w:val="000000"/>
                <w:sz w:val="24"/>
                <w:szCs w:val="24"/>
              </w:rPr>
            </w:pPr>
            <w:r w:rsidRPr="004B1599">
              <w:rPr>
                <w:sz w:val="16"/>
                <w:szCs w:val="16"/>
                <w:lang w:val="id-ID"/>
              </w:rPr>
              <w:t>X3.P3</w:t>
            </w:r>
          </w:p>
        </w:tc>
        <w:tc>
          <w:tcPr>
            <w:tcW w:w="814" w:type="dxa"/>
            <w:vAlign w:val="center"/>
          </w:tcPr>
          <w:p w14:paraId="0CD39E5B" w14:textId="6AF45338" w:rsidR="00C54A74" w:rsidRDefault="00C54A74" w:rsidP="00C54A74">
            <w:pPr>
              <w:spacing w:before="120" w:after="120"/>
              <w:jc w:val="center"/>
              <w:rPr>
                <w:bCs/>
                <w:color w:val="000000"/>
                <w:sz w:val="24"/>
                <w:szCs w:val="24"/>
              </w:rPr>
            </w:pPr>
            <w:r w:rsidRPr="004B1599">
              <w:rPr>
                <w:sz w:val="16"/>
                <w:szCs w:val="16"/>
                <w:lang w:val="id-ID"/>
              </w:rPr>
              <w:t>0.792</w:t>
            </w:r>
          </w:p>
        </w:tc>
        <w:tc>
          <w:tcPr>
            <w:tcW w:w="701" w:type="dxa"/>
            <w:vAlign w:val="center"/>
          </w:tcPr>
          <w:p w14:paraId="2D6ECA3F" w14:textId="3A29815B" w:rsidR="00C54A74" w:rsidRDefault="00C54A74" w:rsidP="00C54A74">
            <w:pPr>
              <w:spacing w:before="120" w:after="120"/>
              <w:jc w:val="center"/>
              <w:rPr>
                <w:bCs/>
                <w:color w:val="000000"/>
                <w:sz w:val="24"/>
                <w:szCs w:val="24"/>
              </w:rPr>
            </w:pPr>
            <w:r w:rsidRPr="004B1599">
              <w:rPr>
                <w:sz w:val="16"/>
                <w:szCs w:val="16"/>
                <w:lang w:val="id-ID"/>
              </w:rPr>
              <w:t>0.361</w:t>
            </w:r>
          </w:p>
        </w:tc>
        <w:tc>
          <w:tcPr>
            <w:tcW w:w="1112" w:type="dxa"/>
            <w:vAlign w:val="center"/>
          </w:tcPr>
          <w:p w14:paraId="0E51ADC7" w14:textId="65545D31" w:rsidR="00C54A74" w:rsidRDefault="00C54A74" w:rsidP="00C54A74">
            <w:pPr>
              <w:spacing w:before="120" w:after="120"/>
              <w:jc w:val="center"/>
              <w:rPr>
                <w:bCs/>
                <w:color w:val="000000"/>
                <w:sz w:val="24"/>
                <w:szCs w:val="24"/>
              </w:rPr>
            </w:pPr>
            <w:r w:rsidRPr="004B1599">
              <w:rPr>
                <w:sz w:val="16"/>
                <w:szCs w:val="16"/>
                <w:lang w:val="id-ID"/>
              </w:rPr>
              <w:t>0.000 &gt; 0.05</w:t>
            </w:r>
          </w:p>
        </w:tc>
        <w:tc>
          <w:tcPr>
            <w:tcW w:w="1083" w:type="dxa"/>
            <w:vAlign w:val="center"/>
          </w:tcPr>
          <w:p w14:paraId="6E846B6E" w14:textId="70881889"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7790935D" w14:textId="77777777" w:rsidTr="00C66DEB">
        <w:tc>
          <w:tcPr>
            <w:tcW w:w="762" w:type="dxa"/>
            <w:vAlign w:val="center"/>
          </w:tcPr>
          <w:p w14:paraId="30314E26" w14:textId="302223A6" w:rsidR="00C54A74" w:rsidRDefault="00C54A74" w:rsidP="00C54A74">
            <w:pPr>
              <w:spacing w:before="120" w:after="120"/>
              <w:jc w:val="center"/>
              <w:rPr>
                <w:bCs/>
                <w:color w:val="000000"/>
                <w:sz w:val="24"/>
                <w:szCs w:val="24"/>
              </w:rPr>
            </w:pPr>
            <w:r w:rsidRPr="004B1599">
              <w:rPr>
                <w:sz w:val="16"/>
                <w:szCs w:val="16"/>
                <w:lang w:val="id-ID"/>
              </w:rPr>
              <w:t>X3.P4</w:t>
            </w:r>
          </w:p>
        </w:tc>
        <w:tc>
          <w:tcPr>
            <w:tcW w:w="814" w:type="dxa"/>
            <w:vAlign w:val="center"/>
          </w:tcPr>
          <w:p w14:paraId="6E8FCF95" w14:textId="28BE7617" w:rsidR="00C54A74" w:rsidRDefault="00C54A74" w:rsidP="00C54A74">
            <w:pPr>
              <w:spacing w:before="120" w:after="120"/>
              <w:jc w:val="center"/>
              <w:rPr>
                <w:bCs/>
                <w:color w:val="000000"/>
                <w:sz w:val="24"/>
                <w:szCs w:val="24"/>
              </w:rPr>
            </w:pPr>
            <w:r w:rsidRPr="004B1599">
              <w:rPr>
                <w:sz w:val="16"/>
                <w:szCs w:val="16"/>
                <w:lang w:val="id-ID"/>
              </w:rPr>
              <w:t>0.877</w:t>
            </w:r>
          </w:p>
        </w:tc>
        <w:tc>
          <w:tcPr>
            <w:tcW w:w="701" w:type="dxa"/>
            <w:vAlign w:val="center"/>
          </w:tcPr>
          <w:p w14:paraId="1E1B87C8" w14:textId="2DC52194" w:rsidR="00C54A74" w:rsidRDefault="00C54A74" w:rsidP="00C54A74">
            <w:pPr>
              <w:spacing w:before="120" w:after="120"/>
              <w:jc w:val="center"/>
              <w:rPr>
                <w:bCs/>
                <w:color w:val="000000"/>
                <w:sz w:val="24"/>
                <w:szCs w:val="24"/>
              </w:rPr>
            </w:pPr>
            <w:r w:rsidRPr="004B1599">
              <w:rPr>
                <w:sz w:val="16"/>
                <w:szCs w:val="16"/>
                <w:lang w:val="id-ID"/>
              </w:rPr>
              <w:t>0.361</w:t>
            </w:r>
          </w:p>
        </w:tc>
        <w:tc>
          <w:tcPr>
            <w:tcW w:w="1112" w:type="dxa"/>
            <w:vAlign w:val="center"/>
          </w:tcPr>
          <w:p w14:paraId="2134D8DA" w14:textId="7EA600B4" w:rsidR="00C54A74" w:rsidRDefault="00C54A74" w:rsidP="00C54A74">
            <w:pPr>
              <w:spacing w:before="120" w:after="120"/>
              <w:jc w:val="center"/>
              <w:rPr>
                <w:bCs/>
                <w:color w:val="000000"/>
                <w:sz w:val="24"/>
                <w:szCs w:val="24"/>
              </w:rPr>
            </w:pPr>
            <w:r w:rsidRPr="004B1599">
              <w:rPr>
                <w:sz w:val="16"/>
                <w:szCs w:val="16"/>
                <w:lang w:val="id-ID"/>
              </w:rPr>
              <w:t>0.000 &gt; 0.05</w:t>
            </w:r>
          </w:p>
        </w:tc>
        <w:tc>
          <w:tcPr>
            <w:tcW w:w="1083" w:type="dxa"/>
            <w:vAlign w:val="center"/>
          </w:tcPr>
          <w:p w14:paraId="036FEAD5" w14:textId="417606B5"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5C2B89D7" w14:textId="77777777" w:rsidTr="00C66DEB">
        <w:tc>
          <w:tcPr>
            <w:tcW w:w="762" w:type="dxa"/>
            <w:vAlign w:val="center"/>
          </w:tcPr>
          <w:p w14:paraId="00725A83" w14:textId="67EC1768" w:rsidR="00C54A74" w:rsidRDefault="00C54A74" w:rsidP="00C54A74">
            <w:pPr>
              <w:spacing w:before="120" w:after="120"/>
              <w:jc w:val="center"/>
              <w:rPr>
                <w:bCs/>
                <w:color w:val="000000"/>
                <w:sz w:val="24"/>
                <w:szCs w:val="24"/>
              </w:rPr>
            </w:pPr>
            <w:r w:rsidRPr="004B1599">
              <w:rPr>
                <w:sz w:val="16"/>
                <w:szCs w:val="16"/>
                <w:lang w:val="id-ID"/>
              </w:rPr>
              <w:t>X3.P5</w:t>
            </w:r>
          </w:p>
        </w:tc>
        <w:tc>
          <w:tcPr>
            <w:tcW w:w="814" w:type="dxa"/>
            <w:vAlign w:val="center"/>
          </w:tcPr>
          <w:p w14:paraId="3E0713A7" w14:textId="674ADFD3" w:rsidR="00C54A74" w:rsidRDefault="00C54A74" w:rsidP="00C54A74">
            <w:pPr>
              <w:spacing w:before="120" w:after="120"/>
              <w:jc w:val="center"/>
              <w:rPr>
                <w:bCs/>
                <w:color w:val="000000"/>
                <w:sz w:val="24"/>
                <w:szCs w:val="24"/>
              </w:rPr>
            </w:pPr>
            <w:r w:rsidRPr="004B1599">
              <w:rPr>
                <w:sz w:val="16"/>
                <w:szCs w:val="16"/>
                <w:lang w:val="id-ID"/>
              </w:rPr>
              <w:t>0.839</w:t>
            </w:r>
          </w:p>
        </w:tc>
        <w:tc>
          <w:tcPr>
            <w:tcW w:w="701" w:type="dxa"/>
            <w:vAlign w:val="center"/>
          </w:tcPr>
          <w:p w14:paraId="3089D320" w14:textId="3E7982D6" w:rsidR="00C54A74" w:rsidRDefault="00C54A74" w:rsidP="00C54A74">
            <w:pPr>
              <w:spacing w:before="120" w:after="120"/>
              <w:jc w:val="center"/>
              <w:rPr>
                <w:bCs/>
                <w:color w:val="000000"/>
                <w:sz w:val="24"/>
                <w:szCs w:val="24"/>
              </w:rPr>
            </w:pPr>
            <w:r w:rsidRPr="004B1599">
              <w:rPr>
                <w:sz w:val="16"/>
                <w:szCs w:val="16"/>
                <w:lang w:val="id-ID"/>
              </w:rPr>
              <w:t>0.361</w:t>
            </w:r>
          </w:p>
        </w:tc>
        <w:tc>
          <w:tcPr>
            <w:tcW w:w="1112" w:type="dxa"/>
            <w:vAlign w:val="center"/>
          </w:tcPr>
          <w:p w14:paraId="32752F51" w14:textId="569D15C5" w:rsidR="00C54A74" w:rsidRDefault="00C54A74" w:rsidP="00C54A74">
            <w:pPr>
              <w:spacing w:before="120" w:after="120"/>
              <w:jc w:val="center"/>
              <w:rPr>
                <w:bCs/>
                <w:color w:val="000000"/>
                <w:sz w:val="24"/>
                <w:szCs w:val="24"/>
              </w:rPr>
            </w:pPr>
            <w:r w:rsidRPr="004B1599">
              <w:rPr>
                <w:sz w:val="16"/>
                <w:szCs w:val="16"/>
                <w:lang w:val="id-ID"/>
              </w:rPr>
              <w:t>0.000 &lt; 0.05</w:t>
            </w:r>
          </w:p>
        </w:tc>
        <w:tc>
          <w:tcPr>
            <w:tcW w:w="1083" w:type="dxa"/>
            <w:vAlign w:val="center"/>
          </w:tcPr>
          <w:p w14:paraId="54A51536" w14:textId="63591216"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1B8A13FC" w14:textId="77777777" w:rsidTr="00BA601C">
        <w:tc>
          <w:tcPr>
            <w:tcW w:w="762" w:type="dxa"/>
            <w:vAlign w:val="center"/>
          </w:tcPr>
          <w:p w14:paraId="0D53D30D" w14:textId="599D4EEB" w:rsidR="00C54A74" w:rsidRDefault="00C54A74" w:rsidP="00C54A74">
            <w:pPr>
              <w:spacing w:before="120" w:after="120"/>
              <w:jc w:val="center"/>
              <w:rPr>
                <w:bCs/>
                <w:color w:val="000000"/>
                <w:sz w:val="24"/>
                <w:szCs w:val="24"/>
              </w:rPr>
            </w:pPr>
            <w:r w:rsidRPr="004B1599">
              <w:rPr>
                <w:sz w:val="16"/>
                <w:szCs w:val="16"/>
                <w:lang w:val="id-ID"/>
              </w:rPr>
              <w:t>X3.P6</w:t>
            </w:r>
          </w:p>
        </w:tc>
        <w:tc>
          <w:tcPr>
            <w:tcW w:w="814" w:type="dxa"/>
            <w:vAlign w:val="center"/>
          </w:tcPr>
          <w:p w14:paraId="63D45A4F" w14:textId="02E96D82" w:rsidR="00C54A74" w:rsidRDefault="00C54A74" w:rsidP="00C54A74">
            <w:pPr>
              <w:spacing w:before="120" w:after="120"/>
              <w:jc w:val="center"/>
              <w:rPr>
                <w:bCs/>
                <w:color w:val="000000"/>
                <w:sz w:val="24"/>
                <w:szCs w:val="24"/>
              </w:rPr>
            </w:pPr>
            <w:r w:rsidRPr="004B1599">
              <w:rPr>
                <w:sz w:val="16"/>
                <w:szCs w:val="16"/>
                <w:lang w:val="id-ID"/>
              </w:rPr>
              <w:t>0.781</w:t>
            </w:r>
          </w:p>
        </w:tc>
        <w:tc>
          <w:tcPr>
            <w:tcW w:w="701" w:type="dxa"/>
            <w:vAlign w:val="center"/>
          </w:tcPr>
          <w:p w14:paraId="64997891" w14:textId="501AC96D" w:rsidR="00C54A74" w:rsidRDefault="00C54A74" w:rsidP="00C54A74">
            <w:pPr>
              <w:spacing w:before="120" w:after="120"/>
              <w:jc w:val="center"/>
              <w:rPr>
                <w:bCs/>
                <w:color w:val="000000"/>
                <w:sz w:val="24"/>
                <w:szCs w:val="24"/>
              </w:rPr>
            </w:pPr>
            <w:r w:rsidRPr="004B1599">
              <w:rPr>
                <w:sz w:val="16"/>
                <w:szCs w:val="16"/>
                <w:lang w:val="id-ID"/>
              </w:rPr>
              <w:t>0.361</w:t>
            </w:r>
          </w:p>
        </w:tc>
        <w:tc>
          <w:tcPr>
            <w:tcW w:w="1112" w:type="dxa"/>
            <w:vAlign w:val="center"/>
          </w:tcPr>
          <w:p w14:paraId="6EB333C8" w14:textId="2EAE3317" w:rsidR="00C54A74" w:rsidRDefault="00C54A74" w:rsidP="00C54A74">
            <w:pPr>
              <w:spacing w:before="120" w:after="120"/>
              <w:jc w:val="center"/>
              <w:rPr>
                <w:bCs/>
                <w:color w:val="000000"/>
                <w:sz w:val="24"/>
                <w:szCs w:val="24"/>
              </w:rPr>
            </w:pPr>
            <w:r w:rsidRPr="004B1599">
              <w:rPr>
                <w:sz w:val="16"/>
                <w:szCs w:val="16"/>
                <w:lang w:val="id-ID"/>
              </w:rPr>
              <w:t>0.000 &lt; 0.05</w:t>
            </w:r>
          </w:p>
        </w:tc>
        <w:tc>
          <w:tcPr>
            <w:tcW w:w="1083" w:type="dxa"/>
            <w:vAlign w:val="center"/>
          </w:tcPr>
          <w:p w14:paraId="6BD66914" w14:textId="6BEAD7B0"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2EDB38E4" w14:textId="77777777" w:rsidTr="00BA601C">
        <w:tc>
          <w:tcPr>
            <w:tcW w:w="762" w:type="dxa"/>
            <w:vAlign w:val="center"/>
          </w:tcPr>
          <w:p w14:paraId="1B2D7DCB" w14:textId="2B616F14" w:rsidR="00C54A74" w:rsidRDefault="00C54A74" w:rsidP="00C54A74">
            <w:pPr>
              <w:spacing w:before="120" w:after="120"/>
              <w:jc w:val="center"/>
              <w:rPr>
                <w:bCs/>
                <w:color w:val="000000"/>
                <w:sz w:val="24"/>
                <w:szCs w:val="24"/>
              </w:rPr>
            </w:pPr>
            <w:r w:rsidRPr="004B1599">
              <w:rPr>
                <w:sz w:val="16"/>
                <w:szCs w:val="16"/>
                <w:lang w:val="id-ID"/>
              </w:rPr>
              <w:t>X3.P7</w:t>
            </w:r>
          </w:p>
        </w:tc>
        <w:tc>
          <w:tcPr>
            <w:tcW w:w="814" w:type="dxa"/>
            <w:vAlign w:val="center"/>
          </w:tcPr>
          <w:p w14:paraId="3B3FA705" w14:textId="53EF1AB8" w:rsidR="00C54A74" w:rsidRDefault="00C54A74" w:rsidP="00C54A74">
            <w:pPr>
              <w:spacing w:before="120" w:after="120"/>
              <w:jc w:val="center"/>
              <w:rPr>
                <w:bCs/>
                <w:color w:val="000000"/>
                <w:sz w:val="24"/>
                <w:szCs w:val="24"/>
              </w:rPr>
            </w:pPr>
            <w:r w:rsidRPr="004B1599">
              <w:rPr>
                <w:sz w:val="16"/>
                <w:szCs w:val="16"/>
                <w:lang w:val="id-ID"/>
              </w:rPr>
              <w:t>0.809</w:t>
            </w:r>
          </w:p>
        </w:tc>
        <w:tc>
          <w:tcPr>
            <w:tcW w:w="701" w:type="dxa"/>
            <w:vAlign w:val="center"/>
          </w:tcPr>
          <w:p w14:paraId="13F72F3B" w14:textId="16E0F77D" w:rsidR="00C54A74" w:rsidRDefault="00C54A74" w:rsidP="00C54A74">
            <w:pPr>
              <w:spacing w:before="120" w:after="120"/>
              <w:jc w:val="center"/>
              <w:rPr>
                <w:bCs/>
                <w:color w:val="000000"/>
                <w:sz w:val="24"/>
                <w:szCs w:val="24"/>
              </w:rPr>
            </w:pPr>
            <w:r w:rsidRPr="004B1599">
              <w:rPr>
                <w:sz w:val="16"/>
                <w:szCs w:val="16"/>
                <w:lang w:val="id-ID"/>
              </w:rPr>
              <w:t>0.361</w:t>
            </w:r>
          </w:p>
        </w:tc>
        <w:tc>
          <w:tcPr>
            <w:tcW w:w="1112" w:type="dxa"/>
            <w:vAlign w:val="center"/>
          </w:tcPr>
          <w:p w14:paraId="0CDB97B2" w14:textId="4F832670" w:rsidR="00C54A74" w:rsidRDefault="00C54A74" w:rsidP="00C54A74">
            <w:pPr>
              <w:spacing w:before="120" w:after="120"/>
              <w:jc w:val="center"/>
              <w:rPr>
                <w:bCs/>
                <w:color w:val="000000"/>
                <w:sz w:val="24"/>
                <w:szCs w:val="24"/>
              </w:rPr>
            </w:pPr>
            <w:r w:rsidRPr="004B1599">
              <w:rPr>
                <w:sz w:val="16"/>
                <w:szCs w:val="16"/>
                <w:lang w:val="id-ID"/>
              </w:rPr>
              <w:t>0.000 &lt; 0.05</w:t>
            </w:r>
          </w:p>
        </w:tc>
        <w:tc>
          <w:tcPr>
            <w:tcW w:w="1083" w:type="dxa"/>
            <w:vAlign w:val="center"/>
          </w:tcPr>
          <w:p w14:paraId="5F57300D" w14:textId="75668115"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27F68480" w14:textId="77777777" w:rsidTr="00BA601C">
        <w:tc>
          <w:tcPr>
            <w:tcW w:w="762" w:type="dxa"/>
            <w:vAlign w:val="center"/>
          </w:tcPr>
          <w:p w14:paraId="6A2CB0B6" w14:textId="78730021" w:rsidR="00C54A74" w:rsidRPr="00690C9A" w:rsidRDefault="00C54A74" w:rsidP="00C54A74">
            <w:pPr>
              <w:spacing w:before="120" w:after="120"/>
              <w:jc w:val="center"/>
              <w:rPr>
                <w:sz w:val="18"/>
                <w:szCs w:val="18"/>
                <w:lang w:val="id-ID"/>
              </w:rPr>
            </w:pPr>
            <w:r w:rsidRPr="004B1599">
              <w:rPr>
                <w:sz w:val="16"/>
                <w:szCs w:val="16"/>
                <w:lang w:val="id-ID"/>
              </w:rPr>
              <w:t>X3.P8</w:t>
            </w:r>
          </w:p>
        </w:tc>
        <w:tc>
          <w:tcPr>
            <w:tcW w:w="814" w:type="dxa"/>
            <w:vAlign w:val="center"/>
          </w:tcPr>
          <w:p w14:paraId="4F842A1B" w14:textId="6ED8FBC7" w:rsidR="00C54A74" w:rsidRPr="00690C9A" w:rsidRDefault="00C54A74" w:rsidP="00C54A74">
            <w:pPr>
              <w:spacing w:before="120" w:after="120"/>
              <w:jc w:val="center"/>
              <w:rPr>
                <w:sz w:val="18"/>
                <w:szCs w:val="18"/>
              </w:rPr>
            </w:pPr>
            <w:r w:rsidRPr="004B1599">
              <w:rPr>
                <w:sz w:val="16"/>
                <w:szCs w:val="16"/>
                <w:lang w:val="id-ID"/>
              </w:rPr>
              <w:t>0.856</w:t>
            </w:r>
          </w:p>
        </w:tc>
        <w:tc>
          <w:tcPr>
            <w:tcW w:w="701" w:type="dxa"/>
            <w:vAlign w:val="center"/>
          </w:tcPr>
          <w:p w14:paraId="1C502E8B" w14:textId="154002FF"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12" w:type="dxa"/>
            <w:vAlign w:val="center"/>
          </w:tcPr>
          <w:p w14:paraId="4B165114" w14:textId="53BFB44C"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83" w:type="dxa"/>
            <w:vAlign w:val="center"/>
          </w:tcPr>
          <w:p w14:paraId="32314A27" w14:textId="7C74A245"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3C99EB4A" w14:textId="77777777" w:rsidTr="00BA601C">
        <w:tc>
          <w:tcPr>
            <w:tcW w:w="762" w:type="dxa"/>
            <w:vAlign w:val="center"/>
          </w:tcPr>
          <w:p w14:paraId="626BBC77" w14:textId="21822907" w:rsidR="00C54A74" w:rsidRPr="00690C9A" w:rsidRDefault="00C54A74" w:rsidP="00C54A74">
            <w:pPr>
              <w:spacing w:before="120" w:after="120"/>
              <w:jc w:val="center"/>
              <w:rPr>
                <w:sz w:val="18"/>
                <w:szCs w:val="18"/>
                <w:lang w:val="id-ID"/>
              </w:rPr>
            </w:pPr>
            <w:r w:rsidRPr="004B1599">
              <w:rPr>
                <w:sz w:val="16"/>
                <w:szCs w:val="16"/>
                <w:lang w:val="id-ID"/>
              </w:rPr>
              <w:t>X3.P9</w:t>
            </w:r>
          </w:p>
        </w:tc>
        <w:tc>
          <w:tcPr>
            <w:tcW w:w="814" w:type="dxa"/>
            <w:vAlign w:val="center"/>
          </w:tcPr>
          <w:p w14:paraId="5A2A1C7D" w14:textId="196CC40B" w:rsidR="00C54A74" w:rsidRPr="00690C9A" w:rsidRDefault="00C54A74" w:rsidP="00C54A74">
            <w:pPr>
              <w:spacing w:before="120" w:after="120"/>
              <w:jc w:val="center"/>
              <w:rPr>
                <w:sz w:val="18"/>
                <w:szCs w:val="18"/>
              </w:rPr>
            </w:pPr>
            <w:r w:rsidRPr="004B1599">
              <w:rPr>
                <w:sz w:val="16"/>
                <w:szCs w:val="16"/>
                <w:lang w:val="id-ID"/>
              </w:rPr>
              <w:t>0.867</w:t>
            </w:r>
          </w:p>
        </w:tc>
        <w:tc>
          <w:tcPr>
            <w:tcW w:w="701" w:type="dxa"/>
            <w:vAlign w:val="center"/>
          </w:tcPr>
          <w:p w14:paraId="1C93D089" w14:textId="7CA98CF2"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12" w:type="dxa"/>
            <w:vAlign w:val="center"/>
          </w:tcPr>
          <w:p w14:paraId="6DB3EB89" w14:textId="0F910D8A"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83" w:type="dxa"/>
            <w:vAlign w:val="center"/>
          </w:tcPr>
          <w:p w14:paraId="2A5FE9D2" w14:textId="4AC110B8"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0A4523C0" w14:textId="77777777" w:rsidTr="00BA601C">
        <w:tc>
          <w:tcPr>
            <w:tcW w:w="762" w:type="dxa"/>
            <w:vAlign w:val="center"/>
          </w:tcPr>
          <w:p w14:paraId="6C49BDC3" w14:textId="6BAB356A" w:rsidR="00C54A74" w:rsidRPr="00690C9A" w:rsidRDefault="00C54A74" w:rsidP="00C54A74">
            <w:pPr>
              <w:spacing w:before="120" w:after="120"/>
              <w:jc w:val="center"/>
              <w:rPr>
                <w:sz w:val="18"/>
                <w:szCs w:val="18"/>
                <w:lang w:val="id-ID"/>
              </w:rPr>
            </w:pPr>
            <w:r w:rsidRPr="004B1599">
              <w:rPr>
                <w:sz w:val="16"/>
                <w:szCs w:val="16"/>
                <w:lang w:val="id-ID"/>
              </w:rPr>
              <w:t>X3.P10</w:t>
            </w:r>
          </w:p>
        </w:tc>
        <w:tc>
          <w:tcPr>
            <w:tcW w:w="814" w:type="dxa"/>
            <w:vAlign w:val="center"/>
          </w:tcPr>
          <w:p w14:paraId="6401E4C6" w14:textId="222D03CB" w:rsidR="00C54A74" w:rsidRPr="00690C9A" w:rsidRDefault="00C54A74" w:rsidP="00C54A74">
            <w:pPr>
              <w:spacing w:before="120" w:after="120"/>
              <w:jc w:val="center"/>
              <w:rPr>
                <w:sz w:val="18"/>
                <w:szCs w:val="18"/>
              </w:rPr>
            </w:pPr>
            <w:r w:rsidRPr="004B1599">
              <w:rPr>
                <w:sz w:val="16"/>
                <w:szCs w:val="16"/>
                <w:lang w:val="id-ID"/>
              </w:rPr>
              <w:t>0.908</w:t>
            </w:r>
          </w:p>
        </w:tc>
        <w:tc>
          <w:tcPr>
            <w:tcW w:w="701" w:type="dxa"/>
            <w:vAlign w:val="center"/>
          </w:tcPr>
          <w:p w14:paraId="37B27CFC" w14:textId="33F745F5"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12" w:type="dxa"/>
            <w:vAlign w:val="center"/>
          </w:tcPr>
          <w:p w14:paraId="5571AF74" w14:textId="30439F39"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83" w:type="dxa"/>
            <w:vAlign w:val="center"/>
          </w:tcPr>
          <w:p w14:paraId="0564E22A" w14:textId="2D4011AB"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38B40C29" w14:textId="77777777" w:rsidTr="00BA601C">
        <w:tc>
          <w:tcPr>
            <w:tcW w:w="762" w:type="dxa"/>
            <w:vAlign w:val="center"/>
          </w:tcPr>
          <w:p w14:paraId="27418950" w14:textId="0DF29D4C" w:rsidR="00C54A74" w:rsidRPr="00690C9A" w:rsidRDefault="00C54A74" w:rsidP="00C54A74">
            <w:pPr>
              <w:spacing w:before="120" w:after="120"/>
              <w:jc w:val="center"/>
              <w:rPr>
                <w:sz w:val="18"/>
                <w:szCs w:val="18"/>
                <w:lang w:val="id-ID"/>
              </w:rPr>
            </w:pPr>
            <w:r w:rsidRPr="004B1599">
              <w:rPr>
                <w:sz w:val="16"/>
                <w:szCs w:val="16"/>
                <w:lang w:val="id-ID"/>
              </w:rPr>
              <w:t>X3.P11</w:t>
            </w:r>
          </w:p>
        </w:tc>
        <w:tc>
          <w:tcPr>
            <w:tcW w:w="814" w:type="dxa"/>
            <w:vAlign w:val="center"/>
          </w:tcPr>
          <w:p w14:paraId="183D8487" w14:textId="2F892DB9" w:rsidR="00C54A74" w:rsidRPr="00690C9A" w:rsidRDefault="00C54A74" w:rsidP="00C54A74">
            <w:pPr>
              <w:spacing w:before="120" w:after="120"/>
              <w:jc w:val="center"/>
              <w:rPr>
                <w:sz w:val="18"/>
                <w:szCs w:val="18"/>
              </w:rPr>
            </w:pPr>
            <w:r w:rsidRPr="004B1599">
              <w:rPr>
                <w:sz w:val="16"/>
                <w:szCs w:val="16"/>
                <w:lang w:val="id-ID"/>
              </w:rPr>
              <w:t>0.875</w:t>
            </w:r>
          </w:p>
        </w:tc>
        <w:tc>
          <w:tcPr>
            <w:tcW w:w="701" w:type="dxa"/>
            <w:vAlign w:val="center"/>
          </w:tcPr>
          <w:p w14:paraId="0B11E6F1" w14:textId="3CABE621"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12" w:type="dxa"/>
            <w:vAlign w:val="center"/>
          </w:tcPr>
          <w:p w14:paraId="48D5725C" w14:textId="29A84440"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83" w:type="dxa"/>
            <w:vAlign w:val="center"/>
          </w:tcPr>
          <w:p w14:paraId="3F90FFD9" w14:textId="374F10EF"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6416EBCC" w14:textId="77777777" w:rsidTr="00BA601C">
        <w:tc>
          <w:tcPr>
            <w:tcW w:w="762" w:type="dxa"/>
            <w:vAlign w:val="center"/>
          </w:tcPr>
          <w:p w14:paraId="37C457DF" w14:textId="6F4977D0" w:rsidR="00C54A74" w:rsidRPr="00690C9A" w:rsidRDefault="00C54A74" w:rsidP="00C54A74">
            <w:pPr>
              <w:spacing w:before="120" w:after="120"/>
              <w:jc w:val="center"/>
              <w:rPr>
                <w:sz w:val="18"/>
                <w:szCs w:val="18"/>
                <w:lang w:val="id-ID"/>
              </w:rPr>
            </w:pPr>
            <w:r w:rsidRPr="004B1599">
              <w:rPr>
                <w:sz w:val="16"/>
                <w:szCs w:val="16"/>
                <w:lang w:val="id-ID"/>
              </w:rPr>
              <w:t>X3.P12</w:t>
            </w:r>
          </w:p>
        </w:tc>
        <w:tc>
          <w:tcPr>
            <w:tcW w:w="814" w:type="dxa"/>
            <w:vAlign w:val="center"/>
          </w:tcPr>
          <w:p w14:paraId="026BCD1F" w14:textId="70866257" w:rsidR="00C54A74" w:rsidRPr="00690C9A" w:rsidRDefault="00C54A74" w:rsidP="00C54A74">
            <w:pPr>
              <w:spacing w:before="120" w:after="120"/>
              <w:jc w:val="center"/>
              <w:rPr>
                <w:sz w:val="18"/>
                <w:szCs w:val="18"/>
              </w:rPr>
            </w:pPr>
            <w:r w:rsidRPr="004B1599">
              <w:rPr>
                <w:sz w:val="16"/>
                <w:szCs w:val="16"/>
                <w:lang w:val="id-ID"/>
              </w:rPr>
              <w:t>0.876</w:t>
            </w:r>
          </w:p>
        </w:tc>
        <w:tc>
          <w:tcPr>
            <w:tcW w:w="701" w:type="dxa"/>
            <w:vAlign w:val="center"/>
          </w:tcPr>
          <w:p w14:paraId="7CA8E032" w14:textId="6E77A681"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12" w:type="dxa"/>
            <w:vAlign w:val="center"/>
          </w:tcPr>
          <w:p w14:paraId="75ADD85F" w14:textId="7F3B8949"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83" w:type="dxa"/>
            <w:vAlign w:val="center"/>
          </w:tcPr>
          <w:p w14:paraId="2952AF2C" w14:textId="2A0EC16A"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6DC5D0C4" w14:textId="77777777" w:rsidTr="00BA601C">
        <w:tc>
          <w:tcPr>
            <w:tcW w:w="762" w:type="dxa"/>
            <w:vAlign w:val="center"/>
          </w:tcPr>
          <w:p w14:paraId="368A3D43" w14:textId="131EB7C8" w:rsidR="00C54A74" w:rsidRPr="00690C9A" w:rsidRDefault="00C54A74" w:rsidP="00C54A74">
            <w:pPr>
              <w:spacing w:before="120" w:after="120"/>
              <w:jc w:val="center"/>
              <w:rPr>
                <w:sz w:val="18"/>
                <w:szCs w:val="18"/>
                <w:lang w:val="id-ID"/>
              </w:rPr>
            </w:pPr>
            <w:r w:rsidRPr="004B1599">
              <w:rPr>
                <w:sz w:val="16"/>
                <w:szCs w:val="16"/>
                <w:lang w:val="id-ID"/>
              </w:rPr>
              <w:t>X3.P13</w:t>
            </w:r>
          </w:p>
        </w:tc>
        <w:tc>
          <w:tcPr>
            <w:tcW w:w="814" w:type="dxa"/>
            <w:vAlign w:val="center"/>
          </w:tcPr>
          <w:p w14:paraId="705D1365" w14:textId="1C7D36F2" w:rsidR="00C54A74" w:rsidRPr="00690C9A" w:rsidRDefault="00C54A74" w:rsidP="00C54A74">
            <w:pPr>
              <w:spacing w:before="120" w:after="120"/>
              <w:jc w:val="center"/>
              <w:rPr>
                <w:sz w:val="18"/>
                <w:szCs w:val="18"/>
              </w:rPr>
            </w:pPr>
            <w:r w:rsidRPr="004B1599">
              <w:rPr>
                <w:sz w:val="16"/>
                <w:szCs w:val="16"/>
                <w:lang w:val="id-ID"/>
              </w:rPr>
              <w:t>0.651</w:t>
            </w:r>
          </w:p>
        </w:tc>
        <w:tc>
          <w:tcPr>
            <w:tcW w:w="701" w:type="dxa"/>
            <w:vAlign w:val="center"/>
          </w:tcPr>
          <w:p w14:paraId="3DBE04A6" w14:textId="0AB199BD"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12" w:type="dxa"/>
            <w:vAlign w:val="center"/>
          </w:tcPr>
          <w:p w14:paraId="3DC530FE" w14:textId="5A63A77F"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83" w:type="dxa"/>
            <w:vAlign w:val="center"/>
          </w:tcPr>
          <w:p w14:paraId="50F54E33" w14:textId="3C1DAA0C"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74FD8480" w14:textId="77777777" w:rsidTr="00BA601C">
        <w:tc>
          <w:tcPr>
            <w:tcW w:w="762" w:type="dxa"/>
            <w:vAlign w:val="center"/>
          </w:tcPr>
          <w:p w14:paraId="72CF689B" w14:textId="59117250" w:rsidR="00C54A74" w:rsidRPr="00690C9A" w:rsidRDefault="00C54A74" w:rsidP="00C54A74">
            <w:pPr>
              <w:spacing w:before="120" w:after="120"/>
              <w:jc w:val="center"/>
              <w:rPr>
                <w:sz w:val="18"/>
                <w:szCs w:val="18"/>
                <w:lang w:val="id-ID"/>
              </w:rPr>
            </w:pPr>
            <w:r w:rsidRPr="004B1599">
              <w:rPr>
                <w:sz w:val="16"/>
                <w:szCs w:val="16"/>
                <w:lang w:val="id-ID"/>
              </w:rPr>
              <w:t>X3.P14</w:t>
            </w:r>
          </w:p>
        </w:tc>
        <w:tc>
          <w:tcPr>
            <w:tcW w:w="814" w:type="dxa"/>
            <w:vAlign w:val="center"/>
          </w:tcPr>
          <w:p w14:paraId="19ECF0FB" w14:textId="0D5B4CBE" w:rsidR="00C54A74" w:rsidRPr="00690C9A" w:rsidRDefault="00C54A74" w:rsidP="00C54A74">
            <w:pPr>
              <w:spacing w:before="120" w:after="120"/>
              <w:jc w:val="center"/>
              <w:rPr>
                <w:sz w:val="18"/>
                <w:szCs w:val="18"/>
              </w:rPr>
            </w:pPr>
            <w:r w:rsidRPr="004B1599">
              <w:rPr>
                <w:sz w:val="16"/>
                <w:szCs w:val="16"/>
                <w:lang w:val="id-ID"/>
              </w:rPr>
              <w:t>0.609</w:t>
            </w:r>
          </w:p>
        </w:tc>
        <w:tc>
          <w:tcPr>
            <w:tcW w:w="701" w:type="dxa"/>
            <w:vAlign w:val="center"/>
          </w:tcPr>
          <w:p w14:paraId="31E58B9A" w14:textId="029BDB29"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12" w:type="dxa"/>
            <w:vAlign w:val="center"/>
          </w:tcPr>
          <w:p w14:paraId="4E29522F" w14:textId="303367F9"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83" w:type="dxa"/>
            <w:vAlign w:val="center"/>
          </w:tcPr>
          <w:p w14:paraId="2242BA9B" w14:textId="3F287827"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0234914C" w14:textId="77777777" w:rsidTr="00BA601C">
        <w:tc>
          <w:tcPr>
            <w:tcW w:w="762" w:type="dxa"/>
            <w:vAlign w:val="center"/>
          </w:tcPr>
          <w:p w14:paraId="0B9947D0" w14:textId="0E963F98" w:rsidR="00C54A74" w:rsidRPr="00690C9A" w:rsidRDefault="00C54A74" w:rsidP="00C54A74">
            <w:pPr>
              <w:spacing w:before="120" w:after="120"/>
              <w:jc w:val="center"/>
              <w:rPr>
                <w:sz w:val="18"/>
                <w:szCs w:val="18"/>
                <w:lang w:val="id-ID"/>
              </w:rPr>
            </w:pPr>
            <w:r w:rsidRPr="004B1599">
              <w:rPr>
                <w:sz w:val="16"/>
                <w:szCs w:val="16"/>
                <w:lang w:val="id-ID"/>
              </w:rPr>
              <w:t>X3.P15</w:t>
            </w:r>
          </w:p>
        </w:tc>
        <w:tc>
          <w:tcPr>
            <w:tcW w:w="814" w:type="dxa"/>
            <w:vAlign w:val="center"/>
          </w:tcPr>
          <w:p w14:paraId="1264B8F4" w14:textId="35127260" w:rsidR="00C54A74" w:rsidRPr="00690C9A" w:rsidRDefault="00C54A74" w:rsidP="00C54A74">
            <w:pPr>
              <w:spacing w:before="120" w:after="120"/>
              <w:jc w:val="center"/>
              <w:rPr>
                <w:sz w:val="18"/>
                <w:szCs w:val="18"/>
              </w:rPr>
            </w:pPr>
            <w:r w:rsidRPr="004B1599">
              <w:rPr>
                <w:sz w:val="16"/>
                <w:szCs w:val="16"/>
                <w:lang w:val="id-ID"/>
              </w:rPr>
              <w:t>0.799</w:t>
            </w:r>
          </w:p>
        </w:tc>
        <w:tc>
          <w:tcPr>
            <w:tcW w:w="701" w:type="dxa"/>
            <w:vAlign w:val="center"/>
          </w:tcPr>
          <w:p w14:paraId="3D181992" w14:textId="1FBAA3A5"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12" w:type="dxa"/>
            <w:vAlign w:val="center"/>
          </w:tcPr>
          <w:p w14:paraId="6099C0F7" w14:textId="5624B174"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083" w:type="dxa"/>
            <w:vAlign w:val="center"/>
          </w:tcPr>
          <w:p w14:paraId="058CB626" w14:textId="58B8980A" w:rsidR="00C54A74" w:rsidRPr="00690C9A" w:rsidRDefault="00C54A74" w:rsidP="00C54A74">
            <w:pPr>
              <w:spacing w:before="120" w:after="120"/>
              <w:jc w:val="center"/>
              <w:rPr>
                <w:sz w:val="18"/>
                <w:szCs w:val="18"/>
                <w:lang w:val="id-ID"/>
              </w:rPr>
            </w:pPr>
            <w:r w:rsidRPr="004B1599">
              <w:rPr>
                <w:sz w:val="16"/>
                <w:szCs w:val="16"/>
                <w:lang w:val="id-ID"/>
              </w:rPr>
              <w:t>Valid</w:t>
            </w:r>
          </w:p>
        </w:tc>
      </w:tr>
    </w:tbl>
    <w:p w14:paraId="6650C5AF" w14:textId="10767A98" w:rsidR="003D6BE8" w:rsidRDefault="003D6BE8" w:rsidP="00411322">
      <w:pPr>
        <w:spacing w:before="120" w:after="120"/>
        <w:ind w:left="142"/>
        <w:jc w:val="center"/>
        <w:rPr>
          <w:bCs/>
          <w:color w:val="000000"/>
          <w:sz w:val="24"/>
          <w:szCs w:val="24"/>
        </w:rPr>
      </w:pPr>
    </w:p>
    <w:p w14:paraId="297DE8C8" w14:textId="77777777" w:rsidR="003D6BE8" w:rsidRDefault="003D6BE8" w:rsidP="00411322">
      <w:pPr>
        <w:spacing w:before="120" w:after="120"/>
        <w:ind w:left="142"/>
        <w:jc w:val="center"/>
        <w:rPr>
          <w:sz w:val="24"/>
          <w:szCs w:val="24"/>
          <w:lang w:val="id-ID"/>
        </w:rPr>
      </w:pPr>
    </w:p>
    <w:p w14:paraId="743B6F3C" w14:textId="27274B3B" w:rsidR="003D6BE8" w:rsidRPr="003D6BE8" w:rsidRDefault="003D6BE8" w:rsidP="00411322">
      <w:pPr>
        <w:spacing w:before="120" w:after="120"/>
        <w:ind w:left="142"/>
        <w:jc w:val="center"/>
        <w:rPr>
          <w:b/>
          <w:bCs/>
          <w:sz w:val="24"/>
          <w:szCs w:val="24"/>
          <w:lang w:val="id-ID"/>
        </w:rPr>
      </w:pPr>
      <w:r w:rsidRPr="003D6BE8">
        <w:rPr>
          <w:b/>
          <w:bCs/>
          <w:sz w:val="24"/>
          <w:szCs w:val="24"/>
          <w:lang w:val="id-ID"/>
        </w:rPr>
        <w:t xml:space="preserve">Tabel </w:t>
      </w:r>
      <w:r w:rsidRPr="003D6BE8">
        <w:rPr>
          <w:b/>
          <w:bCs/>
          <w:sz w:val="24"/>
          <w:szCs w:val="24"/>
          <w:lang w:val="id-ID"/>
        </w:rPr>
        <w:fldChar w:fldCharType="begin"/>
      </w:r>
      <w:r w:rsidRPr="003D6BE8">
        <w:rPr>
          <w:b/>
          <w:bCs/>
          <w:sz w:val="24"/>
          <w:szCs w:val="24"/>
          <w:lang w:val="id-ID"/>
        </w:rPr>
        <w:instrText xml:space="preserve"> SEQ Tabel \* ARABIC </w:instrText>
      </w:r>
      <w:r w:rsidRPr="003D6BE8">
        <w:rPr>
          <w:b/>
          <w:bCs/>
          <w:sz w:val="24"/>
          <w:szCs w:val="24"/>
          <w:lang w:val="id-ID"/>
        </w:rPr>
        <w:fldChar w:fldCharType="separate"/>
      </w:r>
      <w:r w:rsidRPr="003D6BE8">
        <w:rPr>
          <w:b/>
          <w:bCs/>
          <w:noProof/>
          <w:sz w:val="24"/>
          <w:szCs w:val="24"/>
          <w:lang w:val="id-ID"/>
        </w:rPr>
        <w:t>4</w:t>
      </w:r>
      <w:r w:rsidRPr="003D6BE8">
        <w:rPr>
          <w:b/>
          <w:bCs/>
          <w:sz w:val="24"/>
          <w:szCs w:val="24"/>
          <w:lang w:val="id-ID"/>
        </w:rPr>
        <w:fldChar w:fldCharType="end"/>
      </w:r>
    </w:p>
    <w:p w14:paraId="2C49E400" w14:textId="690FCBD3" w:rsidR="003D6BE8" w:rsidRDefault="003D6BE8" w:rsidP="00411322">
      <w:pPr>
        <w:spacing w:before="120" w:after="120"/>
        <w:ind w:left="142"/>
        <w:jc w:val="center"/>
        <w:rPr>
          <w:b/>
          <w:bCs/>
          <w:sz w:val="24"/>
          <w:szCs w:val="24"/>
          <w:lang w:val="id-ID"/>
        </w:rPr>
      </w:pPr>
      <w:r w:rsidRPr="003D6BE8">
        <w:rPr>
          <w:b/>
          <w:bCs/>
          <w:sz w:val="24"/>
          <w:szCs w:val="24"/>
          <w:lang w:val="id-ID"/>
        </w:rPr>
        <w:lastRenderedPageBreak/>
        <w:t xml:space="preserve">Uji Validitas </w:t>
      </w:r>
      <w:r w:rsidR="00C54A74" w:rsidRPr="00C54A74">
        <w:rPr>
          <w:b/>
          <w:bCs/>
          <w:sz w:val="24"/>
          <w:szCs w:val="24"/>
          <w:lang w:val="id-ID"/>
        </w:rPr>
        <w:t>Keputusan Pembelian</w:t>
      </w:r>
      <w:r w:rsidRPr="003D6BE8">
        <w:rPr>
          <w:b/>
          <w:bCs/>
          <w:sz w:val="24"/>
          <w:szCs w:val="24"/>
          <w:lang w:val="id-ID"/>
        </w:rPr>
        <w:t xml:space="preserve"> (Y)</w:t>
      </w:r>
    </w:p>
    <w:tbl>
      <w:tblPr>
        <w:tblStyle w:val="TableGrid"/>
        <w:tblW w:w="4473" w:type="dxa"/>
        <w:tblInd w:w="142" w:type="dxa"/>
        <w:tblLook w:val="04A0" w:firstRow="1" w:lastRow="0" w:firstColumn="1" w:lastColumn="0" w:noHBand="0" w:noVBand="1"/>
      </w:tblPr>
      <w:tblGrid>
        <w:gridCol w:w="852"/>
        <w:gridCol w:w="717"/>
        <w:gridCol w:w="621"/>
        <w:gridCol w:w="1157"/>
        <w:gridCol w:w="1126"/>
      </w:tblGrid>
      <w:tr w:rsidR="00C54A74" w14:paraId="40B8ED03" w14:textId="77777777" w:rsidTr="00C54A74">
        <w:tc>
          <w:tcPr>
            <w:tcW w:w="852" w:type="dxa"/>
          </w:tcPr>
          <w:p w14:paraId="52EC5750" w14:textId="1C51CA67" w:rsidR="00C54A74" w:rsidRDefault="00C54A74" w:rsidP="00C54A74">
            <w:pPr>
              <w:spacing w:before="120" w:after="120"/>
              <w:jc w:val="center"/>
              <w:rPr>
                <w:bCs/>
                <w:color w:val="000000"/>
                <w:sz w:val="24"/>
                <w:szCs w:val="24"/>
              </w:rPr>
            </w:pPr>
            <w:r w:rsidRPr="004B1599">
              <w:rPr>
                <w:b/>
                <w:sz w:val="16"/>
                <w:szCs w:val="16"/>
                <w:lang w:val="id-ID"/>
              </w:rPr>
              <w:t>Item</w:t>
            </w:r>
          </w:p>
        </w:tc>
        <w:tc>
          <w:tcPr>
            <w:tcW w:w="717" w:type="dxa"/>
          </w:tcPr>
          <w:p w14:paraId="4FDE84EF" w14:textId="78C3F4B8" w:rsidR="00C54A74" w:rsidRDefault="00C54A74" w:rsidP="00C54A74">
            <w:pPr>
              <w:spacing w:before="120" w:after="120"/>
              <w:jc w:val="center"/>
              <w:rPr>
                <w:bCs/>
                <w:color w:val="000000"/>
                <w:sz w:val="24"/>
                <w:szCs w:val="24"/>
              </w:rPr>
            </w:pPr>
            <w:r w:rsidRPr="004B1599">
              <w:rPr>
                <w:b/>
                <w:sz w:val="16"/>
                <w:szCs w:val="16"/>
                <w:lang w:val="id-ID"/>
              </w:rPr>
              <w:t>r hitung</w:t>
            </w:r>
          </w:p>
        </w:tc>
        <w:tc>
          <w:tcPr>
            <w:tcW w:w="621" w:type="dxa"/>
          </w:tcPr>
          <w:p w14:paraId="269E9BBE" w14:textId="057A71AF" w:rsidR="00C54A74" w:rsidRDefault="00C54A74" w:rsidP="00C54A74">
            <w:pPr>
              <w:spacing w:before="120" w:after="120"/>
              <w:jc w:val="center"/>
              <w:rPr>
                <w:bCs/>
                <w:color w:val="000000"/>
                <w:sz w:val="24"/>
                <w:szCs w:val="24"/>
              </w:rPr>
            </w:pPr>
            <w:r w:rsidRPr="004B1599">
              <w:rPr>
                <w:b/>
                <w:sz w:val="16"/>
                <w:szCs w:val="16"/>
                <w:lang w:val="id-ID"/>
              </w:rPr>
              <w:t>r tabel</w:t>
            </w:r>
          </w:p>
        </w:tc>
        <w:tc>
          <w:tcPr>
            <w:tcW w:w="1157" w:type="dxa"/>
          </w:tcPr>
          <w:p w14:paraId="2DC9967A" w14:textId="3E869233" w:rsidR="00C54A74" w:rsidRDefault="00C54A74" w:rsidP="00C54A74">
            <w:pPr>
              <w:spacing w:before="120" w:after="120"/>
              <w:jc w:val="center"/>
              <w:rPr>
                <w:bCs/>
                <w:color w:val="000000"/>
                <w:sz w:val="24"/>
                <w:szCs w:val="24"/>
              </w:rPr>
            </w:pPr>
            <w:r w:rsidRPr="004B1599">
              <w:rPr>
                <w:b/>
                <w:sz w:val="16"/>
                <w:szCs w:val="16"/>
                <w:lang w:val="id-ID"/>
              </w:rPr>
              <w:t>Probabilitas</w:t>
            </w:r>
          </w:p>
        </w:tc>
        <w:tc>
          <w:tcPr>
            <w:tcW w:w="1126" w:type="dxa"/>
          </w:tcPr>
          <w:p w14:paraId="299E809E" w14:textId="5C2EEA42" w:rsidR="00C54A74" w:rsidRDefault="00C54A74" w:rsidP="00C54A74">
            <w:pPr>
              <w:spacing w:before="120" w:after="120"/>
              <w:jc w:val="center"/>
              <w:rPr>
                <w:bCs/>
                <w:color w:val="000000"/>
                <w:sz w:val="24"/>
                <w:szCs w:val="24"/>
              </w:rPr>
            </w:pPr>
            <w:r w:rsidRPr="004B1599">
              <w:rPr>
                <w:b/>
                <w:sz w:val="16"/>
                <w:szCs w:val="16"/>
                <w:lang w:val="id-ID"/>
              </w:rPr>
              <w:t>Keterangan</w:t>
            </w:r>
          </w:p>
        </w:tc>
      </w:tr>
      <w:tr w:rsidR="00C54A74" w14:paraId="6C1B7703" w14:textId="77777777" w:rsidTr="00C54A74">
        <w:tc>
          <w:tcPr>
            <w:tcW w:w="852" w:type="dxa"/>
          </w:tcPr>
          <w:p w14:paraId="11696E19" w14:textId="6E33CE27" w:rsidR="00C54A74" w:rsidRDefault="00C54A74" w:rsidP="00C54A74">
            <w:pPr>
              <w:spacing w:before="120" w:after="120"/>
              <w:jc w:val="center"/>
              <w:rPr>
                <w:bCs/>
                <w:color w:val="000000"/>
                <w:sz w:val="24"/>
                <w:szCs w:val="24"/>
              </w:rPr>
            </w:pPr>
            <w:r w:rsidRPr="004B1599">
              <w:rPr>
                <w:sz w:val="16"/>
                <w:szCs w:val="16"/>
                <w:lang w:val="id-ID"/>
              </w:rPr>
              <w:t>Y3.P1</w:t>
            </w:r>
          </w:p>
        </w:tc>
        <w:tc>
          <w:tcPr>
            <w:tcW w:w="717" w:type="dxa"/>
          </w:tcPr>
          <w:p w14:paraId="14B17F0A" w14:textId="32F77928" w:rsidR="00C54A74" w:rsidRDefault="00C54A74" w:rsidP="00C54A74">
            <w:pPr>
              <w:spacing w:before="120" w:after="120"/>
              <w:jc w:val="center"/>
              <w:rPr>
                <w:bCs/>
                <w:color w:val="000000"/>
                <w:sz w:val="24"/>
                <w:szCs w:val="24"/>
              </w:rPr>
            </w:pPr>
            <w:r w:rsidRPr="004B1599">
              <w:rPr>
                <w:sz w:val="16"/>
                <w:szCs w:val="16"/>
                <w:lang w:val="id-ID"/>
              </w:rPr>
              <w:t>0.629</w:t>
            </w:r>
          </w:p>
        </w:tc>
        <w:tc>
          <w:tcPr>
            <w:tcW w:w="621" w:type="dxa"/>
          </w:tcPr>
          <w:p w14:paraId="786360D2" w14:textId="3A9E3E98" w:rsidR="00C54A74" w:rsidRDefault="00C54A74" w:rsidP="00C54A74">
            <w:pPr>
              <w:spacing w:before="120" w:after="120"/>
              <w:jc w:val="center"/>
              <w:rPr>
                <w:bCs/>
                <w:color w:val="000000"/>
                <w:sz w:val="24"/>
                <w:szCs w:val="24"/>
              </w:rPr>
            </w:pPr>
            <w:r w:rsidRPr="004B1599">
              <w:rPr>
                <w:sz w:val="16"/>
                <w:szCs w:val="16"/>
                <w:lang w:val="id-ID"/>
              </w:rPr>
              <w:t>0.361</w:t>
            </w:r>
          </w:p>
        </w:tc>
        <w:tc>
          <w:tcPr>
            <w:tcW w:w="1157" w:type="dxa"/>
          </w:tcPr>
          <w:p w14:paraId="17864F5A" w14:textId="59A6C1C1" w:rsidR="00C54A74" w:rsidRDefault="00C54A74" w:rsidP="00C54A74">
            <w:pPr>
              <w:spacing w:before="120" w:after="120"/>
              <w:jc w:val="center"/>
              <w:rPr>
                <w:bCs/>
                <w:color w:val="000000"/>
                <w:sz w:val="24"/>
                <w:szCs w:val="24"/>
              </w:rPr>
            </w:pPr>
            <w:r w:rsidRPr="004B1599">
              <w:rPr>
                <w:sz w:val="16"/>
                <w:szCs w:val="16"/>
                <w:lang w:val="id-ID"/>
              </w:rPr>
              <w:t>0.000 &lt; 0.05</w:t>
            </w:r>
          </w:p>
        </w:tc>
        <w:tc>
          <w:tcPr>
            <w:tcW w:w="1126" w:type="dxa"/>
          </w:tcPr>
          <w:p w14:paraId="169EFB4D" w14:textId="2D738BE4"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52BDCC91" w14:textId="77777777" w:rsidTr="00C54A74">
        <w:tc>
          <w:tcPr>
            <w:tcW w:w="852" w:type="dxa"/>
          </w:tcPr>
          <w:p w14:paraId="74B19736" w14:textId="2469F3FD" w:rsidR="00C54A74" w:rsidRDefault="00C54A74" w:rsidP="00C54A74">
            <w:pPr>
              <w:spacing w:before="120" w:after="120"/>
              <w:jc w:val="center"/>
              <w:rPr>
                <w:bCs/>
                <w:color w:val="000000"/>
                <w:sz w:val="24"/>
                <w:szCs w:val="24"/>
              </w:rPr>
            </w:pPr>
            <w:r w:rsidRPr="004B1599">
              <w:rPr>
                <w:sz w:val="16"/>
                <w:szCs w:val="16"/>
                <w:lang w:val="id-ID"/>
              </w:rPr>
              <w:t>Y3.P2</w:t>
            </w:r>
          </w:p>
        </w:tc>
        <w:tc>
          <w:tcPr>
            <w:tcW w:w="717" w:type="dxa"/>
          </w:tcPr>
          <w:p w14:paraId="5C02ECD3" w14:textId="215FC238" w:rsidR="00C54A74" w:rsidRDefault="00C54A74" w:rsidP="00C54A74">
            <w:pPr>
              <w:spacing w:before="120" w:after="120"/>
              <w:jc w:val="center"/>
              <w:rPr>
                <w:bCs/>
                <w:color w:val="000000"/>
                <w:sz w:val="24"/>
                <w:szCs w:val="24"/>
              </w:rPr>
            </w:pPr>
            <w:r w:rsidRPr="004B1599">
              <w:rPr>
                <w:sz w:val="16"/>
                <w:szCs w:val="16"/>
                <w:lang w:val="id-ID"/>
              </w:rPr>
              <w:t>0.750</w:t>
            </w:r>
          </w:p>
        </w:tc>
        <w:tc>
          <w:tcPr>
            <w:tcW w:w="621" w:type="dxa"/>
          </w:tcPr>
          <w:p w14:paraId="77443E61" w14:textId="39582390" w:rsidR="00C54A74" w:rsidRDefault="00C54A74" w:rsidP="00C54A74">
            <w:pPr>
              <w:spacing w:before="120" w:after="120"/>
              <w:jc w:val="center"/>
              <w:rPr>
                <w:bCs/>
                <w:color w:val="000000"/>
                <w:sz w:val="24"/>
                <w:szCs w:val="24"/>
              </w:rPr>
            </w:pPr>
            <w:r w:rsidRPr="004B1599">
              <w:rPr>
                <w:sz w:val="16"/>
                <w:szCs w:val="16"/>
                <w:lang w:val="id-ID"/>
              </w:rPr>
              <w:t>0.361</w:t>
            </w:r>
          </w:p>
        </w:tc>
        <w:tc>
          <w:tcPr>
            <w:tcW w:w="1157" w:type="dxa"/>
          </w:tcPr>
          <w:p w14:paraId="101A0661" w14:textId="473B231E" w:rsidR="00C54A74" w:rsidRDefault="00C54A74" w:rsidP="00C54A74">
            <w:pPr>
              <w:spacing w:before="120" w:after="120"/>
              <w:jc w:val="center"/>
              <w:rPr>
                <w:bCs/>
                <w:color w:val="000000"/>
                <w:sz w:val="24"/>
                <w:szCs w:val="24"/>
              </w:rPr>
            </w:pPr>
            <w:r w:rsidRPr="004B1599">
              <w:rPr>
                <w:sz w:val="16"/>
                <w:szCs w:val="16"/>
                <w:lang w:val="id-ID"/>
              </w:rPr>
              <w:t>0.000 &lt; 0.05</w:t>
            </w:r>
          </w:p>
        </w:tc>
        <w:tc>
          <w:tcPr>
            <w:tcW w:w="1126" w:type="dxa"/>
          </w:tcPr>
          <w:p w14:paraId="51736385" w14:textId="36026063"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2AFB4E8B" w14:textId="77777777" w:rsidTr="00C54A74">
        <w:tc>
          <w:tcPr>
            <w:tcW w:w="852" w:type="dxa"/>
          </w:tcPr>
          <w:p w14:paraId="565DBC0D" w14:textId="561D4419" w:rsidR="00C54A74" w:rsidRDefault="00C54A74" w:rsidP="00C54A74">
            <w:pPr>
              <w:spacing w:before="120" w:after="120"/>
              <w:jc w:val="center"/>
              <w:rPr>
                <w:bCs/>
                <w:color w:val="000000"/>
                <w:sz w:val="24"/>
                <w:szCs w:val="24"/>
              </w:rPr>
            </w:pPr>
            <w:r w:rsidRPr="004B1599">
              <w:rPr>
                <w:sz w:val="16"/>
                <w:szCs w:val="16"/>
                <w:lang w:val="id-ID"/>
              </w:rPr>
              <w:t>Y3.P3</w:t>
            </w:r>
          </w:p>
        </w:tc>
        <w:tc>
          <w:tcPr>
            <w:tcW w:w="717" w:type="dxa"/>
          </w:tcPr>
          <w:p w14:paraId="650435B5" w14:textId="5B4C0786" w:rsidR="00C54A74" w:rsidRDefault="00C54A74" w:rsidP="00C54A74">
            <w:pPr>
              <w:spacing w:before="120" w:after="120"/>
              <w:jc w:val="center"/>
              <w:rPr>
                <w:bCs/>
                <w:color w:val="000000"/>
                <w:sz w:val="24"/>
                <w:szCs w:val="24"/>
              </w:rPr>
            </w:pPr>
            <w:r w:rsidRPr="004B1599">
              <w:rPr>
                <w:sz w:val="16"/>
                <w:szCs w:val="16"/>
                <w:lang w:val="id-ID"/>
              </w:rPr>
              <w:t>0.832</w:t>
            </w:r>
          </w:p>
        </w:tc>
        <w:tc>
          <w:tcPr>
            <w:tcW w:w="621" w:type="dxa"/>
          </w:tcPr>
          <w:p w14:paraId="6D8D4BAD" w14:textId="66AE824A" w:rsidR="00C54A74" w:rsidRDefault="00C54A74" w:rsidP="00C54A74">
            <w:pPr>
              <w:spacing w:before="120" w:after="120"/>
              <w:jc w:val="center"/>
              <w:rPr>
                <w:bCs/>
                <w:color w:val="000000"/>
                <w:sz w:val="24"/>
                <w:szCs w:val="24"/>
              </w:rPr>
            </w:pPr>
            <w:r w:rsidRPr="004B1599">
              <w:rPr>
                <w:sz w:val="16"/>
                <w:szCs w:val="16"/>
                <w:lang w:val="id-ID"/>
              </w:rPr>
              <w:t>0.361</w:t>
            </w:r>
          </w:p>
        </w:tc>
        <w:tc>
          <w:tcPr>
            <w:tcW w:w="1157" w:type="dxa"/>
          </w:tcPr>
          <w:p w14:paraId="609D0D67" w14:textId="788652AE" w:rsidR="00C54A74" w:rsidRDefault="00C54A74" w:rsidP="00C54A74">
            <w:pPr>
              <w:spacing w:before="120" w:after="120"/>
              <w:jc w:val="center"/>
              <w:rPr>
                <w:bCs/>
                <w:color w:val="000000"/>
                <w:sz w:val="24"/>
                <w:szCs w:val="24"/>
              </w:rPr>
            </w:pPr>
            <w:r w:rsidRPr="004B1599">
              <w:rPr>
                <w:sz w:val="16"/>
                <w:szCs w:val="16"/>
                <w:lang w:val="id-ID"/>
              </w:rPr>
              <w:t>0.000 &gt; 0.05</w:t>
            </w:r>
          </w:p>
        </w:tc>
        <w:tc>
          <w:tcPr>
            <w:tcW w:w="1126" w:type="dxa"/>
          </w:tcPr>
          <w:p w14:paraId="04181571" w14:textId="3D1B9489"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498E112D" w14:textId="77777777" w:rsidTr="00C54A74">
        <w:tc>
          <w:tcPr>
            <w:tcW w:w="852" w:type="dxa"/>
          </w:tcPr>
          <w:p w14:paraId="0600F0B5" w14:textId="2ABE6411" w:rsidR="00C54A74" w:rsidRDefault="00C54A74" w:rsidP="00C54A74">
            <w:pPr>
              <w:spacing w:before="120" w:after="120"/>
              <w:jc w:val="center"/>
              <w:rPr>
                <w:bCs/>
                <w:color w:val="000000"/>
                <w:sz w:val="24"/>
                <w:szCs w:val="24"/>
              </w:rPr>
            </w:pPr>
            <w:r w:rsidRPr="004B1599">
              <w:rPr>
                <w:sz w:val="16"/>
                <w:szCs w:val="16"/>
                <w:lang w:val="id-ID"/>
              </w:rPr>
              <w:t>Y3.P4</w:t>
            </w:r>
          </w:p>
        </w:tc>
        <w:tc>
          <w:tcPr>
            <w:tcW w:w="717" w:type="dxa"/>
          </w:tcPr>
          <w:p w14:paraId="6D1F0ACC" w14:textId="6F4E9458" w:rsidR="00C54A74" w:rsidRDefault="00C54A74" w:rsidP="00C54A74">
            <w:pPr>
              <w:spacing w:before="120" w:after="120"/>
              <w:jc w:val="center"/>
              <w:rPr>
                <w:bCs/>
                <w:color w:val="000000"/>
                <w:sz w:val="24"/>
                <w:szCs w:val="24"/>
              </w:rPr>
            </w:pPr>
            <w:r w:rsidRPr="004B1599">
              <w:rPr>
                <w:sz w:val="16"/>
                <w:szCs w:val="16"/>
                <w:lang w:val="id-ID"/>
              </w:rPr>
              <w:t>0.613</w:t>
            </w:r>
          </w:p>
        </w:tc>
        <w:tc>
          <w:tcPr>
            <w:tcW w:w="621" w:type="dxa"/>
          </w:tcPr>
          <w:p w14:paraId="5AEE130B" w14:textId="29DB3740" w:rsidR="00C54A74" w:rsidRDefault="00C54A74" w:rsidP="00C54A74">
            <w:pPr>
              <w:spacing w:before="120" w:after="120"/>
              <w:jc w:val="center"/>
              <w:rPr>
                <w:bCs/>
                <w:color w:val="000000"/>
                <w:sz w:val="24"/>
                <w:szCs w:val="24"/>
              </w:rPr>
            </w:pPr>
            <w:r w:rsidRPr="004B1599">
              <w:rPr>
                <w:sz w:val="16"/>
                <w:szCs w:val="16"/>
                <w:lang w:val="id-ID"/>
              </w:rPr>
              <w:t>0.361</w:t>
            </w:r>
          </w:p>
        </w:tc>
        <w:tc>
          <w:tcPr>
            <w:tcW w:w="1157" w:type="dxa"/>
          </w:tcPr>
          <w:p w14:paraId="7A5D6C3A" w14:textId="00135571" w:rsidR="00C54A74" w:rsidRDefault="00C54A74" w:rsidP="00C54A74">
            <w:pPr>
              <w:spacing w:before="120" w:after="120"/>
              <w:jc w:val="center"/>
              <w:rPr>
                <w:bCs/>
                <w:color w:val="000000"/>
                <w:sz w:val="24"/>
                <w:szCs w:val="24"/>
              </w:rPr>
            </w:pPr>
            <w:r w:rsidRPr="004B1599">
              <w:rPr>
                <w:sz w:val="16"/>
                <w:szCs w:val="16"/>
                <w:lang w:val="id-ID"/>
              </w:rPr>
              <w:t>0.000 &gt; 0.05</w:t>
            </w:r>
          </w:p>
        </w:tc>
        <w:tc>
          <w:tcPr>
            <w:tcW w:w="1126" w:type="dxa"/>
          </w:tcPr>
          <w:p w14:paraId="6D0DE81A" w14:textId="1CE7EC50"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74A365AB" w14:textId="77777777" w:rsidTr="00C54A74">
        <w:tc>
          <w:tcPr>
            <w:tcW w:w="852" w:type="dxa"/>
          </w:tcPr>
          <w:p w14:paraId="6A35BC31" w14:textId="1BFBD49F" w:rsidR="00C54A74" w:rsidRDefault="00C54A74" w:rsidP="00C54A74">
            <w:pPr>
              <w:spacing w:before="120" w:after="120"/>
              <w:jc w:val="center"/>
              <w:rPr>
                <w:bCs/>
                <w:color w:val="000000"/>
                <w:sz w:val="24"/>
                <w:szCs w:val="24"/>
              </w:rPr>
            </w:pPr>
            <w:r w:rsidRPr="004B1599">
              <w:rPr>
                <w:sz w:val="16"/>
                <w:szCs w:val="16"/>
                <w:lang w:val="id-ID"/>
              </w:rPr>
              <w:t>Y3.P5</w:t>
            </w:r>
          </w:p>
        </w:tc>
        <w:tc>
          <w:tcPr>
            <w:tcW w:w="717" w:type="dxa"/>
          </w:tcPr>
          <w:p w14:paraId="2A81A3A1" w14:textId="73A104E5" w:rsidR="00C54A74" w:rsidRDefault="00C54A74" w:rsidP="00C54A74">
            <w:pPr>
              <w:spacing w:before="120" w:after="120"/>
              <w:jc w:val="center"/>
              <w:rPr>
                <w:bCs/>
                <w:color w:val="000000"/>
                <w:sz w:val="24"/>
                <w:szCs w:val="24"/>
              </w:rPr>
            </w:pPr>
            <w:r w:rsidRPr="004B1599">
              <w:rPr>
                <w:sz w:val="16"/>
                <w:szCs w:val="16"/>
                <w:lang w:val="id-ID"/>
              </w:rPr>
              <w:t>0.817</w:t>
            </w:r>
          </w:p>
        </w:tc>
        <w:tc>
          <w:tcPr>
            <w:tcW w:w="621" w:type="dxa"/>
          </w:tcPr>
          <w:p w14:paraId="4A6F2CAE" w14:textId="241073CE" w:rsidR="00C54A74" w:rsidRDefault="00C54A74" w:rsidP="00C54A74">
            <w:pPr>
              <w:spacing w:before="120" w:after="120"/>
              <w:jc w:val="center"/>
              <w:rPr>
                <w:bCs/>
                <w:color w:val="000000"/>
                <w:sz w:val="24"/>
                <w:szCs w:val="24"/>
              </w:rPr>
            </w:pPr>
            <w:r w:rsidRPr="004B1599">
              <w:rPr>
                <w:sz w:val="16"/>
                <w:szCs w:val="16"/>
                <w:lang w:val="id-ID"/>
              </w:rPr>
              <w:t>0.361</w:t>
            </w:r>
          </w:p>
        </w:tc>
        <w:tc>
          <w:tcPr>
            <w:tcW w:w="1157" w:type="dxa"/>
          </w:tcPr>
          <w:p w14:paraId="2611FD35" w14:textId="37023CDD" w:rsidR="00C54A74" w:rsidRDefault="00C54A74" w:rsidP="00C54A74">
            <w:pPr>
              <w:spacing w:before="120" w:after="120"/>
              <w:jc w:val="center"/>
              <w:rPr>
                <w:bCs/>
                <w:color w:val="000000"/>
                <w:sz w:val="24"/>
                <w:szCs w:val="24"/>
              </w:rPr>
            </w:pPr>
            <w:r w:rsidRPr="004B1599">
              <w:rPr>
                <w:sz w:val="16"/>
                <w:szCs w:val="16"/>
                <w:lang w:val="id-ID"/>
              </w:rPr>
              <w:t>0.000 &lt; 0.05</w:t>
            </w:r>
          </w:p>
        </w:tc>
        <w:tc>
          <w:tcPr>
            <w:tcW w:w="1126" w:type="dxa"/>
          </w:tcPr>
          <w:p w14:paraId="1B2BA69C" w14:textId="6845D56F"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34B49C96" w14:textId="77777777" w:rsidTr="00C54A74">
        <w:tc>
          <w:tcPr>
            <w:tcW w:w="852" w:type="dxa"/>
          </w:tcPr>
          <w:p w14:paraId="3B803766" w14:textId="2FBEC97B" w:rsidR="00C54A74" w:rsidRDefault="00C54A74" w:rsidP="00C54A74">
            <w:pPr>
              <w:spacing w:before="120" w:after="120"/>
              <w:jc w:val="center"/>
              <w:rPr>
                <w:bCs/>
                <w:color w:val="000000"/>
                <w:sz w:val="24"/>
                <w:szCs w:val="24"/>
              </w:rPr>
            </w:pPr>
            <w:r w:rsidRPr="004B1599">
              <w:rPr>
                <w:sz w:val="16"/>
                <w:szCs w:val="16"/>
                <w:lang w:val="id-ID"/>
              </w:rPr>
              <w:t>Y3.P6</w:t>
            </w:r>
          </w:p>
        </w:tc>
        <w:tc>
          <w:tcPr>
            <w:tcW w:w="717" w:type="dxa"/>
          </w:tcPr>
          <w:p w14:paraId="40DA1BA5" w14:textId="64AA4A07" w:rsidR="00C54A74" w:rsidRDefault="00C54A74" w:rsidP="00C54A74">
            <w:pPr>
              <w:spacing w:before="120" w:after="120"/>
              <w:jc w:val="center"/>
              <w:rPr>
                <w:bCs/>
                <w:color w:val="000000"/>
                <w:sz w:val="24"/>
                <w:szCs w:val="24"/>
              </w:rPr>
            </w:pPr>
            <w:r w:rsidRPr="004B1599">
              <w:rPr>
                <w:sz w:val="16"/>
                <w:szCs w:val="16"/>
                <w:lang w:val="id-ID"/>
              </w:rPr>
              <w:t>0.755</w:t>
            </w:r>
          </w:p>
        </w:tc>
        <w:tc>
          <w:tcPr>
            <w:tcW w:w="621" w:type="dxa"/>
          </w:tcPr>
          <w:p w14:paraId="0A636FBF" w14:textId="7A260C4D" w:rsidR="00C54A74" w:rsidRDefault="00C54A74" w:rsidP="00C54A74">
            <w:pPr>
              <w:spacing w:before="120" w:after="120"/>
              <w:jc w:val="center"/>
              <w:rPr>
                <w:bCs/>
                <w:color w:val="000000"/>
                <w:sz w:val="24"/>
                <w:szCs w:val="24"/>
              </w:rPr>
            </w:pPr>
            <w:r w:rsidRPr="004B1599">
              <w:rPr>
                <w:sz w:val="16"/>
                <w:szCs w:val="16"/>
                <w:lang w:val="id-ID"/>
              </w:rPr>
              <w:t>0.361</w:t>
            </w:r>
          </w:p>
        </w:tc>
        <w:tc>
          <w:tcPr>
            <w:tcW w:w="1157" w:type="dxa"/>
          </w:tcPr>
          <w:p w14:paraId="23C2ADF5" w14:textId="09CDA2C1" w:rsidR="00C54A74" w:rsidRDefault="00C54A74" w:rsidP="00C54A74">
            <w:pPr>
              <w:spacing w:before="120" w:after="120"/>
              <w:jc w:val="center"/>
              <w:rPr>
                <w:bCs/>
                <w:color w:val="000000"/>
                <w:sz w:val="24"/>
                <w:szCs w:val="24"/>
              </w:rPr>
            </w:pPr>
            <w:r w:rsidRPr="004B1599">
              <w:rPr>
                <w:sz w:val="16"/>
                <w:szCs w:val="16"/>
                <w:lang w:val="id-ID"/>
              </w:rPr>
              <w:t>0.000 &lt; 0.05</w:t>
            </w:r>
          </w:p>
        </w:tc>
        <w:tc>
          <w:tcPr>
            <w:tcW w:w="1126" w:type="dxa"/>
          </w:tcPr>
          <w:p w14:paraId="7E9852FC" w14:textId="08210513"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23D3C17D" w14:textId="77777777" w:rsidTr="00C54A74">
        <w:tc>
          <w:tcPr>
            <w:tcW w:w="852" w:type="dxa"/>
          </w:tcPr>
          <w:p w14:paraId="0FE7F6E5" w14:textId="3BD98767" w:rsidR="00C54A74" w:rsidRDefault="00C54A74" w:rsidP="00C54A74">
            <w:pPr>
              <w:spacing w:before="120" w:after="120"/>
              <w:jc w:val="center"/>
              <w:rPr>
                <w:bCs/>
                <w:color w:val="000000"/>
                <w:sz w:val="24"/>
                <w:szCs w:val="24"/>
              </w:rPr>
            </w:pPr>
            <w:r w:rsidRPr="004B1599">
              <w:rPr>
                <w:sz w:val="16"/>
                <w:szCs w:val="16"/>
                <w:lang w:val="id-ID"/>
              </w:rPr>
              <w:t>Y3.P7</w:t>
            </w:r>
          </w:p>
        </w:tc>
        <w:tc>
          <w:tcPr>
            <w:tcW w:w="717" w:type="dxa"/>
          </w:tcPr>
          <w:p w14:paraId="50F75ED8" w14:textId="760840E3" w:rsidR="00C54A74" w:rsidRDefault="00C54A74" w:rsidP="00C54A74">
            <w:pPr>
              <w:spacing w:before="120" w:after="120"/>
              <w:jc w:val="center"/>
              <w:rPr>
                <w:bCs/>
                <w:color w:val="000000"/>
                <w:sz w:val="24"/>
                <w:szCs w:val="24"/>
              </w:rPr>
            </w:pPr>
            <w:r w:rsidRPr="004B1599">
              <w:rPr>
                <w:sz w:val="16"/>
                <w:szCs w:val="16"/>
                <w:lang w:val="id-ID"/>
              </w:rPr>
              <w:t>0.602</w:t>
            </w:r>
          </w:p>
        </w:tc>
        <w:tc>
          <w:tcPr>
            <w:tcW w:w="621" w:type="dxa"/>
          </w:tcPr>
          <w:p w14:paraId="3CFE7264" w14:textId="7992E59B" w:rsidR="00C54A74" w:rsidRDefault="00C54A74" w:rsidP="00C54A74">
            <w:pPr>
              <w:spacing w:before="120" w:after="120"/>
              <w:jc w:val="center"/>
              <w:rPr>
                <w:bCs/>
                <w:color w:val="000000"/>
                <w:sz w:val="24"/>
                <w:szCs w:val="24"/>
              </w:rPr>
            </w:pPr>
            <w:r w:rsidRPr="004B1599">
              <w:rPr>
                <w:sz w:val="16"/>
                <w:szCs w:val="16"/>
                <w:lang w:val="id-ID"/>
              </w:rPr>
              <w:t>0.361</w:t>
            </w:r>
          </w:p>
        </w:tc>
        <w:tc>
          <w:tcPr>
            <w:tcW w:w="1157" w:type="dxa"/>
          </w:tcPr>
          <w:p w14:paraId="08772BB7" w14:textId="1A0A353D" w:rsidR="00C54A74" w:rsidRDefault="00C54A74" w:rsidP="00C54A74">
            <w:pPr>
              <w:spacing w:before="120" w:after="120"/>
              <w:jc w:val="center"/>
              <w:rPr>
                <w:bCs/>
                <w:color w:val="000000"/>
                <w:sz w:val="24"/>
                <w:szCs w:val="24"/>
              </w:rPr>
            </w:pPr>
            <w:r w:rsidRPr="004B1599">
              <w:rPr>
                <w:sz w:val="16"/>
                <w:szCs w:val="16"/>
                <w:lang w:val="id-ID"/>
              </w:rPr>
              <w:t>0.000 &lt; 0.05</w:t>
            </w:r>
          </w:p>
        </w:tc>
        <w:tc>
          <w:tcPr>
            <w:tcW w:w="1126" w:type="dxa"/>
          </w:tcPr>
          <w:p w14:paraId="5ED4C699" w14:textId="38C6787F" w:rsidR="00C54A74" w:rsidRDefault="00C54A74" w:rsidP="00C54A74">
            <w:pPr>
              <w:spacing w:before="120" w:after="120"/>
              <w:jc w:val="center"/>
              <w:rPr>
                <w:bCs/>
                <w:color w:val="000000"/>
                <w:sz w:val="24"/>
                <w:szCs w:val="24"/>
              </w:rPr>
            </w:pPr>
            <w:r w:rsidRPr="004B1599">
              <w:rPr>
                <w:sz w:val="16"/>
                <w:szCs w:val="16"/>
                <w:lang w:val="id-ID"/>
              </w:rPr>
              <w:t>Valid</w:t>
            </w:r>
          </w:p>
        </w:tc>
      </w:tr>
      <w:tr w:rsidR="00C54A74" w14:paraId="39CE9A24" w14:textId="77777777" w:rsidTr="00C54A74">
        <w:tc>
          <w:tcPr>
            <w:tcW w:w="852" w:type="dxa"/>
          </w:tcPr>
          <w:p w14:paraId="20D67885" w14:textId="5220AE6F" w:rsidR="00C54A74" w:rsidRPr="00690C9A" w:rsidRDefault="00C54A74" w:rsidP="00C54A74">
            <w:pPr>
              <w:spacing w:before="120" w:after="120"/>
              <w:jc w:val="center"/>
              <w:rPr>
                <w:sz w:val="18"/>
                <w:szCs w:val="18"/>
              </w:rPr>
            </w:pPr>
            <w:r w:rsidRPr="004B1599">
              <w:rPr>
                <w:sz w:val="16"/>
                <w:szCs w:val="16"/>
                <w:lang w:val="id-ID"/>
              </w:rPr>
              <w:t>Y3.P8</w:t>
            </w:r>
          </w:p>
        </w:tc>
        <w:tc>
          <w:tcPr>
            <w:tcW w:w="717" w:type="dxa"/>
          </w:tcPr>
          <w:p w14:paraId="5EDA518B" w14:textId="43A8E2EC" w:rsidR="00C54A74" w:rsidRPr="00690C9A" w:rsidRDefault="00C54A74" w:rsidP="00C54A74">
            <w:pPr>
              <w:spacing w:before="120" w:after="120"/>
              <w:jc w:val="center"/>
              <w:rPr>
                <w:sz w:val="18"/>
                <w:szCs w:val="18"/>
              </w:rPr>
            </w:pPr>
            <w:r w:rsidRPr="004B1599">
              <w:rPr>
                <w:sz w:val="16"/>
                <w:szCs w:val="16"/>
                <w:lang w:val="id-ID"/>
              </w:rPr>
              <w:t>0.603</w:t>
            </w:r>
          </w:p>
        </w:tc>
        <w:tc>
          <w:tcPr>
            <w:tcW w:w="621" w:type="dxa"/>
          </w:tcPr>
          <w:p w14:paraId="7877296B" w14:textId="0E4D3CB6"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57" w:type="dxa"/>
          </w:tcPr>
          <w:p w14:paraId="0E7CEB9B" w14:textId="6A55D7FC"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126" w:type="dxa"/>
          </w:tcPr>
          <w:p w14:paraId="696744FD" w14:textId="49EFB178"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5C2D7304" w14:textId="77777777" w:rsidTr="00C54A74">
        <w:tc>
          <w:tcPr>
            <w:tcW w:w="852" w:type="dxa"/>
          </w:tcPr>
          <w:p w14:paraId="6583AAC8" w14:textId="18BCE5CB" w:rsidR="00C54A74" w:rsidRPr="00690C9A" w:rsidRDefault="00C54A74" w:rsidP="00C54A74">
            <w:pPr>
              <w:spacing w:before="120" w:after="120"/>
              <w:jc w:val="center"/>
              <w:rPr>
                <w:sz w:val="18"/>
                <w:szCs w:val="18"/>
              </w:rPr>
            </w:pPr>
            <w:r w:rsidRPr="004B1599">
              <w:rPr>
                <w:sz w:val="16"/>
                <w:szCs w:val="16"/>
                <w:lang w:val="id-ID"/>
              </w:rPr>
              <w:t>Y3.P9</w:t>
            </w:r>
          </w:p>
        </w:tc>
        <w:tc>
          <w:tcPr>
            <w:tcW w:w="717" w:type="dxa"/>
          </w:tcPr>
          <w:p w14:paraId="073B9C24" w14:textId="210FFA76" w:rsidR="00C54A74" w:rsidRPr="00690C9A" w:rsidRDefault="00C54A74" w:rsidP="00C54A74">
            <w:pPr>
              <w:spacing w:before="120" w:after="120"/>
              <w:jc w:val="center"/>
              <w:rPr>
                <w:sz w:val="18"/>
                <w:szCs w:val="18"/>
              </w:rPr>
            </w:pPr>
            <w:r w:rsidRPr="004B1599">
              <w:rPr>
                <w:sz w:val="16"/>
                <w:szCs w:val="16"/>
                <w:lang w:val="id-ID"/>
              </w:rPr>
              <w:t>0.586</w:t>
            </w:r>
          </w:p>
        </w:tc>
        <w:tc>
          <w:tcPr>
            <w:tcW w:w="621" w:type="dxa"/>
          </w:tcPr>
          <w:p w14:paraId="14E1D09F" w14:textId="41CF42FB"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57" w:type="dxa"/>
          </w:tcPr>
          <w:p w14:paraId="360D1870" w14:textId="68ACB766" w:rsidR="00C54A74" w:rsidRPr="00690C9A" w:rsidRDefault="00C54A74" w:rsidP="00C54A74">
            <w:pPr>
              <w:spacing w:before="120" w:after="120"/>
              <w:jc w:val="center"/>
              <w:rPr>
                <w:sz w:val="18"/>
                <w:szCs w:val="18"/>
                <w:lang w:val="id-ID"/>
              </w:rPr>
            </w:pPr>
            <w:r w:rsidRPr="004B1599">
              <w:rPr>
                <w:sz w:val="16"/>
                <w:szCs w:val="16"/>
                <w:lang w:val="id-ID"/>
              </w:rPr>
              <w:t>0.001 &lt; 0.05</w:t>
            </w:r>
          </w:p>
        </w:tc>
        <w:tc>
          <w:tcPr>
            <w:tcW w:w="1126" w:type="dxa"/>
          </w:tcPr>
          <w:p w14:paraId="2F6F4EC4" w14:textId="61DBB5CE"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0D49F4B1" w14:textId="77777777" w:rsidTr="00C54A74">
        <w:tc>
          <w:tcPr>
            <w:tcW w:w="852" w:type="dxa"/>
          </w:tcPr>
          <w:p w14:paraId="74E5368D" w14:textId="0CF92DD5" w:rsidR="00C54A74" w:rsidRPr="00690C9A" w:rsidRDefault="00C54A74" w:rsidP="00C54A74">
            <w:pPr>
              <w:spacing w:before="120" w:after="120"/>
              <w:jc w:val="center"/>
              <w:rPr>
                <w:sz w:val="18"/>
                <w:szCs w:val="18"/>
              </w:rPr>
            </w:pPr>
            <w:r w:rsidRPr="004B1599">
              <w:rPr>
                <w:sz w:val="16"/>
                <w:szCs w:val="16"/>
                <w:lang w:val="id-ID"/>
              </w:rPr>
              <w:t>Y3.P10</w:t>
            </w:r>
          </w:p>
        </w:tc>
        <w:tc>
          <w:tcPr>
            <w:tcW w:w="717" w:type="dxa"/>
          </w:tcPr>
          <w:p w14:paraId="186AAD12" w14:textId="54358CE6" w:rsidR="00C54A74" w:rsidRPr="00690C9A" w:rsidRDefault="00C54A74" w:rsidP="00C54A74">
            <w:pPr>
              <w:spacing w:before="120" w:after="120"/>
              <w:jc w:val="center"/>
              <w:rPr>
                <w:sz w:val="18"/>
                <w:szCs w:val="18"/>
              </w:rPr>
            </w:pPr>
            <w:r w:rsidRPr="004B1599">
              <w:rPr>
                <w:sz w:val="16"/>
                <w:szCs w:val="16"/>
                <w:lang w:val="id-ID"/>
              </w:rPr>
              <w:t>0.813</w:t>
            </w:r>
          </w:p>
        </w:tc>
        <w:tc>
          <w:tcPr>
            <w:tcW w:w="621" w:type="dxa"/>
          </w:tcPr>
          <w:p w14:paraId="4F7E4A1B" w14:textId="1F23260D"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57" w:type="dxa"/>
          </w:tcPr>
          <w:p w14:paraId="3AEDBAFC" w14:textId="5D9A4436"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126" w:type="dxa"/>
          </w:tcPr>
          <w:p w14:paraId="4D2B32D5" w14:textId="30009B11" w:rsidR="00C54A74" w:rsidRPr="00690C9A" w:rsidRDefault="00C54A74" w:rsidP="00C54A74">
            <w:pPr>
              <w:spacing w:before="120" w:after="120"/>
              <w:jc w:val="center"/>
              <w:rPr>
                <w:sz w:val="18"/>
                <w:szCs w:val="18"/>
                <w:lang w:val="id-ID"/>
              </w:rPr>
            </w:pPr>
            <w:r w:rsidRPr="004B1599">
              <w:rPr>
                <w:sz w:val="16"/>
                <w:szCs w:val="16"/>
                <w:lang w:val="id-ID"/>
              </w:rPr>
              <w:t>Valid</w:t>
            </w:r>
          </w:p>
        </w:tc>
      </w:tr>
      <w:tr w:rsidR="00C54A74" w14:paraId="76582D57" w14:textId="77777777" w:rsidTr="00C54A74">
        <w:tc>
          <w:tcPr>
            <w:tcW w:w="852" w:type="dxa"/>
          </w:tcPr>
          <w:p w14:paraId="0B6BAFFE" w14:textId="00DA8152" w:rsidR="00C54A74" w:rsidRPr="00690C9A" w:rsidRDefault="00C54A74" w:rsidP="00C54A74">
            <w:pPr>
              <w:spacing w:before="120" w:after="120"/>
              <w:jc w:val="center"/>
              <w:rPr>
                <w:sz w:val="18"/>
                <w:szCs w:val="18"/>
              </w:rPr>
            </w:pPr>
            <w:r w:rsidRPr="004B1599">
              <w:rPr>
                <w:sz w:val="16"/>
                <w:szCs w:val="16"/>
                <w:lang w:val="id-ID"/>
              </w:rPr>
              <w:t>Y3.P11</w:t>
            </w:r>
          </w:p>
        </w:tc>
        <w:tc>
          <w:tcPr>
            <w:tcW w:w="717" w:type="dxa"/>
          </w:tcPr>
          <w:p w14:paraId="3D4B6489" w14:textId="65F243F3" w:rsidR="00C54A74" w:rsidRPr="00690C9A" w:rsidRDefault="00C54A74" w:rsidP="00C54A74">
            <w:pPr>
              <w:spacing w:before="120" w:after="120"/>
              <w:jc w:val="center"/>
              <w:rPr>
                <w:sz w:val="18"/>
                <w:szCs w:val="18"/>
              </w:rPr>
            </w:pPr>
            <w:r w:rsidRPr="004B1599">
              <w:rPr>
                <w:sz w:val="16"/>
                <w:szCs w:val="16"/>
                <w:lang w:val="id-ID"/>
              </w:rPr>
              <w:t>0.683</w:t>
            </w:r>
          </w:p>
        </w:tc>
        <w:tc>
          <w:tcPr>
            <w:tcW w:w="621" w:type="dxa"/>
          </w:tcPr>
          <w:p w14:paraId="105CBDA1" w14:textId="337134E5" w:rsidR="00C54A74" w:rsidRPr="00690C9A" w:rsidRDefault="00C54A74" w:rsidP="00C54A74">
            <w:pPr>
              <w:spacing w:before="120" w:after="120"/>
              <w:jc w:val="center"/>
              <w:rPr>
                <w:sz w:val="18"/>
                <w:szCs w:val="18"/>
                <w:lang w:val="id-ID"/>
              </w:rPr>
            </w:pPr>
            <w:r w:rsidRPr="004B1599">
              <w:rPr>
                <w:sz w:val="16"/>
                <w:szCs w:val="16"/>
                <w:lang w:val="id-ID"/>
              </w:rPr>
              <w:t>0.361</w:t>
            </w:r>
          </w:p>
        </w:tc>
        <w:tc>
          <w:tcPr>
            <w:tcW w:w="1157" w:type="dxa"/>
          </w:tcPr>
          <w:p w14:paraId="50E38581" w14:textId="3C321619" w:rsidR="00C54A74" w:rsidRPr="00690C9A" w:rsidRDefault="00C54A74" w:rsidP="00C54A74">
            <w:pPr>
              <w:spacing w:before="120" w:after="120"/>
              <w:jc w:val="center"/>
              <w:rPr>
                <w:sz w:val="18"/>
                <w:szCs w:val="18"/>
                <w:lang w:val="id-ID"/>
              </w:rPr>
            </w:pPr>
            <w:r w:rsidRPr="004B1599">
              <w:rPr>
                <w:sz w:val="16"/>
                <w:szCs w:val="16"/>
                <w:lang w:val="id-ID"/>
              </w:rPr>
              <w:t>0.000 &lt; 0.05</w:t>
            </w:r>
          </w:p>
        </w:tc>
        <w:tc>
          <w:tcPr>
            <w:tcW w:w="1126" w:type="dxa"/>
          </w:tcPr>
          <w:p w14:paraId="438592A9" w14:textId="104CD6E8" w:rsidR="00C54A74" w:rsidRPr="00690C9A" w:rsidRDefault="00C54A74" w:rsidP="00C54A74">
            <w:pPr>
              <w:spacing w:before="120" w:after="120"/>
              <w:jc w:val="center"/>
              <w:rPr>
                <w:sz w:val="18"/>
                <w:szCs w:val="18"/>
                <w:lang w:val="id-ID"/>
              </w:rPr>
            </w:pPr>
            <w:r w:rsidRPr="004B1599">
              <w:rPr>
                <w:sz w:val="16"/>
                <w:szCs w:val="16"/>
                <w:lang w:val="id-ID"/>
              </w:rPr>
              <w:t>Valid</w:t>
            </w:r>
          </w:p>
        </w:tc>
      </w:tr>
      <w:tr w:rsidR="00315731" w14:paraId="5FCC21EF" w14:textId="77777777" w:rsidTr="00C54A74">
        <w:tc>
          <w:tcPr>
            <w:tcW w:w="852" w:type="dxa"/>
          </w:tcPr>
          <w:p w14:paraId="42CD8BCA" w14:textId="3F6A42EE" w:rsidR="00315731" w:rsidRPr="004B1599" w:rsidRDefault="00315731" w:rsidP="00315731">
            <w:pPr>
              <w:spacing w:before="120" w:after="120"/>
              <w:jc w:val="center"/>
              <w:rPr>
                <w:sz w:val="16"/>
                <w:szCs w:val="16"/>
                <w:lang w:val="id-ID"/>
              </w:rPr>
            </w:pPr>
            <w:r w:rsidRPr="004B1599">
              <w:rPr>
                <w:sz w:val="16"/>
                <w:szCs w:val="16"/>
                <w:lang w:val="id-ID"/>
              </w:rPr>
              <w:t>Y3.P12</w:t>
            </w:r>
          </w:p>
        </w:tc>
        <w:tc>
          <w:tcPr>
            <w:tcW w:w="717" w:type="dxa"/>
          </w:tcPr>
          <w:p w14:paraId="6278AE68" w14:textId="6A968963" w:rsidR="00315731" w:rsidRPr="004B1599" w:rsidRDefault="00315731" w:rsidP="00315731">
            <w:pPr>
              <w:spacing w:before="120" w:after="120"/>
              <w:jc w:val="center"/>
              <w:rPr>
                <w:sz w:val="16"/>
                <w:szCs w:val="16"/>
                <w:lang w:val="id-ID"/>
              </w:rPr>
            </w:pPr>
            <w:r w:rsidRPr="004B1599">
              <w:rPr>
                <w:sz w:val="16"/>
                <w:szCs w:val="16"/>
                <w:lang w:val="id-ID"/>
              </w:rPr>
              <w:t>0.681</w:t>
            </w:r>
          </w:p>
        </w:tc>
        <w:tc>
          <w:tcPr>
            <w:tcW w:w="621" w:type="dxa"/>
          </w:tcPr>
          <w:p w14:paraId="4AC7A672" w14:textId="2C218E81" w:rsidR="00315731" w:rsidRPr="004B1599" w:rsidRDefault="00315731" w:rsidP="00315731">
            <w:pPr>
              <w:spacing w:before="120" w:after="120"/>
              <w:jc w:val="center"/>
              <w:rPr>
                <w:sz w:val="16"/>
                <w:szCs w:val="16"/>
                <w:lang w:val="id-ID"/>
              </w:rPr>
            </w:pPr>
            <w:r w:rsidRPr="004B1599">
              <w:rPr>
                <w:sz w:val="16"/>
                <w:szCs w:val="16"/>
                <w:lang w:val="id-ID"/>
              </w:rPr>
              <w:t>0.361</w:t>
            </w:r>
          </w:p>
        </w:tc>
        <w:tc>
          <w:tcPr>
            <w:tcW w:w="1157" w:type="dxa"/>
          </w:tcPr>
          <w:p w14:paraId="68493502" w14:textId="1E64C827" w:rsidR="00315731" w:rsidRPr="004B1599" w:rsidRDefault="00315731" w:rsidP="00315731">
            <w:pPr>
              <w:spacing w:before="120" w:after="120"/>
              <w:jc w:val="center"/>
              <w:rPr>
                <w:sz w:val="16"/>
                <w:szCs w:val="16"/>
                <w:lang w:val="id-ID"/>
              </w:rPr>
            </w:pPr>
            <w:r w:rsidRPr="004B1599">
              <w:rPr>
                <w:sz w:val="16"/>
                <w:szCs w:val="16"/>
                <w:lang w:val="id-ID"/>
              </w:rPr>
              <w:t>0.000 &lt; 0.05</w:t>
            </w:r>
          </w:p>
        </w:tc>
        <w:tc>
          <w:tcPr>
            <w:tcW w:w="1126" w:type="dxa"/>
          </w:tcPr>
          <w:p w14:paraId="5B838682" w14:textId="1B5F391E" w:rsidR="00315731" w:rsidRPr="004B1599" w:rsidRDefault="00315731" w:rsidP="00315731">
            <w:pPr>
              <w:spacing w:before="120" w:after="120"/>
              <w:jc w:val="center"/>
              <w:rPr>
                <w:sz w:val="16"/>
                <w:szCs w:val="16"/>
                <w:lang w:val="id-ID"/>
              </w:rPr>
            </w:pPr>
            <w:r w:rsidRPr="004B1599">
              <w:rPr>
                <w:sz w:val="16"/>
                <w:szCs w:val="16"/>
                <w:lang w:val="id-ID"/>
              </w:rPr>
              <w:t>Valid</w:t>
            </w:r>
          </w:p>
        </w:tc>
      </w:tr>
      <w:tr w:rsidR="00315731" w14:paraId="56D952F4" w14:textId="77777777" w:rsidTr="00C54A74">
        <w:tc>
          <w:tcPr>
            <w:tcW w:w="852" w:type="dxa"/>
          </w:tcPr>
          <w:p w14:paraId="0277648C" w14:textId="2F1EE92C" w:rsidR="00315731" w:rsidRPr="004B1599" w:rsidRDefault="00315731" w:rsidP="00315731">
            <w:pPr>
              <w:spacing w:before="120" w:after="120"/>
              <w:jc w:val="center"/>
              <w:rPr>
                <w:sz w:val="16"/>
                <w:szCs w:val="16"/>
                <w:lang w:val="id-ID"/>
              </w:rPr>
            </w:pPr>
            <w:r w:rsidRPr="004B1599">
              <w:rPr>
                <w:sz w:val="16"/>
                <w:szCs w:val="16"/>
                <w:lang w:val="id-ID"/>
              </w:rPr>
              <w:t>Y3.P13</w:t>
            </w:r>
          </w:p>
        </w:tc>
        <w:tc>
          <w:tcPr>
            <w:tcW w:w="717" w:type="dxa"/>
          </w:tcPr>
          <w:p w14:paraId="3958F91F" w14:textId="4FE41C71" w:rsidR="00315731" w:rsidRPr="004B1599" w:rsidRDefault="00315731" w:rsidP="00315731">
            <w:pPr>
              <w:spacing w:before="120" w:after="120"/>
              <w:jc w:val="center"/>
              <w:rPr>
                <w:sz w:val="16"/>
                <w:szCs w:val="16"/>
                <w:lang w:val="id-ID"/>
              </w:rPr>
            </w:pPr>
            <w:r w:rsidRPr="004B1599">
              <w:rPr>
                <w:sz w:val="16"/>
                <w:szCs w:val="16"/>
                <w:lang w:val="id-ID"/>
              </w:rPr>
              <w:t>0.774</w:t>
            </w:r>
          </w:p>
        </w:tc>
        <w:tc>
          <w:tcPr>
            <w:tcW w:w="621" w:type="dxa"/>
          </w:tcPr>
          <w:p w14:paraId="2559DED3" w14:textId="7D24049F" w:rsidR="00315731" w:rsidRPr="004B1599" w:rsidRDefault="00315731" w:rsidP="00315731">
            <w:pPr>
              <w:spacing w:before="120" w:after="120"/>
              <w:jc w:val="center"/>
              <w:rPr>
                <w:sz w:val="16"/>
                <w:szCs w:val="16"/>
                <w:lang w:val="id-ID"/>
              </w:rPr>
            </w:pPr>
            <w:r w:rsidRPr="004B1599">
              <w:rPr>
                <w:sz w:val="16"/>
                <w:szCs w:val="16"/>
                <w:lang w:val="id-ID"/>
              </w:rPr>
              <w:t>0.361</w:t>
            </w:r>
          </w:p>
        </w:tc>
        <w:tc>
          <w:tcPr>
            <w:tcW w:w="1157" w:type="dxa"/>
          </w:tcPr>
          <w:p w14:paraId="03C616DA" w14:textId="69D24557" w:rsidR="00315731" w:rsidRPr="004B1599" w:rsidRDefault="00315731" w:rsidP="00315731">
            <w:pPr>
              <w:spacing w:before="120" w:after="120"/>
              <w:jc w:val="center"/>
              <w:rPr>
                <w:sz w:val="16"/>
                <w:szCs w:val="16"/>
                <w:lang w:val="id-ID"/>
              </w:rPr>
            </w:pPr>
            <w:r w:rsidRPr="004B1599">
              <w:rPr>
                <w:sz w:val="16"/>
                <w:szCs w:val="16"/>
                <w:lang w:val="id-ID"/>
              </w:rPr>
              <w:t>0.000 &lt; 0.05</w:t>
            </w:r>
          </w:p>
        </w:tc>
        <w:tc>
          <w:tcPr>
            <w:tcW w:w="1126" w:type="dxa"/>
          </w:tcPr>
          <w:p w14:paraId="616766A3" w14:textId="42BB04EE" w:rsidR="00315731" w:rsidRPr="004B1599" w:rsidRDefault="00315731" w:rsidP="00315731">
            <w:pPr>
              <w:spacing w:before="120" w:after="120"/>
              <w:jc w:val="center"/>
              <w:rPr>
                <w:sz w:val="16"/>
                <w:szCs w:val="16"/>
                <w:lang w:val="id-ID"/>
              </w:rPr>
            </w:pPr>
            <w:r w:rsidRPr="004B1599">
              <w:rPr>
                <w:sz w:val="16"/>
                <w:szCs w:val="16"/>
                <w:lang w:val="id-ID"/>
              </w:rPr>
              <w:t>Valid</w:t>
            </w:r>
          </w:p>
        </w:tc>
      </w:tr>
      <w:tr w:rsidR="00315731" w14:paraId="2863637E" w14:textId="77777777" w:rsidTr="00C54A74">
        <w:tc>
          <w:tcPr>
            <w:tcW w:w="852" w:type="dxa"/>
          </w:tcPr>
          <w:p w14:paraId="1E28B24A" w14:textId="1BB8EEA3" w:rsidR="00315731" w:rsidRPr="004B1599" w:rsidRDefault="00315731" w:rsidP="00315731">
            <w:pPr>
              <w:spacing w:before="120" w:after="120"/>
              <w:jc w:val="center"/>
              <w:rPr>
                <w:sz w:val="16"/>
                <w:szCs w:val="16"/>
                <w:lang w:val="id-ID"/>
              </w:rPr>
            </w:pPr>
            <w:r w:rsidRPr="004B1599">
              <w:rPr>
                <w:sz w:val="16"/>
                <w:szCs w:val="16"/>
                <w:lang w:val="id-ID"/>
              </w:rPr>
              <w:t>Y3.P14</w:t>
            </w:r>
          </w:p>
        </w:tc>
        <w:tc>
          <w:tcPr>
            <w:tcW w:w="717" w:type="dxa"/>
          </w:tcPr>
          <w:p w14:paraId="1A4C8FB6" w14:textId="20A7A454" w:rsidR="00315731" w:rsidRPr="004B1599" w:rsidRDefault="00315731" w:rsidP="00315731">
            <w:pPr>
              <w:spacing w:before="120" w:after="120"/>
              <w:jc w:val="center"/>
              <w:rPr>
                <w:sz w:val="16"/>
                <w:szCs w:val="16"/>
                <w:lang w:val="id-ID"/>
              </w:rPr>
            </w:pPr>
            <w:r w:rsidRPr="004B1599">
              <w:rPr>
                <w:sz w:val="16"/>
                <w:szCs w:val="16"/>
                <w:lang w:val="id-ID"/>
              </w:rPr>
              <w:t>0.705</w:t>
            </w:r>
          </w:p>
        </w:tc>
        <w:tc>
          <w:tcPr>
            <w:tcW w:w="621" w:type="dxa"/>
          </w:tcPr>
          <w:p w14:paraId="0631EFE5" w14:textId="5A57FE6F" w:rsidR="00315731" w:rsidRPr="004B1599" w:rsidRDefault="00315731" w:rsidP="00315731">
            <w:pPr>
              <w:spacing w:before="120" w:after="120"/>
              <w:jc w:val="center"/>
              <w:rPr>
                <w:sz w:val="16"/>
                <w:szCs w:val="16"/>
                <w:lang w:val="id-ID"/>
              </w:rPr>
            </w:pPr>
            <w:r w:rsidRPr="004B1599">
              <w:rPr>
                <w:sz w:val="16"/>
                <w:szCs w:val="16"/>
                <w:lang w:val="id-ID"/>
              </w:rPr>
              <w:t>0.361</w:t>
            </w:r>
          </w:p>
        </w:tc>
        <w:tc>
          <w:tcPr>
            <w:tcW w:w="1157" w:type="dxa"/>
          </w:tcPr>
          <w:p w14:paraId="44CCCF33" w14:textId="7CC8D2F2" w:rsidR="00315731" w:rsidRPr="004B1599" w:rsidRDefault="00315731" w:rsidP="00315731">
            <w:pPr>
              <w:spacing w:before="120" w:after="120"/>
              <w:jc w:val="center"/>
              <w:rPr>
                <w:sz w:val="16"/>
                <w:szCs w:val="16"/>
                <w:lang w:val="id-ID"/>
              </w:rPr>
            </w:pPr>
            <w:r w:rsidRPr="004B1599">
              <w:rPr>
                <w:sz w:val="16"/>
                <w:szCs w:val="16"/>
                <w:lang w:val="id-ID"/>
              </w:rPr>
              <w:t>0.000 &lt; 0.05</w:t>
            </w:r>
          </w:p>
        </w:tc>
        <w:tc>
          <w:tcPr>
            <w:tcW w:w="1126" w:type="dxa"/>
          </w:tcPr>
          <w:p w14:paraId="0035BB69" w14:textId="3F5179F6" w:rsidR="00315731" w:rsidRPr="004B1599" w:rsidRDefault="00315731" w:rsidP="00315731">
            <w:pPr>
              <w:spacing w:before="120" w:after="120"/>
              <w:jc w:val="center"/>
              <w:rPr>
                <w:sz w:val="16"/>
                <w:szCs w:val="16"/>
                <w:lang w:val="id-ID"/>
              </w:rPr>
            </w:pPr>
            <w:r w:rsidRPr="004B1599">
              <w:rPr>
                <w:sz w:val="16"/>
                <w:szCs w:val="16"/>
                <w:lang w:val="id-ID"/>
              </w:rPr>
              <w:t>Valid</w:t>
            </w:r>
          </w:p>
        </w:tc>
      </w:tr>
      <w:tr w:rsidR="00315731" w14:paraId="69EF238A" w14:textId="77777777" w:rsidTr="00C54A74">
        <w:tc>
          <w:tcPr>
            <w:tcW w:w="852" w:type="dxa"/>
          </w:tcPr>
          <w:p w14:paraId="55E0507E" w14:textId="33C0A983" w:rsidR="00315731" w:rsidRPr="004B1599" w:rsidRDefault="00315731" w:rsidP="00315731">
            <w:pPr>
              <w:spacing w:before="120" w:after="120"/>
              <w:jc w:val="center"/>
              <w:rPr>
                <w:sz w:val="16"/>
                <w:szCs w:val="16"/>
                <w:lang w:val="id-ID"/>
              </w:rPr>
            </w:pPr>
            <w:r w:rsidRPr="004B1599">
              <w:rPr>
                <w:sz w:val="16"/>
                <w:szCs w:val="16"/>
                <w:lang w:val="id-ID"/>
              </w:rPr>
              <w:t>Y3.P15</w:t>
            </w:r>
          </w:p>
        </w:tc>
        <w:tc>
          <w:tcPr>
            <w:tcW w:w="717" w:type="dxa"/>
          </w:tcPr>
          <w:p w14:paraId="197CDDD3" w14:textId="0133C396" w:rsidR="00315731" w:rsidRPr="004B1599" w:rsidRDefault="00315731" w:rsidP="00315731">
            <w:pPr>
              <w:spacing w:before="120" w:after="120"/>
              <w:jc w:val="center"/>
              <w:rPr>
                <w:sz w:val="16"/>
                <w:szCs w:val="16"/>
                <w:lang w:val="id-ID"/>
              </w:rPr>
            </w:pPr>
            <w:r w:rsidRPr="004B1599">
              <w:rPr>
                <w:sz w:val="16"/>
                <w:szCs w:val="16"/>
                <w:lang w:val="id-ID"/>
              </w:rPr>
              <w:t>0.489</w:t>
            </w:r>
          </w:p>
        </w:tc>
        <w:tc>
          <w:tcPr>
            <w:tcW w:w="621" w:type="dxa"/>
          </w:tcPr>
          <w:p w14:paraId="66569847" w14:textId="39E2FF6D" w:rsidR="00315731" w:rsidRPr="004B1599" w:rsidRDefault="00315731" w:rsidP="00315731">
            <w:pPr>
              <w:spacing w:before="120" w:after="120"/>
              <w:jc w:val="center"/>
              <w:rPr>
                <w:sz w:val="16"/>
                <w:szCs w:val="16"/>
                <w:lang w:val="id-ID"/>
              </w:rPr>
            </w:pPr>
            <w:r w:rsidRPr="004B1599">
              <w:rPr>
                <w:sz w:val="16"/>
                <w:szCs w:val="16"/>
                <w:lang w:val="id-ID"/>
              </w:rPr>
              <w:t>0.361</w:t>
            </w:r>
          </w:p>
        </w:tc>
        <w:tc>
          <w:tcPr>
            <w:tcW w:w="1157" w:type="dxa"/>
          </w:tcPr>
          <w:p w14:paraId="231CD794" w14:textId="546DB956" w:rsidR="00315731" w:rsidRPr="004B1599" w:rsidRDefault="00315731" w:rsidP="00315731">
            <w:pPr>
              <w:spacing w:before="120" w:after="120"/>
              <w:jc w:val="center"/>
              <w:rPr>
                <w:sz w:val="16"/>
                <w:szCs w:val="16"/>
                <w:lang w:val="id-ID"/>
              </w:rPr>
            </w:pPr>
            <w:r w:rsidRPr="004B1599">
              <w:rPr>
                <w:sz w:val="16"/>
                <w:szCs w:val="16"/>
                <w:lang w:val="id-ID"/>
              </w:rPr>
              <w:t>0.006 &lt; 0.05</w:t>
            </w:r>
          </w:p>
        </w:tc>
        <w:tc>
          <w:tcPr>
            <w:tcW w:w="1126" w:type="dxa"/>
          </w:tcPr>
          <w:p w14:paraId="2486FEF1" w14:textId="106BFB27" w:rsidR="00315731" w:rsidRPr="004B1599" w:rsidRDefault="00315731" w:rsidP="00315731">
            <w:pPr>
              <w:spacing w:before="120" w:after="120"/>
              <w:jc w:val="center"/>
              <w:rPr>
                <w:sz w:val="16"/>
                <w:szCs w:val="16"/>
                <w:lang w:val="id-ID"/>
              </w:rPr>
            </w:pPr>
            <w:r w:rsidRPr="004B1599">
              <w:rPr>
                <w:sz w:val="16"/>
                <w:szCs w:val="16"/>
                <w:lang w:val="id-ID"/>
              </w:rPr>
              <w:t>Valid</w:t>
            </w:r>
          </w:p>
        </w:tc>
      </w:tr>
    </w:tbl>
    <w:p w14:paraId="113C48B2" w14:textId="676B0F88" w:rsidR="003D6BE8" w:rsidRDefault="003D6BE8" w:rsidP="00E77709">
      <w:pPr>
        <w:spacing w:before="120" w:after="120"/>
        <w:jc w:val="both"/>
        <w:rPr>
          <w:bCs/>
          <w:color w:val="000000"/>
          <w:sz w:val="24"/>
          <w:szCs w:val="24"/>
        </w:rPr>
      </w:pPr>
    </w:p>
    <w:p w14:paraId="113FBCC9" w14:textId="4C1F303C" w:rsidR="003D6BE8" w:rsidRDefault="003D6BE8" w:rsidP="00E77709">
      <w:pPr>
        <w:spacing w:before="120" w:after="120"/>
        <w:jc w:val="both"/>
        <w:rPr>
          <w:sz w:val="24"/>
          <w:szCs w:val="24"/>
          <w:lang w:val="id-ID"/>
        </w:rPr>
      </w:pPr>
      <w:r w:rsidRPr="00690C9A">
        <w:rPr>
          <w:sz w:val="24"/>
          <w:szCs w:val="24"/>
          <w:lang w:val="id-ID"/>
        </w:rPr>
        <w:t xml:space="preserve">Berdasarkan tabel </w:t>
      </w:r>
      <w:proofErr w:type="spellStart"/>
      <w:r w:rsidRPr="00690C9A">
        <w:rPr>
          <w:sz w:val="24"/>
          <w:szCs w:val="24"/>
          <w:lang w:val="id-ID"/>
        </w:rPr>
        <w:t>diatas</w:t>
      </w:r>
      <w:proofErr w:type="spellEnd"/>
      <w:r w:rsidRPr="00690C9A">
        <w:rPr>
          <w:sz w:val="24"/>
          <w:szCs w:val="24"/>
          <w:lang w:val="id-ID"/>
        </w:rPr>
        <w:t xml:space="preserve"> dapat dilihat bahwa semua nilai r hitung lebih besar dari r tabel. Sehingga dapat disimpulkan bahwa semua item pernyataan dalam penelitian ini dinyatakan valid.</w:t>
      </w:r>
    </w:p>
    <w:p w14:paraId="638A54F9" w14:textId="2EA0C171" w:rsidR="003D6BE8" w:rsidRDefault="003D6BE8" w:rsidP="00E77709">
      <w:pPr>
        <w:spacing w:before="120" w:after="120"/>
        <w:jc w:val="both"/>
        <w:rPr>
          <w:b/>
          <w:sz w:val="24"/>
          <w:szCs w:val="24"/>
          <w:lang w:val="id-ID"/>
        </w:rPr>
      </w:pPr>
      <w:r w:rsidRPr="00690C9A">
        <w:rPr>
          <w:b/>
          <w:sz w:val="24"/>
          <w:szCs w:val="24"/>
          <w:lang w:val="id-ID"/>
        </w:rPr>
        <w:t>Uji Reliabilitas</w:t>
      </w:r>
    </w:p>
    <w:p w14:paraId="580A6167" w14:textId="77777777" w:rsidR="003D6BE8" w:rsidRPr="003D6BE8" w:rsidRDefault="003D6BE8" w:rsidP="003D6BE8">
      <w:pPr>
        <w:spacing w:before="120" w:after="120"/>
        <w:ind w:left="142"/>
        <w:jc w:val="center"/>
        <w:rPr>
          <w:b/>
          <w:bCs/>
          <w:sz w:val="24"/>
          <w:szCs w:val="24"/>
          <w:lang w:val="id-ID"/>
        </w:rPr>
      </w:pPr>
      <w:r w:rsidRPr="003D6BE8">
        <w:rPr>
          <w:b/>
          <w:bCs/>
          <w:sz w:val="24"/>
          <w:szCs w:val="24"/>
          <w:lang w:val="id-ID"/>
        </w:rPr>
        <w:t xml:space="preserve">Tabel </w:t>
      </w:r>
      <w:r w:rsidRPr="003D6BE8">
        <w:rPr>
          <w:b/>
          <w:bCs/>
          <w:sz w:val="24"/>
          <w:szCs w:val="24"/>
          <w:lang w:val="id-ID"/>
        </w:rPr>
        <w:fldChar w:fldCharType="begin"/>
      </w:r>
      <w:r w:rsidRPr="003D6BE8">
        <w:rPr>
          <w:b/>
          <w:bCs/>
          <w:sz w:val="24"/>
          <w:szCs w:val="24"/>
          <w:lang w:val="id-ID"/>
        </w:rPr>
        <w:instrText xml:space="preserve"> SEQ Tabel \* ARABIC </w:instrText>
      </w:r>
      <w:r w:rsidRPr="003D6BE8">
        <w:rPr>
          <w:b/>
          <w:bCs/>
          <w:sz w:val="24"/>
          <w:szCs w:val="24"/>
          <w:lang w:val="id-ID"/>
        </w:rPr>
        <w:fldChar w:fldCharType="separate"/>
      </w:r>
      <w:r w:rsidRPr="003D6BE8">
        <w:rPr>
          <w:b/>
          <w:bCs/>
          <w:noProof/>
          <w:sz w:val="24"/>
          <w:szCs w:val="24"/>
          <w:lang w:val="id-ID"/>
        </w:rPr>
        <w:t>5</w:t>
      </w:r>
      <w:r w:rsidRPr="003D6BE8">
        <w:rPr>
          <w:b/>
          <w:bCs/>
          <w:sz w:val="24"/>
          <w:szCs w:val="24"/>
          <w:lang w:val="id-ID"/>
        </w:rPr>
        <w:fldChar w:fldCharType="end"/>
      </w:r>
      <w:r w:rsidRPr="003D6BE8">
        <w:rPr>
          <w:b/>
          <w:bCs/>
          <w:sz w:val="24"/>
          <w:szCs w:val="24"/>
          <w:lang w:val="id-ID"/>
        </w:rPr>
        <w:t xml:space="preserve"> </w:t>
      </w:r>
    </w:p>
    <w:p w14:paraId="6829DB9F" w14:textId="214789B5" w:rsidR="003D6BE8" w:rsidRDefault="003D6BE8" w:rsidP="003D6BE8">
      <w:pPr>
        <w:spacing w:before="120" w:after="120"/>
        <w:ind w:left="142"/>
        <w:jc w:val="center"/>
        <w:rPr>
          <w:b/>
          <w:bCs/>
          <w:sz w:val="24"/>
          <w:szCs w:val="24"/>
          <w:lang w:val="id-ID"/>
        </w:rPr>
      </w:pPr>
      <w:r w:rsidRPr="003D6BE8">
        <w:rPr>
          <w:b/>
          <w:bCs/>
          <w:sz w:val="24"/>
          <w:szCs w:val="24"/>
          <w:lang w:val="id-ID"/>
        </w:rPr>
        <w:t>Uji Reliabilitas</w:t>
      </w:r>
    </w:p>
    <w:tbl>
      <w:tblPr>
        <w:tblStyle w:val="TableGrid"/>
        <w:tblW w:w="4447" w:type="dxa"/>
        <w:tblInd w:w="142" w:type="dxa"/>
        <w:tblLook w:val="04A0" w:firstRow="1" w:lastRow="0" w:firstColumn="1" w:lastColumn="0" w:noHBand="0" w:noVBand="1"/>
      </w:tblPr>
      <w:tblGrid>
        <w:gridCol w:w="679"/>
        <w:gridCol w:w="1072"/>
        <w:gridCol w:w="789"/>
        <w:gridCol w:w="781"/>
        <w:gridCol w:w="1126"/>
      </w:tblGrid>
      <w:tr w:rsidR="00B03E44" w14:paraId="7F6A8672" w14:textId="77777777" w:rsidTr="00315731">
        <w:tc>
          <w:tcPr>
            <w:tcW w:w="741" w:type="dxa"/>
            <w:vAlign w:val="center"/>
          </w:tcPr>
          <w:p w14:paraId="278173A3" w14:textId="7E4815D6" w:rsidR="00B03E44" w:rsidRDefault="00B03E44" w:rsidP="00B03E44">
            <w:pPr>
              <w:spacing w:before="120" w:after="120"/>
              <w:jc w:val="center"/>
              <w:rPr>
                <w:bCs/>
                <w:color w:val="000000"/>
                <w:sz w:val="24"/>
                <w:szCs w:val="24"/>
              </w:rPr>
            </w:pPr>
            <w:proofErr w:type="spellStart"/>
            <w:r w:rsidRPr="00690C9A">
              <w:rPr>
                <w:b/>
                <w:sz w:val="18"/>
                <w:szCs w:val="18"/>
                <w:lang w:val="id-ID"/>
              </w:rPr>
              <w:t>No</w:t>
            </w:r>
            <w:proofErr w:type="spellEnd"/>
          </w:p>
        </w:tc>
        <w:tc>
          <w:tcPr>
            <w:tcW w:w="946" w:type="dxa"/>
            <w:vAlign w:val="center"/>
          </w:tcPr>
          <w:p w14:paraId="2C3E08CF" w14:textId="2E7ABAE3" w:rsidR="00B03E44" w:rsidRDefault="00B03E44" w:rsidP="00B03E44">
            <w:pPr>
              <w:spacing w:before="120" w:after="120"/>
              <w:jc w:val="center"/>
              <w:rPr>
                <w:bCs/>
                <w:color w:val="000000"/>
                <w:sz w:val="24"/>
                <w:szCs w:val="24"/>
              </w:rPr>
            </w:pPr>
            <w:r w:rsidRPr="00690C9A">
              <w:rPr>
                <w:b/>
                <w:sz w:val="18"/>
                <w:szCs w:val="18"/>
                <w:lang w:val="id-ID"/>
              </w:rPr>
              <w:t>Variabel</w:t>
            </w:r>
          </w:p>
        </w:tc>
        <w:tc>
          <w:tcPr>
            <w:tcW w:w="821" w:type="dxa"/>
            <w:vAlign w:val="center"/>
          </w:tcPr>
          <w:p w14:paraId="62E4C9CF" w14:textId="356071F4" w:rsidR="00B03E44" w:rsidRDefault="00B03E44" w:rsidP="00B03E44">
            <w:pPr>
              <w:spacing w:before="120" w:after="120"/>
              <w:jc w:val="center"/>
              <w:rPr>
                <w:bCs/>
                <w:color w:val="000000"/>
                <w:sz w:val="24"/>
                <w:szCs w:val="24"/>
              </w:rPr>
            </w:pPr>
            <w:r w:rsidRPr="00690C9A">
              <w:rPr>
                <w:b/>
                <w:sz w:val="18"/>
                <w:szCs w:val="18"/>
                <w:lang w:val="id-ID"/>
              </w:rPr>
              <w:t>Nilai CA</w:t>
            </w:r>
          </w:p>
        </w:tc>
        <w:tc>
          <w:tcPr>
            <w:tcW w:w="813" w:type="dxa"/>
            <w:vAlign w:val="center"/>
          </w:tcPr>
          <w:p w14:paraId="7E1EF784" w14:textId="50006F29" w:rsidR="00B03E44" w:rsidRDefault="00B03E44" w:rsidP="00B03E44">
            <w:pPr>
              <w:spacing w:before="120" w:after="120"/>
              <w:jc w:val="center"/>
              <w:rPr>
                <w:bCs/>
                <w:color w:val="000000"/>
                <w:sz w:val="24"/>
                <w:szCs w:val="24"/>
              </w:rPr>
            </w:pPr>
            <w:r w:rsidRPr="00690C9A">
              <w:rPr>
                <w:b/>
                <w:sz w:val="18"/>
                <w:szCs w:val="18"/>
                <w:lang w:val="id-ID"/>
              </w:rPr>
              <w:t>Taraf Nilai CA</w:t>
            </w:r>
          </w:p>
        </w:tc>
        <w:tc>
          <w:tcPr>
            <w:tcW w:w="1126" w:type="dxa"/>
            <w:vAlign w:val="center"/>
          </w:tcPr>
          <w:p w14:paraId="050A83AF" w14:textId="3BB569B6" w:rsidR="00B03E44" w:rsidRDefault="00B03E44" w:rsidP="00B03E44">
            <w:pPr>
              <w:spacing w:before="120" w:after="120"/>
              <w:jc w:val="center"/>
              <w:rPr>
                <w:bCs/>
                <w:color w:val="000000"/>
                <w:sz w:val="24"/>
                <w:szCs w:val="24"/>
              </w:rPr>
            </w:pPr>
            <w:r w:rsidRPr="00690C9A">
              <w:rPr>
                <w:b/>
                <w:sz w:val="18"/>
                <w:szCs w:val="18"/>
                <w:lang w:val="id-ID"/>
              </w:rPr>
              <w:t>Keterangan</w:t>
            </w:r>
          </w:p>
        </w:tc>
      </w:tr>
      <w:tr w:rsidR="00315731" w14:paraId="0F1F3133" w14:textId="77777777" w:rsidTr="00FD3822">
        <w:tc>
          <w:tcPr>
            <w:tcW w:w="741" w:type="dxa"/>
            <w:vAlign w:val="center"/>
          </w:tcPr>
          <w:p w14:paraId="34B4B442" w14:textId="3E282C2B" w:rsidR="00315731" w:rsidRDefault="00315731" w:rsidP="00315731">
            <w:pPr>
              <w:spacing w:before="120" w:after="120"/>
              <w:jc w:val="center"/>
              <w:rPr>
                <w:bCs/>
                <w:color w:val="000000"/>
                <w:sz w:val="24"/>
                <w:szCs w:val="24"/>
              </w:rPr>
            </w:pPr>
            <w:r w:rsidRPr="004B1599">
              <w:rPr>
                <w:sz w:val="20"/>
                <w:szCs w:val="20"/>
                <w:lang w:val="id-ID"/>
              </w:rPr>
              <w:t>1</w:t>
            </w:r>
          </w:p>
        </w:tc>
        <w:tc>
          <w:tcPr>
            <w:tcW w:w="946" w:type="dxa"/>
            <w:vAlign w:val="center"/>
          </w:tcPr>
          <w:p w14:paraId="137410BC" w14:textId="2633381A" w:rsidR="00315731" w:rsidRDefault="00315731" w:rsidP="00315731">
            <w:pPr>
              <w:spacing w:before="120" w:after="120"/>
              <w:jc w:val="center"/>
              <w:rPr>
                <w:bCs/>
                <w:color w:val="000000"/>
                <w:sz w:val="24"/>
                <w:szCs w:val="24"/>
              </w:rPr>
            </w:pPr>
            <w:r w:rsidRPr="004B1599">
              <w:rPr>
                <w:sz w:val="20"/>
                <w:szCs w:val="20"/>
                <w:lang w:val="id-ID"/>
              </w:rPr>
              <w:t>Promosi</w:t>
            </w:r>
          </w:p>
        </w:tc>
        <w:tc>
          <w:tcPr>
            <w:tcW w:w="821" w:type="dxa"/>
            <w:vAlign w:val="center"/>
          </w:tcPr>
          <w:p w14:paraId="66B2BE15" w14:textId="15FC060E" w:rsidR="00315731" w:rsidRDefault="00315731" w:rsidP="00315731">
            <w:pPr>
              <w:spacing w:before="120" w:after="120"/>
              <w:jc w:val="center"/>
              <w:rPr>
                <w:bCs/>
                <w:color w:val="000000"/>
                <w:sz w:val="24"/>
                <w:szCs w:val="24"/>
              </w:rPr>
            </w:pPr>
            <w:r w:rsidRPr="004B1599">
              <w:rPr>
                <w:sz w:val="20"/>
                <w:szCs w:val="20"/>
                <w:lang w:val="id-ID"/>
              </w:rPr>
              <w:t>0.939</w:t>
            </w:r>
          </w:p>
        </w:tc>
        <w:tc>
          <w:tcPr>
            <w:tcW w:w="813" w:type="dxa"/>
            <w:vAlign w:val="center"/>
          </w:tcPr>
          <w:p w14:paraId="723317E6" w14:textId="0080FAF1" w:rsidR="00315731" w:rsidRDefault="00315731" w:rsidP="00315731">
            <w:pPr>
              <w:spacing w:before="120" w:after="120"/>
              <w:jc w:val="center"/>
              <w:rPr>
                <w:bCs/>
                <w:color w:val="000000"/>
                <w:sz w:val="24"/>
                <w:szCs w:val="24"/>
              </w:rPr>
            </w:pPr>
            <w:r w:rsidRPr="004B1599">
              <w:rPr>
                <w:sz w:val="20"/>
                <w:szCs w:val="20"/>
                <w:lang w:val="id-ID"/>
              </w:rPr>
              <w:t>0,60</w:t>
            </w:r>
          </w:p>
        </w:tc>
        <w:tc>
          <w:tcPr>
            <w:tcW w:w="1126" w:type="dxa"/>
            <w:vAlign w:val="center"/>
          </w:tcPr>
          <w:p w14:paraId="2D28BE74" w14:textId="6F279756" w:rsidR="00315731" w:rsidRDefault="00315731" w:rsidP="00315731">
            <w:pPr>
              <w:spacing w:before="120" w:after="120"/>
              <w:jc w:val="center"/>
              <w:rPr>
                <w:bCs/>
                <w:color w:val="000000"/>
                <w:sz w:val="24"/>
                <w:szCs w:val="24"/>
              </w:rPr>
            </w:pPr>
            <w:r w:rsidRPr="004B1599">
              <w:rPr>
                <w:sz w:val="20"/>
                <w:szCs w:val="20"/>
                <w:lang w:val="id-ID"/>
              </w:rPr>
              <w:t>Reliabel</w:t>
            </w:r>
          </w:p>
        </w:tc>
      </w:tr>
      <w:tr w:rsidR="00315731" w14:paraId="24BB4729" w14:textId="77777777" w:rsidTr="00FD3822">
        <w:tc>
          <w:tcPr>
            <w:tcW w:w="741" w:type="dxa"/>
            <w:vAlign w:val="center"/>
          </w:tcPr>
          <w:p w14:paraId="3AAF28D3" w14:textId="5CE5A964" w:rsidR="00315731" w:rsidRDefault="00315731" w:rsidP="00315731">
            <w:pPr>
              <w:spacing w:before="120" w:after="120"/>
              <w:jc w:val="center"/>
              <w:rPr>
                <w:bCs/>
                <w:color w:val="000000"/>
                <w:sz w:val="24"/>
                <w:szCs w:val="24"/>
              </w:rPr>
            </w:pPr>
            <w:r w:rsidRPr="004B1599">
              <w:rPr>
                <w:sz w:val="20"/>
                <w:szCs w:val="20"/>
                <w:lang w:val="id-ID"/>
              </w:rPr>
              <w:t>2</w:t>
            </w:r>
          </w:p>
        </w:tc>
        <w:tc>
          <w:tcPr>
            <w:tcW w:w="946" w:type="dxa"/>
            <w:vAlign w:val="center"/>
          </w:tcPr>
          <w:p w14:paraId="6CBE0270" w14:textId="71A03CF6" w:rsidR="00315731" w:rsidRDefault="00315731" w:rsidP="00315731">
            <w:pPr>
              <w:spacing w:before="120" w:after="120"/>
              <w:jc w:val="center"/>
              <w:rPr>
                <w:bCs/>
                <w:color w:val="000000"/>
                <w:sz w:val="24"/>
                <w:szCs w:val="24"/>
              </w:rPr>
            </w:pPr>
            <w:r w:rsidRPr="004B1599">
              <w:rPr>
                <w:sz w:val="20"/>
                <w:szCs w:val="20"/>
                <w:lang w:val="id-ID"/>
              </w:rPr>
              <w:t xml:space="preserve">Online </w:t>
            </w:r>
            <w:proofErr w:type="spellStart"/>
            <w:r w:rsidRPr="004B1599">
              <w:rPr>
                <w:sz w:val="20"/>
                <w:szCs w:val="20"/>
                <w:lang w:val="id-ID"/>
              </w:rPr>
              <w:t>Customer</w:t>
            </w:r>
            <w:proofErr w:type="spellEnd"/>
            <w:r w:rsidRPr="004B1599">
              <w:rPr>
                <w:sz w:val="20"/>
                <w:szCs w:val="20"/>
                <w:lang w:val="id-ID"/>
              </w:rPr>
              <w:t xml:space="preserve"> </w:t>
            </w:r>
            <w:proofErr w:type="spellStart"/>
            <w:r w:rsidRPr="004B1599">
              <w:rPr>
                <w:sz w:val="20"/>
                <w:szCs w:val="20"/>
                <w:lang w:val="id-ID"/>
              </w:rPr>
              <w:t>Review</w:t>
            </w:r>
            <w:proofErr w:type="spellEnd"/>
          </w:p>
        </w:tc>
        <w:tc>
          <w:tcPr>
            <w:tcW w:w="821" w:type="dxa"/>
            <w:vAlign w:val="center"/>
          </w:tcPr>
          <w:p w14:paraId="50707015" w14:textId="2B4FAF31" w:rsidR="00315731" w:rsidRDefault="00315731" w:rsidP="00315731">
            <w:pPr>
              <w:spacing w:before="120" w:after="120"/>
              <w:jc w:val="center"/>
              <w:rPr>
                <w:bCs/>
                <w:color w:val="000000"/>
                <w:sz w:val="24"/>
                <w:szCs w:val="24"/>
              </w:rPr>
            </w:pPr>
            <w:r w:rsidRPr="004B1599">
              <w:rPr>
                <w:sz w:val="20"/>
                <w:szCs w:val="20"/>
                <w:lang w:val="id-ID"/>
              </w:rPr>
              <w:t>0.971</w:t>
            </w:r>
          </w:p>
        </w:tc>
        <w:tc>
          <w:tcPr>
            <w:tcW w:w="813" w:type="dxa"/>
            <w:vAlign w:val="center"/>
          </w:tcPr>
          <w:p w14:paraId="0488B6F7" w14:textId="2B00AE2A" w:rsidR="00315731" w:rsidRDefault="00315731" w:rsidP="00315731">
            <w:pPr>
              <w:spacing w:before="120" w:after="120"/>
              <w:jc w:val="center"/>
              <w:rPr>
                <w:bCs/>
                <w:color w:val="000000"/>
                <w:sz w:val="24"/>
                <w:szCs w:val="24"/>
              </w:rPr>
            </w:pPr>
            <w:r w:rsidRPr="004B1599">
              <w:rPr>
                <w:sz w:val="20"/>
                <w:szCs w:val="20"/>
                <w:lang w:val="id-ID"/>
              </w:rPr>
              <w:t>0,60</w:t>
            </w:r>
          </w:p>
        </w:tc>
        <w:tc>
          <w:tcPr>
            <w:tcW w:w="1126" w:type="dxa"/>
            <w:vAlign w:val="center"/>
          </w:tcPr>
          <w:p w14:paraId="0BDFD356" w14:textId="5426400C" w:rsidR="00315731" w:rsidRDefault="00315731" w:rsidP="00315731">
            <w:pPr>
              <w:spacing w:before="120" w:after="120"/>
              <w:jc w:val="center"/>
              <w:rPr>
                <w:bCs/>
                <w:color w:val="000000"/>
                <w:sz w:val="24"/>
                <w:szCs w:val="24"/>
              </w:rPr>
            </w:pPr>
            <w:r w:rsidRPr="004B1599">
              <w:rPr>
                <w:sz w:val="20"/>
                <w:szCs w:val="20"/>
                <w:lang w:val="id-ID"/>
              </w:rPr>
              <w:t>Reliabel</w:t>
            </w:r>
          </w:p>
        </w:tc>
      </w:tr>
      <w:tr w:rsidR="00315731" w14:paraId="2913028C" w14:textId="77777777" w:rsidTr="00FD3822">
        <w:tc>
          <w:tcPr>
            <w:tcW w:w="741" w:type="dxa"/>
            <w:vAlign w:val="center"/>
          </w:tcPr>
          <w:p w14:paraId="3FA5BD39" w14:textId="5A73EE70" w:rsidR="00315731" w:rsidRDefault="00315731" w:rsidP="00315731">
            <w:pPr>
              <w:spacing w:before="120" w:after="120"/>
              <w:jc w:val="center"/>
              <w:rPr>
                <w:bCs/>
                <w:color w:val="000000"/>
                <w:sz w:val="24"/>
                <w:szCs w:val="24"/>
              </w:rPr>
            </w:pPr>
            <w:r w:rsidRPr="004B1599">
              <w:rPr>
                <w:sz w:val="20"/>
                <w:szCs w:val="20"/>
                <w:lang w:val="id-ID"/>
              </w:rPr>
              <w:t>3</w:t>
            </w:r>
          </w:p>
        </w:tc>
        <w:tc>
          <w:tcPr>
            <w:tcW w:w="946" w:type="dxa"/>
            <w:vAlign w:val="center"/>
          </w:tcPr>
          <w:p w14:paraId="5458F891" w14:textId="2C8F35FA" w:rsidR="00315731" w:rsidRDefault="00315731" w:rsidP="00315731">
            <w:pPr>
              <w:spacing w:before="120" w:after="120"/>
              <w:jc w:val="center"/>
              <w:rPr>
                <w:bCs/>
                <w:color w:val="000000"/>
                <w:sz w:val="24"/>
                <w:szCs w:val="24"/>
              </w:rPr>
            </w:pPr>
            <w:r w:rsidRPr="004B1599">
              <w:rPr>
                <w:sz w:val="20"/>
                <w:szCs w:val="20"/>
                <w:lang w:val="id-ID"/>
              </w:rPr>
              <w:t xml:space="preserve">E-Service </w:t>
            </w:r>
            <w:proofErr w:type="spellStart"/>
            <w:r w:rsidRPr="004B1599">
              <w:rPr>
                <w:sz w:val="20"/>
                <w:szCs w:val="20"/>
                <w:lang w:val="id-ID"/>
              </w:rPr>
              <w:t>Quality</w:t>
            </w:r>
            <w:proofErr w:type="spellEnd"/>
          </w:p>
        </w:tc>
        <w:tc>
          <w:tcPr>
            <w:tcW w:w="821" w:type="dxa"/>
            <w:vAlign w:val="center"/>
          </w:tcPr>
          <w:p w14:paraId="7444A9BD" w14:textId="0D1671E5" w:rsidR="00315731" w:rsidRDefault="00315731" w:rsidP="00315731">
            <w:pPr>
              <w:spacing w:before="120" w:after="120"/>
              <w:jc w:val="center"/>
              <w:rPr>
                <w:bCs/>
                <w:color w:val="000000"/>
                <w:sz w:val="24"/>
                <w:szCs w:val="24"/>
              </w:rPr>
            </w:pPr>
            <w:r w:rsidRPr="004B1599">
              <w:rPr>
                <w:sz w:val="20"/>
                <w:szCs w:val="20"/>
                <w:lang w:val="id-ID"/>
              </w:rPr>
              <w:t>0,960</w:t>
            </w:r>
          </w:p>
        </w:tc>
        <w:tc>
          <w:tcPr>
            <w:tcW w:w="813" w:type="dxa"/>
            <w:vAlign w:val="center"/>
          </w:tcPr>
          <w:p w14:paraId="0930BA6A" w14:textId="311C08E7" w:rsidR="00315731" w:rsidRDefault="00315731" w:rsidP="00315731">
            <w:pPr>
              <w:spacing w:before="120" w:after="120"/>
              <w:jc w:val="center"/>
              <w:rPr>
                <w:bCs/>
                <w:color w:val="000000"/>
                <w:sz w:val="24"/>
                <w:szCs w:val="24"/>
              </w:rPr>
            </w:pPr>
            <w:r w:rsidRPr="004B1599">
              <w:rPr>
                <w:sz w:val="20"/>
                <w:szCs w:val="20"/>
                <w:lang w:val="id-ID"/>
              </w:rPr>
              <w:t>0,60</w:t>
            </w:r>
          </w:p>
        </w:tc>
        <w:tc>
          <w:tcPr>
            <w:tcW w:w="1126" w:type="dxa"/>
            <w:vAlign w:val="center"/>
          </w:tcPr>
          <w:p w14:paraId="2D6C26A3" w14:textId="1B8E4DED" w:rsidR="00315731" w:rsidRDefault="00315731" w:rsidP="00315731">
            <w:pPr>
              <w:spacing w:before="120" w:after="120"/>
              <w:jc w:val="center"/>
              <w:rPr>
                <w:bCs/>
                <w:color w:val="000000"/>
                <w:sz w:val="24"/>
                <w:szCs w:val="24"/>
              </w:rPr>
            </w:pPr>
            <w:r w:rsidRPr="004B1599">
              <w:rPr>
                <w:sz w:val="20"/>
                <w:szCs w:val="20"/>
                <w:lang w:val="id-ID"/>
              </w:rPr>
              <w:t>Reliabel</w:t>
            </w:r>
          </w:p>
        </w:tc>
      </w:tr>
      <w:tr w:rsidR="00315731" w14:paraId="070C1077" w14:textId="77777777" w:rsidTr="00FD3822">
        <w:tc>
          <w:tcPr>
            <w:tcW w:w="741" w:type="dxa"/>
            <w:vAlign w:val="center"/>
          </w:tcPr>
          <w:p w14:paraId="59558BB3" w14:textId="3D5045EE" w:rsidR="00315731" w:rsidRDefault="00315731" w:rsidP="00315731">
            <w:pPr>
              <w:spacing w:before="120" w:after="120"/>
              <w:jc w:val="center"/>
              <w:rPr>
                <w:bCs/>
                <w:color w:val="000000"/>
                <w:sz w:val="24"/>
                <w:szCs w:val="24"/>
              </w:rPr>
            </w:pPr>
            <w:r w:rsidRPr="004B1599">
              <w:rPr>
                <w:sz w:val="20"/>
                <w:szCs w:val="20"/>
                <w:lang w:val="id-ID"/>
              </w:rPr>
              <w:t>4</w:t>
            </w:r>
          </w:p>
        </w:tc>
        <w:tc>
          <w:tcPr>
            <w:tcW w:w="946" w:type="dxa"/>
            <w:vAlign w:val="center"/>
          </w:tcPr>
          <w:p w14:paraId="41DD3FDF" w14:textId="4B978437" w:rsidR="00315731" w:rsidRDefault="00315731" w:rsidP="00315731">
            <w:pPr>
              <w:spacing w:before="120" w:after="120"/>
              <w:jc w:val="center"/>
              <w:rPr>
                <w:bCs/>
                <w:color w:val="000000"/>
                <w:sz w:val="24"/>
                <w:szCs w:val="24"/>
              </w:rPr>
            </w:pPr>
            <w:r w:rsidRPr="004B1599">
              <w:rPr>
                <w:sz w:val="20"/>
                <w:szCs w:val="20"/>
                <w:lang w:val="id-ID"/>
              </w:rPr>
              <w:t>Keputusan Pembelian</w:t>
            </w:r>
          </w:p>
        </w:tc>
        <w:tc>
          <w:tcPr>
            <w:tcW w:w="821" w:type="dxa"/>
            <w:vAlign w:val="center"/>
          </w:tcPr>
          <w:p w14:paraId="5FE832CA" w14:textId="0EB81A22" w:rsidR="00315731" w:rsidRDefault="00315731" w:rsidP="00315731">
            <w:pPr>
              <w:spacing w:before="120" w:after="120"/>
              <w:jc w:val="center"/>
              <w:rPr>
                <w:bCs/>
                <w:color w:val="000000"/>
                <w:sz w:val="24"/>
                <w:szCs w:val="24"/>
              </w:rPr>
            </w:pPr>
            <w:r w:rsidRPr="004B1599">
              <w:rPr>
                <w:sz w:val="20"/>
                <w:szCs w:val="20"/>
                <w:lang w:val="id-ID"/>
              </w:rPr>
              <w:t>0,912</w:t>
            </w:r>
          </w:p>
        </w:tc>
        <w:tc>
          <w:tcPr>
            <w:tcW w:w="813" w:type="dxa"/>
            <w:vAlign w:val="center"/>
          </w:tcPr>
          <w:p w14:paraId="69F154FC" w14:textId="47CF5042" w:rsidR="00315731" w:rsidRDefault="00315731" w:rsidP="00315731">
            <w:pPr>
              <w:spacing w:before="120" w:after="120"/>
              <w:jc w:val="center"/>
              <w:rPr>
                <w:bCs/>
                <w:color w:val="000000"/>
                <w:sz w:val="24"/>
                <w:szCs w:val="24"/>
              </w:rPr>
            </w:pPr>
            <w:r w:rsidRPr="004B1599">
              <w:rPr>
                <w:sz w:val="20"/>
                <w:szCs w:val="20"/>
                <w:lang w:val="id-ID"/>
              </w:rPr>
              <w:t>0,60</w:t>
            </w:r>
          </w:p>
        </w:tc>
        <w:tc>
          <w:tcPr>
            <w:tcW w:w="1126" w:type="dxa"/>
            <w:vAlign w:val="center"/>
          </w:tcPr>
          <w:p w14:paraId="6A562D13" w14:textId="7746DFDF" w:rsidR="00315731" w:rsidRDefault="00315731" w:rsidP="00315731">
            <w:pPr>
              <w:spacing w:before="120" w:after="120"/>
              <w:jc w:val="center"/>
              <w:rPr>
                <w:bCs/>
                <w:color w:val="000000"/>
                <w:sz w:val="24"/>
                <w:szCs w:val="24"/>
              </w:rPr>
            </w:pPr>
            <w:r w:rsidRPr="004B1599">
              <w:rPr>
                <w:sz w:val="20"/>
                <w:szCs w:val="20"/>
                <w:lang w:val="id-ID"/>
              </w:rPr>
              <w:t>Reliabel</w:t>
            </w:r>
          </w:p>
        </w:tc>
      </w:tr>
    </w:tbl>
    <w:p w14:paraId="049D66B5" w14:textId="77777777" w:rsidR="00B03E44" w:rsidRDefault="00B03E44" w:rsidP="00B03E44">
      <w:pPr>
        <w:jc w:val="both"/>
        <w:rPr>
          <w:sz w:val="24"/>
          <w:szCs w:val="24"/>
          <w:lang w:val="id-ID"/>
        </w:rPr>
      </w:pPr>
    </w:p>
    <w:p w14:paraId="0F80D7C8" w14:textId="154664B7" w:rsidR="00B03E44" w:rsidRDefault="00315731" w:rsidP="00B03E44">
      <w:pPr>
        <w:jc w:val="both"/>
        <w:rPr>
          <w:sz w:val="24"/>
          <w:szCs w:val="24"/>
          <w:lang w:val="id-ID"/>
        </w:rPr>
      </w:pPr>
      <w:r w:rsidRPr="00315731">
        <w:rPr>
          <w:sz w:val="24"/>
          <w:szCs w:val="24"/>
          <w:lang w:val="id-ID"/>
        </w:rPr>
        <w:t xml:space="preserve">Berdasarkan tabel </w:t>
      </w:r>
      <w:proofErr w:type="spellStart"/>
      <w:r w:rsidRPr="00315731">
        <w:rPr>
          <w:sz w:val="24"/>
          <w:szCs w:val="24"/>
          <w:lang w:val="id-ID"/>
        </w:rPr>
        <w:t>diatas</w:t>
      </w:r>
      <w:proofErr w:type="spellEnd"/>
      <w:r w:rsidRPr="00315731">
        <w:rPr>
          <w:sz w:val="24"/>
          <w:szCs w:val="24"/>
          <w:lang w:val="id-ID"/>
        </w:rPr>
        <w:t xml:space="preserve">, nilai </w:t>
      </w:r>
      <w:proofErr w:type="spellStart"/>
      <w:r w:rsidRPr="00315731">
        <w:rPr>
          <w:sz w:val="24"/>
          <w:szCs w:val="24"/>
          <w:lang w:val="id-ID"/>
        </w:rPr>
        <w:t>Cronbach’s</w:t>
      </w:r>
      <w:proofErr w:type="spellEnd"/>
      <w:r w:rsidRPr="00315731">
        <w:rPr>
          <w:sz w:val="24"/>
          <w:szCs w:val="24"/>
          <w:lang w:val="id-ID"/>
        </w:rPr>
        <w:t xml:space="preserve"> </w:t>
      </w:r>
      <w:proofErr w:type="spellStart"/>
      <w:r w:rsidRPr="00315731">
        <w:rPr>
          <w:sz w:val="24"/>
          <w:szCs w:val="24"/>
          <w:lang w:val="id-ID"/>
        </w:rPr>
        <w:t>Alpha</w:t>
      </w:r>
      <w:proofErr w:type="spellEnd"/>
      <w:r w:rsidRPr="00315731">
        <w:rPr>
          <w:sz w:val="24"/>
          <w:szCs w:val="24"/>
          <w:lang w:val="id-ID"/>
        </w:rPr>
        <w:t xml:space="preserve"> dari semua variabel lebih dari 0,60. Sehingga dapat disimpulkan bahwa semua variabel yang digunakan sudah reliabel dan layak digunakan untuk penelitian.</w:t>
      </w:r>
    </w:p>
    <w:p w14:paraId="13E4C040" w14:textId="77777777" w:rsidR="00B03E44" w:rsidRPr="00690C9A" w:rsidRDefault="00B03E44" w:rsidP="00B03E44">
      <w:pPr>
        <w:jc w:val="both"/>
        <w:rPr>
          <w:b/>
          <w:sz w:val="24"/>
          <w:szCs w:val="24"/>
          <w:lang w:val="id-ID"/>
        </w:rPr>
      </w:pPr>
      <w:r w:rsidRPr="00690C9A">
        <w:rPr>
          <w:b/>
          <w:sz w:val="24"/>
          <w:szCs w:val="24"/>
          <w:lang w:val="id-ID"/>
        </w:rPr>
        <w:t>Uji Asumsi Klasik</w:t>
      </w:r>
    </w:p>
    <w:p w14:paraId="4FFBE385" w14:textId="08EE37FA" w:rsidR="00B03E44" w:rsidRDefault="00B03E44" w:rsidP="00B03E44">
      <w:pPr>
        <w:jc w:val="both"/>
        <w:rPr>
          <w:b/>
          <w:sz w:val="24"/>
          <w:szCs w:val="24"/>
          <w:lang w:val="id-ID"/>
        </w:rPr>
      </w:pPr>
      <w:r w:rsidRPr="00690C9A">
        <w:rPr>
          <w:b/>
          <w:sz w:val="24"/>
          <w:szCs w:val="24"/>
          <w:lang w:val="id-ID"/>
        </w:rPr>
        <w:t xml:space="preserve">Uji </w:t>
      </w:r>
      <w:proofErr w:type="spellStart"/>
      <w:r w:rsidRPr="00690C9A">
        <w:rPr>
          <w:b/>
          <w:sz w:val="24"/>
          <w:szCs w:val="24"/>
          <w:lang w:val="id-ID"/>
        </w:rPr>
        <w:t>Normalitas</w:t>
      </w:r>
      <w:proofErr w:type="spellEnd"/>
    </w:p>
    <w:p w14:paraId="540501B8" w14:textId="22179259" w:rsidR="00B03E44" w:rsidRPr="00690C9A" w:rsidRDefault="00315731" w:rsidP="00315731">
      <w:pPr>
        <w:jc w:val="center"/>
        <w:rPr>
          <w:sz w:val="24"/>
          <w:szCs w:val="24"/>
          <w:lang w:val="id-ID"/>
        </w:rPr>
      </w:pPr>
      <w:r w:rsidRPr="004B1599">
        <w:rPr>
          <w:noProof/>
        </w:rPr>
        <w:drawing>
          <wp:inline distT="0" distB="0" distL="0" distR="0" wp14:anchorId="701C81A6" wp14:editId="7A762933">
            <wp:extent cx="2340000" cy="1548000"/>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3" cstate="print">
                      <a:extLst>
                        <a:ext uri="{28A0092B-C50C-407E-A947-70E740481C1C}">
                          <a14:useLocalDpi xmlns:a14="http://schemas.microsoft.com/office/drawing/2010/main" val="0"/>
                        </a:ext>
                      </a:extLst>
                    </a:blip>
                    <a:srcRect r="9830"/>
                    <a:stretch/>
                  </pic:blipFill>
                  <pic:spPr bwMode="auto">
                    <a:xfrm>
                      <a:off x="0" y="0"/>
                      <a:ext cx="2340000" cy="1548000"/>
                    </a:xfrm>
                    <a:prstGeom prst="rect">
                      <a:avLst/>
                    </a:prstGeom>
                    <a:noFill/>
                    <a:ln>
                      <a:noFill/>
                    </a:ln>
                    <a:extLst>
                      <a:ext uri="{53640926-AAD7-44D8-BBD7-CCE9431645EC}">
                        <a14:shadowObscured xmlns:a14="http://schemas.microsoft.com/office/drawing/2010/main"/>
                      </a:ext>
                    </a:extLst>
                  </pic:spPr>
                </pic:pic>
              </a:graphicData>
            </a:graphic>
          </wp:inline>
        </w:drawing>
      </w:r>
      <w:r w:rsidR="00B03E44" w:rsidRPr="00690C9A">
        <w:rPr>
          <w:noProof/>
          <w:sz w:val="24"/>
          <w:szCs w:val="24"/>
        </w:rPr>
        <w:drawing>
          <wp:anchor distT="0" distB="0" distL="114300" distR="114300" simplePos="0" relativeHeight="251656704" behindDoc="1" locked="0" layoutInCell="1" allowOverlap="1" wp14:anchorId="60D3F864" wp14:editId="5CC7AC54">
            <wp:simplePos x="0" y="0"/>
            <wp:positionH relativeFrom="column">
              <wp:posOffset>171939</wp:posOffset>
            </wp:positionH>
            <wp:positionV relativeFrom="paragraph">
              <wp:posOffset>88656</wp:posOffset>
            </wp:positionV>
            <wp:extent cx="2448000" cy="1162799"/>
            <wp:effectExtent l="0" t="0" r="3175" b="571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8000" cy="11627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45122D" w14:textId="77777777" w:rsidR="00B03E44" w:rsidRPr="00B03E44" w:rsidRDefault="00B03E44" w:rsidP="00B03E44">
      <w:pPr>
        <w:spacing w:before="120" w:after="120"/>
        <w:ind w:left="142"/>
        <w:jc w:val="center"/>
        <w:rPr>
          <w:b/>
          <w:bCs/>
          <w:sz w:val="24"/>
          <w:szCs w:val="24"/>
          <w:lang w:val="id-ID"/>
        </w:rPr>
      </w:pPr>
      <w:r w:rsidRPr="00B03E44">
        <w:rPr>
          <w:b/>
          <w:bCs/>
          <w:sz w:val="24"/>
          <w:szCs w:val="24"/>
          <w:lang w:val="id-ID"/>
        </w:rPr>
        <w:t xml:space="preserve">Gambar </w:t>
      </w:r>
      <w:r w:rsidRPr="00B03E44">
        <w:rPr>
          <w:b/>
          <w:bCs/>
          <w:sz w:val="24"/>
          <w:szCs w:val="24"/>
          <w:lang w:val="id-ID"/>
        </w:rPr>
        <w:fldChar w:fldCharType="begin"/>
      </w:r>
      <w:r w:rsidRPr="00B03E44">
        <w:rPr>
          <w:b/>
          <w:bCs/>
          <w:sz w:val="24"/>
          <w:szCs w:val="24"/>
          <w:lang w:val="id-ID"/>
        </w:rPr>
        <w:instrText xml:space="preserve"> SEQ Gambar \* ARABIC </w:instrText>
      </w:r>
      <w:r w:rsidRPr="00B03E44">
        <w:rPr>
          <w:b/>
          <w:bCs/>
          <w:sz w:val="24"/>
          <w:szCs w:val="24"/>
          <w:lang w:val="id-ID"/>
        </w:rPr>
        <w:fldChar w:fldCharType="separate"/>
      </w:r>
      <w:r w:rsidRPr="00B03E44">
        <w:rPr>
          <w:b/>
          <w:bCs/>
          <w:noProof/>
          <w:sz w:val="24"/>
          <w:szCs w:val="24"/>
          <w:lang w:val="id-ID"/>
        </w:rPr>
        <w:t>2</w:t>
      </w:r>
      <w:r w:rsidRPr="00B03E44">
        <w:rPr>
          <w:b/>
          <w:bCs/>
          <w:sz w:val="24"/>
          <w:szCs w:val="24"/>
          <w:lang w:val="id-ID"/>
        </w:rPr>
        <w:fldChar w:fldCharType="end"/>
      </w:r>
      <w:r w:rsidRPr="00B03E44">
        <w:rPr>
          <w:b/>
          <w:bCs/>
          <w:sz w:val="24"/>
          <w:szCs w:val="24"/>
          <w:lang w:val="id-ID"/>
        </w:rPr>
        <w:t xml:space="preserve"> </w:t>
      </w:r>
    </w:p>
    <w:p w14:paraId="4BAAA2DD" w14:textId="10D7178D" w:rsidR="00B03E44" w:rsidRDefault="00B03E44" w:rsidP="00B03E44">
      <w:pPr>
        <w:spacing w:before="120" w:after="120"/>
        <w:ind w:left="142"/>
        <w:jc w:val="center"/>
        <w:rPr>
          <w:b/>
          <w:bCs/>
          <w:sz w:val="24"/>
          <w:szCs w:val="24"/>
          <w:lang w:val="id-ID"/>
        </w:rPr>
      </w:pPr>
      <w:r w:rsidRPr="00B03E44">
        <w:rPr>
          <w:b/>
          <w:bCs/>
          <w:sz w:val="24"/>
          <w:szCs w:val="24"/>
          <w:lang w:val="id-ID"/>
        </w:rPr>
        <w:t>Histogram</w:t>
      </w:r>
    </w:p>
    <w:p w14:paraId="26AF3AF1" w14:textId="7D562DE1" w:rsidR="00B03E44" w:rsidRDefault="00B03E44" w:rsidP="00B03E44">
      <w:pPr>
        <w:spacing w:before="120" w:after="120"/>
        <w:ind w:left="142"/>
        <w:jc w:val="both"/>
        <w:rPr>
          <w:sz w:val="24"/>
          <w:szCs w:val="24"/>
          <w:lang w:val="id-ID"/>
        </w:rPr>
      </w:pPr>
      <w:r w:rsidRPr="00690C9A">
        <w:rPr>
          <w:sz w:val="24"/>
          <w:szCs w:val="24"/>
          <w:lang w:val="id-ID"/>
        </w:rPr>
        <w:t xml:space="preserve">Berdasarkan uji </w:t>
      </w:r>
      <w:proofErr w:type="spellStart"/>
      <w:r w:rsidRPr="00690C9A">
        <w:rPr>
          <w:sz w:val="24"/>
          <w:szCs w:val="24"/>
          <w:lang w:val="id-ID"/>
        </w:rPr>
        <w:t>normalitas</w:t>
      </w:r>
      <w:proofErr w:type="spellEnd"/>
      <w:r w:rsidRPr="00690C9A">
        <w:rPr>
          <w:sz w:val="24"/>
          <w:szCs w:val="24"/>
          <w:lang w:val="id-ID"/>
        </w:rPr>
        <w:t xml:space="preserve"> pada grafik histogram </w:t>
      </w:r>
      <w:proofErr w:type="spellStart"/>
      <w:r w:rsidRPr="00690C9A">
        <w:rPr>
          <w:sz w:val="24"/>
          <w:szCs w:val="24"/>
          <w:lang w:val="id-ID"/>
        </w:rPr>
        <w:t>diatas</w:t>
      </w:r>
      <w:proofErr w:type="spellEnd"/>
      <w:r w:rsidRPr="00690C9A">
        <w:rPr>
          <w:sz w:val="24"/>
          <w:szCs w:val="24"/>
          <w:lang w:val="id-ID"/>
        </w:rPr>
        <w:t>, didapatkan hasil yang menunjukkan pola distribusi normal dan berbentuk simetris tidak menceng.</w:t>
      </w:r>
    </w:p>
    <w:p w14:paraId="6E2B10DD" w14:textId="3E8FDCC0" w:rsidR="00315731" w:rsidRDefault="00315731" w:rsidP="00315731">
      <w:pPr>
        <w:spacing w:before="120" w:after="120"/>
        <w:ind w:left="142"/>
        <w:jc w:val="center"/>
        <w:rPr>
          <w:sz w:val="24"/>
          <w:szCs w:val="24"/>
          <w:lang w:val="id-ID"/>
        </w:rPr>
      </w:pPr>
      <w:r w:rsidRPr="004B1599">
        <w:rPr>
          <w:noProof/>
        </w:rPr>
        <w:drawing>
          <wp:inline distT="0" distB="0" distL="0" distR="0" wp14:anchorId="30149375" wp14:editId="5E4FC542">
            <wp:extent cx="2088000" cy="1728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5" cstate="print">
                      <a:extLst>
                        <a:ext uri="{28A0092B-C50C-407E-A947-70E740481C1C}">
                          <a14:useLocalDpi xmlns:a14="http://schemas.microsoft.com/office/drawing/2010/main" val="0"/>
                        </a:ext>
                      </a:extLst>
                    </a:blip>
                    <a:srcRect l="22307" r="13881"/>
                    <a:stretch/>
                  </pic:blipFill>
                  <pic:spPr bwMode="auto">
                    <a:xfrm>
                      <a:off x="0" y="0"/>
                      <a:ext cx="2088000" cy="1728000"/>
                    </a:xfrm>
                    <a:prstGeom prst="rect">
                      <a:avLst/>
                    </a:prstGeom>
                    <a:noFill/>
                    <a:ln>
                      <a:noFill/>
                    </a:ln>
                    <a:extLst>
                      <a:ext uri="{53640926-AAD7-44D8-BBD7-CCE9431645EC}">
                        <a14:shadowObscured xmlns:a14="http://schemas.microsoft.com/office/drawing/2010/main"/>
                      </a:ext>
                    </a:extLst>
                  </pic:spPr>
                </pic:pic>
              </a:graphicData>
            </a:graphic>
          </wp:inline>
        </w:drawing>
      </w:r>
    </w:p>
    <w:p w14:paraId="2CB8FCB5" w14:textId="77777777" w:rsidR="00315731" w:rsidRPr="00315731" w:rsidRDefault="00315731" w:rsidP="00B03E44">
      <w:pPr>
        <w:spacing w:before="120" w:after="120"/>
        <w:ind w:left="142"/>
        <w:jc w:val="center"/>
        <w:rPr>
          <w:b/>
          <w:bCs/>
          <w:sz w:val="24"/>
          <w:szCs w:val="24"/>
          <w:lang w:val="id-ID"/>
        </w:rPr>
      </w:pPr>
      <w:r w:rsidRPr="00315731">
        <w:rPr>
          <w:b/>
          <w:bCs/>
          <w:sz w:val="24"/>
          <w:szCs w:val="24"/>
          <w:lang w:val="id-ID"/>
        </w:rPr>
        <w:t xml:space="preserve">Gambar </w:t>
      </w:r>
      <w:r w:rsidRPr="00315731">
        <w:rPr>
          <w:b/>
          <w:bCs/>
          <w:sz w:val="24"/>
          <w:szCs w:val="24"/>
          <w:lang w:val="id-ID"/>
        </w:rPr>
        <w:fldChar w:fldCharType="begin"/>
      </w:r>
      <w:r w:rsidRPr="00315731">
        <w:rPr>
          <w:b/>
          <w:bCs/>
          <w:sz w:val="24"/>
          <w:szCs w:val="24"/>
          <w:lang w:val="id-ID"/>
        </w:rPr>
        <w:instrText xml:space="preserve"> SEQ Gambar \* ARABIC </w:instrText>
      </w:r>
      <w:r w:rsidRPr="00315731">
        <w:rPr>
          <w:b/>
          <w:bCs/>
          <w:sz w:val="24"/>
          <w:szCs w:val="24"/>
          <w:lang w:val="id-ID"/>
        </w:rPr>
        <w:fldChar w:fldCharType="separate"/>
      </w:r>
      <w:r w:rsidRPr="00315731">
        <w:rPr>
          <w:b/>
          <w:bCs/>
          <w:noProof/>
          <w:sz w:val="24"/>
          <w:szCs w:val="24"/>
          <w:lang w:val="id-ID"/>
        </w:rPr>
        <w:t>3</w:t>
      </w:r>
      <w:r w:rsidRPr="00315731">
        <w:rPr>
          <w:b/>
          <w:bCs/>
          <w:sz w:val="24"/>
          <w:szCs w:val="24"/>
          <w:lang w:val="id-ID"/>
        </w:rPr>
        <w:fldChar w:fldCharType="end"/>
      </w:r>
      <w:r w:rsidRPr="00315731">
        <w:rPr>
          <w:b/>
          <w:bCs/>
          <w:sz w:val="24"/>
          <w:szCs w:val="24"/>
          <w:lang w:val="id-ID"/>
        </w:rPr>
        <w:t xml:space="preserve"> </w:t>
      </w:r>
    </w:p>
    <w:p w14:paraId="4ABB460F" w14:textId="5DE4C727" w:rsidR="00B03E44" w:rsidRDefault="00315731" w:rsidP="00B03E44">
      <w:pPr>
        <w:spacing w:before="120" w:after="120"/>
        <w:ind w:left="142"/>
        <w:jc w:val="center"/>
        <w:rPr>
          <w:sz w:val="24"/>
          <w:szCs w:val="24"/>
          <w:lang w:val="id-ID"/>
        </w:rPr>
      </w:pPr>
      <w:r w:rsidRPr="00315731">
        <w:rPr>
          <w:b/>
          <w:bCs/>
          <w:sz w:val="24"/>
          <w:szCs w:val="24"/>
          <w:lang w:val="id-ID"/>
        </w:rPr>
        <w:lastRenderedPageBreak/>
        <w:t xml:space="preserve">Normal </w:t>
      </w:r>
      <w:proofErr w:type="spellStart"/>
      <w:r w:rsidRPr="00315731">
        <w:rPr>
          <w:b/>
          <w:bCs/>
          <w:i/>
          <w:sz w:val="24"/>
          <w:szCs w:val="24"/>
          <w:lang w:val="id-ID"/>
        </w:rPr>
        <w:t>Probability</w:t>
      </w:r>
      <w:proofErr w:type="spellEnd"/>
      <w:r w:rsidRPr="00315731">
        <w:rPr>
          <w:b/>
          <w:bCs/>
          <w:i/>
          <w:sz w:val="24"/>
          <w:szCs w:val="24"/>
          <w:lang w:val="id-ID"/>
        </w:rPr>
        <w:t xml:space="preserve"> P-Plot</w:t>
      </w:r>
    </w:p>
    <w:p w14:paraId="309D6B1E" w14:textId="52D99D6E" w:rsidR="00B03E44" w:rsidRDefault="00315731" w:rsidP="00E77709">
      <w:pPr>
        <w:spacing w:before="120" w:after="120"/>
        <w:jc w:val="both"/>
        <w:rPr>
          <w:sz w:val="24"/>
          <w:szCs w:val="24"/>
          <w:lang w:val="id-ID"/>
        </w:rPr>
      </w:pPr>
      <w:r w:rsidRPr="00315731">
        <w:rPr>
          <w:sz w:val="24"/>
          <w:szCs w:val="24"/>
          <w:lang w:val="id-ID"/>
        </w:rPr>
        <w:t xml:space="preserve">Berdasarkan uji </w:t>
      </w:r>
      <w:proofErr w:type="spellStart"/>
      <w:r w:rsidRPr="00315731">
        <w:rPr>
          <w:sz w:val="24"/>
          <w:szCs w:val="24"/>
          <w:lang w:val="id-ID"/>
        </w:rPr>
        <w:t>normalitas</w:t>
      </w:r>
      <w:proofErr w:type="spellEnd"/>
      <w:r w:rsidRPr="00315731">
        <w:rPr>
          <w:sz w:val="24"/>
          <w:szCs w:val="24"/>
          <w:lang w:val="id-ID"/>
        </w:rPr>
        <w:t xml:space="preserve"> pada grafik normal P-P Plot </w:t>
      </w:r>
      <w:proofErr w:type="spellStart"/>
      <w:r w:rsidRPr="00315731">
        <w:rPr>
          <w:sz w:val="24"/>
          <w:szCs w:val="24"/>
          <w:lang w:val="id-ID"/>
        </w:rPr>
        <w:t>diatas</w:t>
      </w:r>
      <w:proofErr w:type="spellEnd"/>
      <w:r w:rsidRPr="00315731">
        <w:rPr>
          <w:sz w:val="24"/>
          <w:szCs w:val="24"/>
          <w:lang w:val="id-ID"/>
        </w:rPr>
        <w:t xml:space="preserve">, dapat dilihat bahwa titik-titik menyebar </w:t>
      </w:r>
      <w:proofErr w:type="spellStart"/>
      <w:r w:rsidRPr="00315731">
        <w:rPr>
          <w:sz w:val="24"/>
          <w:szCs w:val="24"/>
          <w:lang w:val="id-ID"/>
        </w:rPr>
        <w:t>disekitar</w:t>
      </w:r>
      <w:proofErr w:type="spellEnd"/>
      <w:r w:rsidRPr="00315731">
        <w:rPr>
          <w:sz w:val="24"/>
          <w:szCs w:val="24"/>
          <w:lang w:val="id-ID"/>
        </w:rPr>
        <w:t xml:space="preserve"> garis diagonal, serta penyebarannya mengikuti arah garis diagonal. Maka penelitian </w:t>
      </w:r>
      <w:proofErr w:type="spellStart"/>
      <w:r w:rsidRPr="00315731">
        <w:rPr>
          <w:sz w:val="24"/>
          <w:szCs w:val="24"/>
          <w:lang w:val="id-ID"/>
        </w:rPr>
        <w:t>berdistribusi</w:t>
      </w:r>
      <w:proofErr w:type="spellEnd"/>
      <w:r w:rsidRPr="00315731">
        <w:rPr>
          <w:sz w:val="24"/>
          <w:szCs w:val="24"/>
          <w:lang w:val="id-ID"/>
        </w:rPr>
        <w:t xml:space="preserve"> normal</w:t>
      </w:r>
      <w:r w:rsidR="00B03E44" w:rsidRPr="00690C9A">
        <w:rPr>
          <w:sz w:val="24"/>
          <w:szCs w:val="24"/>
          <w:lang w:val="id-ID"/>
        </w:rPr>
        <w:t>.</w:t>
      </w:r>
    </w:p>
    <w:p w14:paraId="1D21895D" w14:textId="77777777" w:rsidR="00315731" w:rsidRPr="00315731" w:rsidRDefault="00315731" w:rsidP="00315731">
      <w:pPr>
        <w:spacing w:before="120" w:after="120"/>
        <w:ind w:left="142"/>
        <w:jc w:val="center"/>
        <w:rPr>
          <w:b/>
          <w:bCs/>
          <w:sz w:val="24"/>
          <w:szCs w:val="24"/>
          <w:lang w:val="id-ID"/>
        </w:rPr>
      </w:pPr>
      <w:r w:rsidRPr="00315731">
        <w:rPr>
          <w:b/>
          <w:bCs/>
          <w:sz w:val="24"/>
          <w:szCs w:val="24"/>
          <w:lang w:val="id-ID"/>
        </w:rPr>
        <w:t xml:space="preserve">Tabel </w:t>
      </w:r>
      <w:r w:rsidRPr="00315731">
        <w:rPr>
          <w:b/>
          <w:bCs/>
          <w:sz w:val="24"/>
          <w:szCs w:val="24"/>
          <w:lang w:val="id-ID"/>
        </w:rPr>
        <w:fldChar w:fldCharType="begin"/>
      </w:r>
      <w:r w:rsidRPr="00315731">
        <w:rPr>
          <w:b/>
          <w:bCs/>
          <w:sz w:val="24"/>
          <w:szCs w:val="24"/>
          <w:lang w:val="id-ID"/>
        </w:rPr>
        <w:instrText xml:space="preserve"> SEQ Tabel \* ARABIC </w:instrText>
      </w:r>
      <w:r w:rsidRPr="00315731">
        <w:rPr>
          <w:b/>
          <w:bCs/>
          <w:sz w:val="24"/>
          <w:szCs w:val="24"/>
          <w:lang w:val="id-ID"/>
        </w:rPr>
        <w:fldChar w:fldCharType="separate"/>
      </w:r>
      <w:r w:rsidRPr="00315731">
        <w:rPr>
          <w:b/>
          <w:bCs/>
          <w:noProof/>
          <w:sz w:val="24"/>
          <w:szCs w:val="24"/>
          <w:lang w:val="id-ID"/>
        </w:rPr>
        <w:t>6</w:t>
      </w:r>
      <w:r w:rsidRPr="00315731">
        <w:rPr>
          <w:b/>
          <w:bCs/>
          <w:sz w:val="24"/>
          <w:szCs w:val="24"/>
          <w:lang w:val="id-ID"/>
        </w:rPr>
        <w:fldChar w:fldCharType="end"/>
      </w:r>
      <w:r w:rsidRPr="00315731">
        <w:rPr>
          <w:b/>
          <w:bCs/>
          <w:sz w:val="24"/>
          <w:szCs w:val="24"/>
          <w:lang w:val="id-ID"/>
        </w:rPr>
        <w:t xml:space="preserve"> </w:t>
      </w:r>
    </w:p>
    <w:p w14:paraId="017963C0" w14:textId="2A9F7C7E" w:rsidR="00315731" w:rsidRDefault="00315731" w:rsidP="00315731">
      <w:pPr>
        <w:spacing w:before="120" w:after="120"/>
        <w:ind w:left="142"/>
        <w:jc w:val="center"/>
        <w:rPr>
          <w:b/>
          <w:bCs/>
          <w:i/>
          <w:sz w:val="24"/>
          <w:szCs w:val="24"/>
          <w:lang w:val="id-ID"/>
        </w:rPr>
      </w:pPr>
      <w:r w:rsidRPr="00315731">
        <w:rPr>
          <w:b/>
          <w:bCs/>
          <w:sz w:val="24"/>
          <w:szCs w:val="24"/>
          <w:lang w:val="id-ID"/>
        </w:rPr>
        <w:t xml:space="preserve">Pendekatan </w:t>
      </w:r>
      <w:proofErr w:type="spellStart"/>
      <w:r w:rsidRPr="00315731">
        <w:rPr>
          <w:b/>
          <w:bCs/>
          <w:i/>
          <w:sz w:val="24"/>
          <w:szCs w:val="24"/>
          <w:lang w:val="id-ID"/>
        </w:rPr>
        <w:t>Kolmogorov-Smirnov</w:t>
      </w:r>
      <w:proofErr w:type="spellEnd"/>
    </w:p>
    <w:tbl>
      <w:tblPr>
        <w:tblW w:w="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8"/>
        <w:gridCol w:w="1007"/>
        <w:gridCol w:w="1637"/>
      </w:tblGrid>
      <w:tr w:rsidR="00315731" w:rsidRPr="00315731" w14:paraId="1528D4D1" w14:textId="77777777" w:rsidTr="00315731">
        <w:trPr>
          <w:cantSplit/>
          <w:jc w:val="center"/>
        </w:trPr>
        <w:tc>
          <w:tcPr>
            <w:tcW w:w="0" w:type="auto"/>
            <w:gridSpan w:val="3"/>
            <w:shd w:val="clear" w:color="auto" w:fill="FFFFFF"/>
            <w:vAlign w:val="center"/>
            <w:hideMark/>
          </w:tcPr>
          <w:p w14:paraId="541A6F33" w14:textId="77777777" w:rsidR="00315731" w:rsidRPr="00315731" w:rsidRDefault="00315731" w:rsidP="00EA66D2">
            <w:pPr>
              <w:adjustRightInd w:val="0"/>
              <w:ind w:left="60" w:right="60"/>
              <w:jc w:val="center"/>
              <w:rPr>
                <w:color w:val="010205"/>
                <w:sz w:val="16"/>
                <w:szCs w:val="16"/>
                <w:lang w:val="id-ID"/>
              </w:rPr>
            </w:pPr>
            <w:r w:rsidRPr="00315731">
              <w:rPr>
                <w:b/>
                <w:bCs/>
                <w:color w:val="010205"/>
                <w:sz w:val="16"/>
                <w:szCs w:val="16"/>
                <w:lang w:val="id-ID"/>
              </w:rPr>
              <w:t>One-</w:t>
            </w:r>
            <w:proofErr w:type="spellStart"/>
            <w:r w:rsidRPr="00315731">
              <w:rPr>
                <w:b/>
                <w:bCs/>
                <w:color w:val="010205"/>
                <w:sz w:val="16"/>
                <w:szCs w:val="16"/>
                <w:lang w:val="id-ID"/>
              </w:rPr>
              <w:t>Sample</w:t>
            </w:r>
            <w:proofErr w:type="spellEnd"/>
            <w:r w:rsidRPr="00315731">
              <w:rPr>
                <w:b/>
                <w:bCs/>
                <w:color w:val="010205"/>
                <w:sz w:val="16"/>
                <w:szCs w:val="16"/>
                <w:lang w:val="id-ID"/>
              </w:rPr>
              <w:t xml:space="preserve"> </w:t>
            </w:r>
            <w:proofErr w:type="spellStart"/>
            <w:r w:rsidRPr="00315731">
              <w:rPr>
                <w:b/>
                <w:bCs/>
                <w:color w:val="010205"/>
                <w:sz w:val="16"/>
                <w:szCs w:val="16"/>
                <w:lang w:val="id-ID"/>
              </w:rPr>
              <w:t>Kolmogorov-Smirnov</w:t>
            </w:r>
            <w:proofErr w:type="spellEnd"/>
            <w:r w:rsidRPr="00315731">
              <w:rPr>
                <w:b/>
                <w:bCs/>
                <w:color w:val="010205"/>
                <w:sz w:val="16"/>
                <w:szCs w:val="16"/>
                <w:lang w:val="id-ID"/>
              </w:rPr>
              <w:t xml:space="preserve"> </w:t>
            </w:r>
            <w:proofErr w:type="spellStart"/>
            <w:r w:rsidRPr="00315731">
              <w:rPr>
                <w:b/>
                <w:bCs/>
                <w:color w:val="010205"/>
                <w:sz w:val="16"/>
                <w:szCs w:val="16"/>
                <w:lang w:val="id-ID"/>
              </w:rPr>
              <w:t>Test</w:t>
            </w:r>
            <w:proofErr w:type="spellEnd"/>
          </w:p>
        </w:tc>
      </w:tr>
      <w:tr w:rsidR="00315731" w:rsidRPr="00315731" w14:paraId="33BB2BC4" w14:textId="77777777" w:rsidTr="00315731">
        <w:trPr>
          <w:cantSplit/>
          <w:jc w:val="center"/>
        </w:trPr>
        <w:tc>
          <w:tcPr>
            <w:tcW w:w="0" w:type="auto"/>
            <w:gridSpan w:val="2"/>
            <w:shd w:val="clear" w:color="auto" w:fill="FFFFFF"/>
            <w:vAlign w:val="bottom"/>
          </w:tcPr>
          <w:p w14:paraId="5A790EDF" w14:textId="77777777" w:rsidR="00315731" w:rsidRPr="00315731" w:rsidRDefault="00315731" w:rsidP="00EA66D2">
            <w:pPr>
              <w:adjustRightInd w:val="0"/>
              <w:rPr>
                <w:sz w:val="16"/>
                <w:szCs w:val="16"/>
                <w:lang w:val="id-ID"/>
              </w:rPr>
            </w:pPr>
          </w:p>
        </w:tc>
        <w:tc>
          <w:tcPr>
            <w:tcW w:w="0" w:type="auto"/>
            <w:shd w:val="clear" w:color="auto" w:fill="FFFFFF"/>
            <w:vAlign w:val="bottom"/>
            <w:hideMark/>
          </w:tcPr>
          <w:p w14:paraId="713C5CA5" w14:textId="77777777" w:rsidR="00315731" w:rsidRPr="00315731" w:rsidRDefault="00315731" w:rsidP="00EA66D2">
            <w:pPr>
              <w:adjustRightInd w:val="0"/>
              <w:ind w:left="60" w:right="60"/>
              <w:jc w:val="center"/>
              <w:rPr>
                <w:color w:val="264A60"/>
                <w:sz w:val="16"/>
                <w:szCs w:val="16"/>
                <w:lang w:val="id-ID"/>
              </w:rPr>
            </w:pPr>
            <w:proofErr w:type="spellStart"/>
            <w:r w:rsidRPr="00315731">
              <w:rPr>
                <w:color w:val="264A60"/>
                <w:sz w:val="16"/>
                <w:szCs w:val="16"/>
                <w:lang w:val="id-ID"/>
              </w:rPr>
              <w:t>Unstandardized</w:t>
            </w:r>
            <w:proofErr w:type="spellEnd"/>
            <w:r w:rsidRPr="00315731">
              <w:rPr>
                <w:color w:val="264A60"/>
                <w:sz w:val="16"/>
                <w:szCs w:val="16"/>
                <w:lang w:val="id-ID"/>
              </w:rPr>
              <w:t xml:space="preserve"> </w:t>
            </w:r>
            <w:proofErr w:type="spellStart"/>
            <w:r w:rsidRPr="00315731">
              <w:rPr>
                <w:color w:val="264A60"/>
                <w:sz w:val="16"/>
                <w:szCs w:val="16"/>
                <w:lang w:val="id-ID"/>
              </w:rPr>
              <w:t>Residual</w:t>
            </w:r>
            <w:proofErr w:type="spellEnd"/>
          </w:p>
        </w:tc>
      </w:tr>
      <w:tr w:rsidR="00315731" w:rsidRPr="00315731" w14:paraId="0F093551" w14:textId="77777777" w:rsidTr="00315731">
        <w:trPr>
          <w:cantSplit/>
          <w:jc w:val="center"/>
        </w:trPr>
        <w:tc>
          <w:tcPr>
            <w:tcW w:w="0" w:type="auto"/>
            <w:gridSpan w:val="2"/>
            <w:shd w:val="clear" w:color="auto" w:fill="E0E0E0"/>
            <w:hideMark/>
          </w:tcPr>
          <w:p w14:paraId="2E8AC191" w14:textId="77777777" w:rsidR="00315731" w:rsidRPr="00315731" w:rsidRDefault="00315731" w:rsidP="00EA66D2">
            <w:pPr>
              <w:adjustRightInd w:val="0"/>
              <w:ind w:left="60" w:right="60"/>
              <w:rPr>
                <w:color w:val="264A60"/>
                <w:sz w:val="16"/>
                <w:szCs w:val="16"/>
                <w:lang w:val="id-ID"/>
              </w:rPr>
            </w:pPr>
            <w:r w:rsidRPr="00315731">
              <w:rPr>
                <w:color w:val="264A60"/>
                <w:sz w:val="16"/>
                <w:szCs w:val="16"/>
                <w:lang w:val="id-ID"/>
              </w:rPr>
              <w:t>N</w:t>
            </w:r>
          </w:p>
        </w:tc>
        <w:tc>
          <w:tcPr>
            <w:tcW w:w="0" w:type="auto"/>
            <w:shd w:val="clear" w:color="auto" w:fill="FFFFFF"/>
            <w:hideMark/>
          </w:tcPr>
          <w:p w14:paraId="1C309678" w14:textId="77777777" w:rsidR="00315731" w:rsidRPr="00315731" w:rsidRDefault="00315731" w:rsidP="00EA66D2">
            <w:pPr>
              <w:adjustRightInd w:val="0"/>
              <w:ind w:left="60" w:right="60"/>
              <w:jc w:val="right"/>
              <w:rPr>
                <w:color w:val="010205"/>
                <w:sz w:val="16"/>
                <w:szCs w:val="16"/>
                <w:lang w:val="id-ID"/>
              </w:rPr>
            </w:pPr>
            <w:r w:rsidRPr="00315731">
              <w:rPr>
                <w:color w:val="010205"/>
                <w:sz w:val="16"/>
                <w:szCs w:val="16"/>
                <w:lang w:val="id-ID"/>
              </w:rPr>
              <w:t>97</w:t>
            </w:r>
          </w:p>
        </w:tc>
      </w:tr>
      <w:tr w:rsidR="00315731" w:rsidRPr="00315731" w14:paraId="4C53C2DA" w14:textId="77777777" w:rsidTr="00315731">
        <w:trPr>
          <w:cantSplit/>
          <w:jc w:val="center"/>
        </w:trPr>
        <w:tc>
          <w:tcPr>
            <w:tcW w:w="0" w:type="auto"/>
            <w:vMerge w:val="restart"/>
            <w:shd w:val="clear" w:color="auto" w:fill="E0E0E0"/>
            <w:hideMark/>
          </w:tcPr>
          <w:p w14:paraId="6F4F0EFC" w14:textId="77777777" w:rsidR="00315731" w:rsidRPr="00315731" w:rsidRDefault="00315731" w:rsidP="00EA66D2">
            <w:pPr>
              <w:adjustRightInd w:val="0"/>
              <w:ind w:left="60" w:right="60"/>
              <w:rPr>
                <w:color w:val="264A60"/>
                <w:sz w:val="16"/>
                <w:szCs w:val="16"/>
                <w:lang w:val="id-ID"/>
              </w:rPr>
            </w:pPr>
            <w:r w:rsidRPr="00315731">
              <w:rPr>
                <w:color w:val="264A60"/>
                <w:sz w:val="16"/>
                <w:szCs w:val="16"/>
                <w:lang w:val="id-ID"/>
              </w:rPr>
              <w:t xml:space="preserve">Normal </w:t>
            </w:r>
            <w:proofErr w:type="spellStart"/>
            <w:r w:rsidRPr="00315731">
              <w:rPr>
                <w:color w:val="264A60"/>
                <w:sz w:val="16"/>
                <w:szCs w:val="16"/>
                <w:lang w:val="id-ID"/>
              </w:rPr>
              <w:t>Parameters</w:t>
            </w:r>
            <w:r w:rsidRPr="00315731">
              <w:rPr>
                <w:color w:val="264A60"/>
                <w:sz w:val="16"/>
                <w:szCs w:val="16"/>
                <w:vertAlign w:val="superscript"/>
                <w:lang w:val="id-ID"/>
              </w:rPr>
              <w:t>a,b</w:t>
            </w:r>
            <w:proofErr w:type="spellEnd"/>
          </w:p>
        </w:tc>
        <w:tc>
          <w:tcPr>
            <w:tcW w:w="0" w:type="auto"/>
            <w:shd w:val="clear" w:color="auto" w:fill="E0E0E0"/>
            <w:hideMark/>
          </w:tcPr>
          <w:p w14:paraId="46FEB9FB" w14:textId="77777777" w:rsidR="00315731" w:rsidRPr="00315731" w:rsidRDefault="00315731" w:rsidP="00EA66D2">
            <w:pPr>
              <w:adjustRightInd w:val="0"/>
              <w:ind w:left="60" w:right="60"/>
              <w:rPr>
                <w:color w:val="264A60"/>
                <w:sz w:val="16"/>
                <w:szCs w:val="16"/>
                <w:lang w:val="id-ID"/>
              </w:rPr>
            </w:pPr>
            <w:proofErr w:type="spellStart"/>
            <w:r w:rsidRPr="00315731">
              <w:rPr>
                <w:color w:val="264A60"/>
                <w:sz w:val="16"/>
                <w:szCs w:val="16"/>
                <w:lang w:val="id-ID"/>
              </w:rPr>
              <w:t>Mean</w:t>
            </w:r>
            <w:proofErr w:type="spellEnd"/>
          </w:p>
        </w:tc>
        <w:tc>
          <w:tcPr>
            <w:tcW w:w="0" w:type="auto"/>
            <w:shd w:val="clear" w:color="auto" w:fill="FFFFFF"/>
            <w:hideMark/>
          </w:tcPr>
          <w:p w14:paraId="3531A355" w14:textId="77777777" w:rsidR="00315731" w:rsidRPr="00315731" w:rsidRDefault="00315731" w:rsidP="00EA66D2">
            <w:pPr>
              <w:adjustRightInd w:val="0"/>
              <w:ind w:left="60" w:right="60"/>
              <w:jc w:val="right"/>
              <w:rPr>
                <w:color w:val="010205"/>
                <w:sz w:val="16"/>
                <w:szCs w:val="16"/>
                <w:lang w:val="id-ID"/>
              </w:rPr>
            </w:pPr>
            <w:r w:rsidRPr="00315731">
              <w:rPr>
                <w:color w:val="010205"/>
                <w:sz w:val="16"/>
                <w:szCs w:val="16"/>
                <w:lang w:val="id-ID"/>
              </w:rPr>
              <w:t>.0000000</w:t>
            </w:r>
          </w:p>
        </w:tc>
      </w:tr>
      <w:tr w:rsidR="00315731" w:rsidRPr="00315731" w14:paraId="3A6A4D6A" w14:textId="77777777" w:rsidTr="00315731">
        <w:trPr>
          <w:cantSplit/>
          <w:jc w:val="center"/>
        </w:trPr>
        <w:tc>
          <w:tcPr>
            <w:tcW w:w="0" w:type="auto"/>
            <w:vMerge/>
            <w:vAlign w:val="center"/>
            <w:hideMark/>
          </w:tcPr>
          <w:p w14:paraId="44671045" w14:textId="77777777" w:rsidR="00315731" w:rsidRPr="00315731" w:rsidRDefault="00315731" w:rsidP="00EA66D2">
            <w:pPr>
              <w:rPr>
                <w:color w:val="264A60"/>
                <w:sz w:val="16"/>
                <w:szCs w:val="16"/>
                <w:lang w:val="id-ID"/>
              </w:rPr>
            </w:pPr>
          </w:p>
        </w:tc>
        <w:tc>
          <w:tcPr>
            <w:tcW w:w="0" w:type="auto"/>
            <w:shd w:val="clear" w:color="auto" w:fill="E0E0E0"/>
            <w:hideMark/>
          </w:tcPr>
          <w:p w14:paraId="40E7F032" w14:textId="77777777" w:rsidR="00315731" w:rsidRPr="00315731" w:rsidRDefault="00315731" w:rsidP="00EA66D2">
            <w:pPr>
              <w:adjustRightInd w:val="0"/>
              <w:ind w:left="60" w:right="60"/>
              <w:rPr>
                <w:color w:val="264A60"/>
                <w:sz w:val="16"/>
                <w:szCs w:val="16"/>
                <w:lang w:val="id-ID"/>
              </w:rPr>
            </w:pPr>
            <w:proofErr w:type="spellStart"/>
            <w:r w:rsidRPr="00315731">
              <w:rPr>
                <w:color w:val="264A60"/>
                <w:sz w:val="16"/>
                <w:szCs w:val="16"/>
                <w:lang w:val="id-ID"/>
              </w:rPr>
              <w:t>Std</w:t>
            </w:r>
            <w:proofErr w:type="spellEnd"/>
            <w:r w:rsidRPr="00315731">
              <w:rPr>
                <w:color w:val="264A60"/>
                <w:sz w:val="16"/>
                <w:szCs w:val="16"/>
                <w:lang w:val="id-ID"/>
              </w:rPr>
              <w:t xml:space="preserve">. </w:t>
            </w:r>
            <w:proofErr w:type="spellStart"/>
            <w:r w:rsidRPr="00315731">
              <w:rPr>
                <w:color w:val="264A60"/>
                <w:sz w:val="16"/>
                <w:szCs w:val="16"/>
                <w:lang w:val="id-ID"/>
              </w:rPr>
              <w:t>Deviation</w:t>
            </w:r>
            <w:proofErr w:type="spellEnd"/>
          </w:p>
        </w:tc>
        <w:tc>
          <w:tcPr>
            <w:tcW w:w="0" w:type="auto"/>
            <w:shd w:val="clear" w:color="auto" w:fill="FFFFFF"/>
            <w:hideMark/>
          </w:tcPr>
          <w:p w14:paraId="1CF692CC" w14:textId="77777777" w:rsidR="00315731" w:rsidRPr="00315731" w:rsidRDefault="00315731" w:rsidP="00EA66D2">
            <w:pPr>
              <w:adjustRightInd w:val="0"/>
              <w:ind w:left="60" w:right="60"/>
              <w:jc w:val="right"/>
              <w:rPr>
                <w:color w:val="010205"/>
                <w:sz w:val="16"/>
                <w:szCs w:val="16"/>
                <w:lang w:val="id-ID"/>
              </w:rPr>
            </w:pPr>
            <w:r w:rsidRPr="00315731">
              <w:rPr>
                <w:color w:val="010205"/>
                <w:sz w:val="16"/>
                <w:szCs w:val="16"/>
                <w:lang w:val="id-ID"/>
              </w:rPr>
              <w:t>4.84464804</w:t>
            </w:r>
          </w:p>
        </w:tc>
      </w:tr>
      <w:tr w:rsidR="00315731" w:rsidRPr="00315731" w14:paraId="24AC3C76" w14:textId="77777777" w:rsidTr="00315731">
        <w:trPr>
          <w:cantSplit/>
          <w:jc w:val="center"/>
        </w:trPr>
        <w:tc>
          <w:tcPr>
            <w:tcW w:w="0" w:type="auto"/>
            <w:vMerge w:val="restart"/>
            <w:shd w:val="clear" w:color="auto" w:fill="E0E0E0"/>
            <w:hideMark/>
          </w:tcPr>
          <w:p w14:paraId="1B28A2EB" w14:textId="77777777" w:rsidR="00315731" w:rsidRPr="00315731" w:rsidRDefault="00315731" w:rsidP="00EA66D2">
            <w:pPr>
              <w:adjustRightInd w:val="0"/>
              <w:ind w:left="60" w:right="60"/>
              <w:rPr>
                <w:color w:val="264A60"/>
                <w:sz w:val="16"/>
                <w:szCs w:val="16"/>
                <w:lang w:val="id-ID"/>
              </w:rPr>
            </w:pPr>
            <w:proofErr w:type="spellStart"/>
            <w:r w:rsidRPr="00315731">
              <w:rPr>
                <w:color w:val="264A60"/>
                <w:sz w:val="16"/>
                <w:szCs w:val="16"/>
                <w:lang w:val="id-ID"/>
              </w:rPr>
              <w:t>Most</w:t>
            </w:r>
            <w:proofErr w:type="spellEnd"/>
            <w:r w:rsidRPr="00315731">
              <w:rPr>
                <w:color w:val="264A60"/>
                <w:sz w:val="16"/>
                <w:szCs w:val="16"/>
                <w:lang w:val="id-ID"/>
              </w:rPr>
              <w:t xml:space="preserve"> </w:t>
            </w:r>
            <w:proofErr w:type="spellStart"/>
            <w:r w:rsidRPr="00315731">
              <w:rPr>
                <w:color w:val="264A60"/>
                <w:sz w:val="16"/>
                <w:szCs w:val="16"/>
                <w:lang w:val="id-ID"/>
              </w:rPr>
              <w:t>Extreme</w:t>
            </w:r>
            <w:proofErr w:type="spellEnd"/>
            <w:r w:rsidRPr="00315731">
              <w:rPr>
                <w:color w:val="264A60"/>
                <w:sz w:val="16"/>
                <w:szCs w:val="16"/>
                <w:lang w:val="id-ID"/>
              </w:rPr>
              <w:t xml:space="preserve"> </w:t>
            </w:r>
            <w:proofErr w:type="spellStart"/>
            <w:r w:rsidRPr="00315731">
              <w:rPr>
                <w:color w:val="264A60"/>
                <w:sz w:val="16"/>
                <w:szCs w:val="16"/>
                <w:lang w:val="id-ID"/>
              </w:rPr>
              <w:t>Differences</w:t>
            </w:r>
            <w:proofErr w:type="spellEnd"/>
          </w:p>
        </w:tc>
        <w:tc>
          <w:tcPr>
            <w:tcW w:w="0" w:type="auto"/>
            <w:shd w:val="clear" w:color="auto" w:fill="E0E0E0"/>
            <w:hideMark/>
          </w:tcPr>
          <w:p w14:paraId="00FEC8D2" w14:textId="77777777" w:rsidR="00315731" w:rsidRPr="00315731" w:rsidRDefault="00315731" w:rsidP="00EA66D2">
            <w:pPr>
              <w:adjustRightInd w:val="0"/>
              <w:ind w:left="60" w:right="60"/>
              <w:rPr>
                <w:color w:val="264A60"/>
                <w:sz w:val="16"/>
                <w:szCs w:val="16"/>
                <w:lang w:val="id-ID"/>
              </w:rPr>
            </w:pPr>
            <w:proofErr w:type="spellStart"/>
            <w:r w:rsidRPr="00315731">
              <w:rPr>
                <w:color w:val="264A60"/>
                <w:sz w:val="16"/>
                <w:szCs w:val="16"/>
                <w:lang w:val="id-ID"/>
              </w:rPr>
              <w:t>Absolute</w:t>
            </w:r>
            <w:proofErr w:type="spellEnd"/>
          </w:p>
        </w:tc>
        <w:tc>
          <w:tcPr>
            <w:tcW w:w="0" w:type="auto"/>
            <w:shd w:val="clear" w:color="auto" w:fill="FFFFFF"/>
            <w:hideMark/>
          </w:tcPr>
          <w:p w14:paraId="496AE3A6" w14:textId="77777777" w:rsidR="00315731" w:rsidRPr="00315731" w:rsidRDefault="00315731" w:rsidP="00EA66D2">
            <w:pPr>
              <w:adjustRightInd w:val="0"/>
              <w:ind w:left="60" w:right="60"/>
              <w:jc w:val="right"/>
              <w:rPr>
                <w:color w:val="010205"/>
                <w:sz w:val="16"/>
                <w:szCs w:val="16"/>
                <w:lang w:val="id-ID"/>
              </w:rPr>
            </w:pPr>
            <w:r w:rsidRPr="00315731">
              <w:rPr>
                <w:color w:val="010205"/>
                <w:sz w:val="16"/>
                <w:szCs w:val="16"/>
                <w:lang w:val="id-ID"/>
              </w:rPr>
              <w:t>.076</w:t>
            </w:r>
          </w:p>
        </w:tc>
      </w:tr>
      <w:tr w:rsidR="00315731" w:rsidRPr="00315731" w14:paraId="694C2884" w14:textId="77777777" w:rsidTr="00315731">
        <w:trPr>
          <w:cantSplit/>
          <w:jc w:val="center"/>
        </w:trPr>
        <w:tc>
          <w:tcPr>
            <w:tcW w:w="0" w:type="auto"/>
            <w:vMerge/>
            <w:vAlign w:val="center"/>
            <w:hideMark/>
          </w:tcPr>
          <w:p w14:paraId="7E98420C" w14:textId="77777777" w:rsidR="00315731" w:rsidRPr="00315731" w:rsidRDefault="00315731" w:rsidP="00EA66D2">
            <w:pPr>
              <w:rPr>
                <w:color w:val="264A60"/>
                <w:sz w:val="16"/>
                <w:szCs w:val="16"/>
                <w:lang w:val="id-ID"/>
              </w:rPr>
            </w:pPr>
          </w:p>
        </w:tc>
        <w:tc>
          <w:tcPr>
            <w:tcW w:w="0" w:type="auto"/>
            <w:shd w:val="clear" w:color="auto" w:fill="E0E0E0"/>
            <w:hideMark/>
          </w:tcPr>
          <w:p w14:paraId="322AB5A1" w14:textId="77777777" w:rsidR="00315731" w:rsidRPr="00315731" w:rsidRDefault="00315731" w:rsidP="00EA66D2">
            <w:pPr>
              <w:adjustRightInd w:val="0"/>
              <w:ind w:left="60" w:right="60"/>
              <w:rPr>
                <w:color w:val="264A60"/>
                <w:sz w:val="16"/>
                <w:szCs w:val="16"/>
                <w:lang w:val="id-ID"/>
              </w:rPr>
            </w:pPr>
            <w:proofErr w:type="spellStart"/>
            <w:r w:rsidRPr="00315731">
              <w:rPr>
                <w:color w:val="264A60"/>
                <w:sz w:val="16"/>
                <w:szCs w:val="16"/>
                <w:lang w:val="id-ID"/>
              </w:rPr>
              <w:t>Positive</w:t>
            </w:r>
            <w:proofErr w:type="spellEnd"/>
          </w:p>
        </w:tc>
        <w:tc>
          <w:tcPr>
            <w:tcW w:w="0" w:type="auto"/>
            <w:shd w:val="clear" w:color="auto" w:fill="FFFFFF"/>
            <w:hideMark/>
          </w:tcPr>
          <w:p w14:paraId="2B86B14A" w14:textId="77777777" w:rsidR="00315731" w:rsidRPr="00315731" w:rsidRDefault="00315731" w:rsidP="00EA66D2">
            <w:pPr>
              <w:adjustRightInd w:val="0"/>
              <w:ind w:left="60" w:right="60"/>
              <w:jc w:val="right"/>
              <w:rPr>
                <w:color w:val="010205"/>
                <w:sz w:val="16"/>
                <w:szCs w:val="16"/>
                <w:lang w:val="id-ID"/>
              </w:rPr>
            </w:pPr>
            <w:r w:rsidRPr="00315731">
              <w:rPr>
                <w:color w:val="010205"/>
                <w:sz w:val="16"/>
                <w:szCs w:val="16"/>
                <w:lang w:val="id-ID"/>
              </w:rPr>
              <w:t>.076</w:t>
            </w:r>
          </w:p>
        </w:tc>
      </w:tr>
      <w:tr w:rsidR="00315731" w:rsidRPr="00315731" w14:paraId="5C3A0C4E" w14:textId="77777777" w:rsidTr="00315731">
        <w:trPr>
          <w:cantSplit/>
          <w:jc w:val="center"/>
        </w:trPr>
        <w:tc>
          <w:tcPr>
            <w:tcW w:w="0" w:type="auto"/>
            <w:vMerge/>
            <w:vAlign w:val="center"/>
            <w:hideMark/>
          </w:tcPr>
          <w:p w14:paraId="29BB387B" w14:textId="77777777" w:rsidR="00315731" w:rsidRPr="00315731" w:rsidRDefault="00315731" w:rsidP="00EA66D2">
            <w:pPr>
              <w:rPr>
                <w:color w:val="264A60"/>
                <w:sz w:val="16"/>
                <w:szCs w:val="16"/>
                <w:lang w:val="id-ID"/>
              </w:rPr>
            </w:pPr>
          </w:p>
        </w:tc>
        <w:tc>
          <w:tcPr>
            <w:tcW w:w="0" w:type="auto"/>
            <w:shd w:val="clear" w:color="auto" w:fill="E0E0E0"/>
            <w:hideMark/>
          </w:tcPr>
          <w:p w14:paraId="0E728913" w14:textId="77777777" w:rsidR="00315731" w:rsidRPr="00315731" w:rsidRDefault="00315731" w:rsidP="00EA66D2">
            <w:pPr>
              <w:adjustRightInd w:val="0"/>
              <w:ind w:left="60" w:right="60"/>
              <w:rPr>
                <w:color w:val="264A60"/>
                <w:sz w:val="16"/>
                <w:szCs w:val="16"/>
                <w:lang w:val="id-ID"/>
              </w:rPr>
            </w:pPr>
            <w:proofErr w:type="spellStart"/>
            <w:r w:rsidRPr="00315731">
              <w:rPr>
                <w:color w:val="264A60"/>
                <w:sz w:val="16"/>
                <w:szCs w:val="16"/>
                <w:lang w:val="id-ID"/>
              </w:rPr>
              <w:t>Negative</w:t>
            </w:r>
            <w:proofErr w:type="spellEnd"/>
          </w:p>
        </w:tc>
        <w:tc>
          <w:tcPr>
            <w:tcW w:w="0" w:type="auto"/>
            <w:shd w:val="clear" w:color="auto" w:fill="FFFFFF"/>
            <w:hideMark/>
          </w:tcPr>
          <w:p w14:paraId="5B014ED4" w14:textId="77777777" w:rsidR="00315731" w:rsidRPr="00315731" w:rsidRDefault="00315731" w:rsidP="00EA66D2">
            <w:pPr>
              <w:adjustRightInd w:val="0"/>
              <w:ind w:left="60" w:right="60"/>
              <w:jc w:val="right"/>
              <w:rPr>
                <w:color w:val="010205"/>
                <w:sz w:val="16"/>
                <w:szCs w:val="16"/>
                <w:lang w:val="id-ID"/>
              </w:rPr>
            </w:pPr>
            <w:r w:rsidRPr="00315731">
              <w:rPr>
                <w:color w:val="010205"/>
                <w:sz w:val="16"/>
                <w:szCs w:val="16"/>
                <w:lang w:val="id-ID"/>
              </w:rPr>
              <w:t>-.071</w:t>
            </w:r>
          </w:p>
        </w:tc>
      </w:tr>
      <w:tr w:rsidR="00315731" w:rsidRPr="00315731" w14:paraId="07692B59" w14:textId="77777777" w:rsidTr="00315731">
        <w:trPr>
          <w:cantSplit/>
          <w:jc w:val="center"/>
        </w:trPr>
        <w:tc>
          <w:tcPr>
            <w:tcW w:w="0" w:type="auto"/>
            <w:gridSpan w:val="2"/>
            <w:shd w:val="clear" w:color="auto" w:fill="E0E0E0"/>
            <w:hideMark/>
          </w:tcPr>
          <w:p w14:paraId="39F6FEC1" w14:textId="77777777" w:rsidR="00315731" w:rsidRPr="00315731" w:rsidRDefault="00315731" w:rsidP="00EA66D2">
            <w:pPr>
              <w:adjustRightInd w:val="0"/>
              <w:ind w:left="60" w:right="60"/>
              <w:rPr>
                <w:color w:val="264A60"/>
                <w:sz w:val="16"/>
                <w:szCs w:val="16"/>
                <w:lang w:val="id-ID"/>
              </w:rPr>
            </w:pPr>
            <w:proofErr w:type="spellStart"/>
            <w:r w:rsidRPr="00315731">
              <w:rPr>
                <w:color w:val="264A60"/>
                <w:sz w:val="16"/>
                <w:szCs w:val="16"/>
                <w:lang w:val="id-ID"/>
              </w:rPr>
              <w:t>Test</w:t>
            </w:r>
            <w:proofErr w:type="spellEnd"/>
            <w:r w:rsidRPr="00315731">
              <w:rPr>
                <w:color w:val="264A60"/>
                <w:sz w:val="16"/>
                <w:szCs w:val="16"/>
                <w:lang w:val="id-ID"/>
              </w:rPr>
              <w:t xml:space="preserve"> </w:t>
            </w:r>
            <w:proofErr w:type="spellStart"/>
            <w:r w:rsidRPr="00315731">
              <w:rPr>
                <w:color w:val="264A60"/>
                <w:sz w:val="16"/>
                <w:szCs w:val="16"/>
                <w:lang w:val="id-ID"/>
              </w:rPr>
              <w:t>Statistic</w:t>
            </w:r>
            <w:proofErr w:type="spellEnd"/>
          </w:p>
        </w:tc>
        <w:tc>
          <w:tcPr>
            <w:tcW w:w="0" w:type="auto"/>
            <w:shd w:val="clear" w:color="auto" w:fill="FFFFFF"/>
            <w:hideMark/>
          </w:tcPr>
          <w:p w14:paraId="5397F39A" w14:textId="77777777" w:rsidR="00315731" w:rsidRPr="00315731" w:rsidRDefault="00315731" w:rsidP="00EA66D2">
            <w:pPr>
              <w:adjustRightInd w:val="0"/>
              <w:ind w:left="60" w:right="60"/>
              <w:jc w:val="right"/>
              <w:rPr>
                <w:color w:val="010205"/>
                <w:sz w:val="16"/>
                <w:szCs w:val="16"/>
                <w:lang w:val="id-ID"/>
              </w:rPr>
            </w:pPr>
            <w:r w:rsidRPr="00315731">
              <w:rPr>
                <w:color w:val="010205"/>
                <w:sz w:val="16"/>
                <w:szCs w:val="16"/>
                <w:lang w:val="id-ID"/>
              </w:rPr>
              <w:t>.076</w:t>
            </w:r>
          </w:p>
        </w:tc>
      </w:tr>
      <w:tr w:rsidR="00315731" w:rsidRPr="00315731" w14:paraId="7A93D1F9" w14:textId="77777777" w:rsidTr="00315731">
        <w:trPr>
          <w:cantSplit/>
          <w:jc w:val="center"/>
        </w:trPr>
        <w:tc>
          <w:tcPr>
            <w:tcW w:w="0" w:type="auto"/>
            <w:gridSpan w:val="2"/>
            <w:shd w:val="clear" w:color="auto" w:fill="E0E0E0"/>
            <w:hideMark/>
          </w:tcPr>
          <w:p w14:paraId="68B0A4FC" w14:textId="77777777" w:rsidR="00315731" w:rsidRPr="00315731" w:rsidRDefault="00315731" w:rsidP="00EA66D2">
            <w:pPr>
              <w:adjustRightInd w:val="0"/>
              <w:ind w:left="60" w:right="60"/>
              <w:rPr>
                <w:color w:val="264A60"/>
                <w:sz w:val="16"/>
                <w:szCs w:val="16"/>
                <w:lang w:val="id-ID"/>
              </w:rPr>
            </w:pPr>
            <w:proofErr w:type="spellStart"/>
            <w:r w:rsidRPr="00315731">
              <w:rPr>
                <w:color w:val="264A60"/>
                <w:sz w:val="16"/>
                <w:szCs w:val="16"/>
                <w:lang w:val="id-ID"/>
              </w:rPr>
              <w:t>Asymp</w:t>
            </w:r>
            <w:proofErr w:type="spellEnd"/>
            <w:r w:rsidRPr="00315731">
              <w:rPr>
                <w:color w:val="264A60"/>
                <w:sz w:val="16"/>
                <w:szCs w:val="16"/>
                <w:lang w:val="id-ID"/>
              </w:rPr>
              <w:t xml:space="preserve">. </w:t>
            </w:r>
            <w:proofErr w:type="spellStart"/>
            <w:r w:rsidRPr="00315731">
              <w:rPr>
                <w:color w:val="264A60"/>
                <w:sz w:val="16"/>
                <w:szCs w:val="16"/>
                <w:lang w:val="id-ID"/>
              </w:rPr>
              <w:t>Sig</w:t>
            </w:r>
            <w:proofErr w:type="spellEnd"/>
            <w:r w:rsidRPr="00315731">
              <w:rPr>
                <w:color w:val="264A60"/>
                <w:sz w:val="16"/>
                <w:szCs w:val="16"/>
                <w:lang w:val="id-ID"/>
              </w:rPr>
              <w:t>. (2-tailed)</w:t>
            </w:r>
          </w:p>
        </w:tc>
        <w:tc>
          <w:tcPr>
            <w:tcW w:w="0" w:type="auto"/>
            <w:shd w:val="clear" w:color="auto" w:fill="FFFFFF"/>
            <w:hideMark/>
          </w:tcPr>
          <w:p w14:paraId="5BB64577" w14:textId="77777777" w:rsidR="00315731" w:rsidRPr="00315731" w:rsidRDefault="00315731" w:rsidP="00EA66D2">
            <w:pPr>
              <w:adjustRightInd w:val="0"/>
              <w:ind w:left="60" w:right="60"/>
              <w:jc w:val="right"/>
              <w:rPr>
                <w:color w:val="010205"/>
                <w:sz w:val="16"/>
                <w:szCs w:val="16"/>
                <w:lang w:val="id-ID"/>
              </w:rPr>
            </w:pPr>
            <w:r w:rsidRPr="00315731">
              <w:rPr>
                <w:color w:val="010205"/>
                <w:sz w:val="16"/>
                <w:szCs w:val="16"/>
                <w:lang w:val="id-ID"/>
              </w:rPr>
              <w:t>.199</w:t>
            </w:r>
            <w:r w:rsidRPr="00315731">
              <w:rPr>
                <w:color w:val="010205"/>
                <w:sz w:val="16"/>
                <w:szCs w:val="16"/>
                <w:vertAlign w:val="superscript"/>
                <w:lang w:val="id-ID"/>
              </w:rPr>
              <w:t>c</w:t>
            </w:r>
          </w:p>
        </w:tc>
      </w:tr>
      <w:tr w:rsidR="00315731" w:rsidRPr="00315731" w14:paraId="7EEAD678" w14:textId="77777777" w:rsidTr="00315731">
        <w:trPr>
          <w:cantSplit/>
          <w:trHeight w:val="980"/>
          <w:jc w:val="center"/>
        </w:trPr>
        <w:tc>
          <w:tcPr>
            <w:tcW w:w="0" w:type="auto"/>
            <w:gridSpan w:val="3"/>
            <w:shd w:val="clear" w:color="auto" w:fill="FFFFFF"/>
            <w:hideMark/>
          </w:tcPr>
          <w:p w14:paraId="13EB454E" w14:textId="77777777" w:rsidR="00315731" w:rsidRPr="00315731" w:rsidRDefault="00315731" w:rsidP="00EA66D2">
            <w:pPr>
              <w:adjustRightInd w:val="0"/>
              <w:ind w:left="60" w:right="60"/>
              <w:rPr>
                <w:color w:val="010205"/>
                <w:sz w:val="16"/>
                <w:szCs w:val="16"/>
                <w:lang w:val="id-ID"/>
              </w:rPr>
            </w:pPr>
            <w:r w:rsidRPr="00315731">
              <w:rPr>
                <w:color w:val="010205"/>
                <w:sz w:val="16"/>
                <w:szCs w:val="16"/>
                <w:lang w:val="id-ID"/>
              </w:rPr>
              <w:t xml:space="preserve">a. </w:t>
            </w:r>
            <w:proofErr w:type="spellStart"/>
            <w:r w:rsidRPr="00315731">
              <w:rPr>
                <w:color w:val="010205"/>
                <w:sz w:val="16"/>
                <w:szCs w:val="16"/>
                <w:lang w:val="id-ID"/>
              </w:rPr>
              <w:t>Test</w:t>
            </w:r>
            <w:proofErr w:type="spellEnd"/>
            <w:r w:rsidRPr="00315731">
              <w:rPr>
                <w:color w:val="010205"/>
                <w:sz w:val="16"/>
                <w:szCs w:val="16"/>
                <w:lang w:val="id-ID"/>
              </w:rPr>
              <w:t xml:space="preserve"> </w:t>
            </w:r>
            <w:proofErr w:type="spellStart"/>
            <w:r w:rsidRPr="00315731">
              <w:rPr>
                <w:color w:val="010205"/>
                <w:sz w:val="16"/>
                <w:szCs w:val="16"/>
                <w:lang w:val="id-ID"/>
              </w:rPr>
              <w:t>distribution</w:t>
            </w:r>
            <w:proofErr w:type="spellEnd"/>
            <w:r w:rsidRPr="00315731">
              <w:rPr>
                <w:color w:val="010205"/>
                <w:sz w:val="16"/>
                <w:szCs w:val="16"/>
                <w:lang w:val="id-ID"/>
              </w:rPr>
              <w:t xml:space="preserve"> </w:t>
            </w:r>
            <w:proofErr w:type="spellStart"/>
            <w:r w:rsidRPr="00315731">
              <w:rPr>
                <w:color w:val="010205"/>
                <w:sz w:val="16"/>
                <w:szCs w:val="16"/>
                <w:lang w:val="id-ID"/>
              </w:rPr>
              <w:t>is</w:t>
            </w:r>
            <w:proofErr w:type="spellEnd"/>
            <w:r w:rsidRPr="00315731">
              <w:rPr>
                <w:color w:val="010205"/>
                <w:sz w:val="16"/>
                <w:szCs w:val="16"/>
                <w:lang w:val="id-ID"/>
              </w:rPr>
              <w:t xml:space="preserve"> Normal.</w:t>
            </w:r>
          </w:p>
          <w:p w14:paraId="43CE80F3" w14:textId="77777777" w:rsidR="00315731" w:rsidRPr="00315731" w:rsidRDefault="00315731" w:rsidP="00EA66D2">
            <w:pPr>
              <w:adjustRightInd w:val="0"/>
              <w:ind w:left="60" w:right="60"/>
              <w:rPr>
                <w:color w:val="010205"/>
                <w:sz w:val="16"/>
                <w:szCs w:val="16"/>
                <w:lang w:val="id-ID"/>
              </w:rPr>
            </w:pPr>
            <w:r w:rsidRPr="00315731">
              <w:rPr>
                <w:color w:val="010205"/>
                <w:sz w:val="16"/>
                <w:szCs w:val="16"/>
                <w:lang w:val="id-ID"/>
              </w:rPr>
              <w:t xml:space="preserve">b. </w:t>
            </w:r>
            <w:proofErr w:type="spellStart"/>
            <w:r w:rsidRPr="00315731">
              <w:rPr>
                <w:color w:val="010205"/>
                <w:sz w:val="16"/>
                <w:szCs w:val="16"/>
                <w:lang w:val="id-ID"/>
              </w:rPr>
              <w:t>Calculated</w:t>
            </w:r>
            <w:proofErr w:type="spellEnd"/>
            <w:r w:rsidRPr="00315731">
              <w:rPr>
                <w:color w:val="010205"/>
                <w:sz w:val="16"/>
                <w:szCs w:val="16"/>
                <w:lang w:val="id-ID"/>
              </w:rPr>
              <w:t xml:space="preserve"> </w:t>
            </w:r>
            <w:proofErr w:type="spellStart"/>
            <w:r w:rsidRPr="00315731">
              <w:rPr>
                <w:color w:val="010205"/>
                <w:sz w:val="16"/>
                <w:szCs w:val="16"/>
                <w:lang w:val="id-ID"/>
              </w:rPr>
              <w:t>from</w:t>
            </w:r>
            <w:proofErr w:type="spellEnd"/>
            <w:r w:rsidRPr="00315731">
              <w:rPr>
                <w:color w:val="010205"/>
                <w:sz w:val="16"/>
                <w:szCs w:val="16"/>
                <w:lang w:val="id-ID"/>
              </w:rPr>
              <w:t xml:space="preserve"> data.</w:t>
            </w:r>
          </w:p>
          <w:p w14:paraId="6435CC48" w14:textId="77777777" w:rsidR="00315731" w:rsidRPr="00315731" w:rsidRDefault="00315731" w:rsidP="00EA66D2">
            <w:pPr>
              <w:adjustRightInd w:val="0"/>
              <w:ind w:left="60" w:right="60"/>
              <w:rPr>
                <w:color w:val="010205"/>
                <w:sz w:val="16"/>
                <w:szCs w:val="16"/>
                <w:lang w:val="id-ID"/>
              </w:rPr>
            </w:pPr>
            <w:r w:rsidRPr="00315731">
              <w:rPr>
                <w:color w:val="010205"/>
                <w:sz w:val="16"/>
                <w:szCs w:val="16"/>
                <w:lang w:val="id-ID"/>
              </w:rPr>
              <w:t xml:space="preserve">c. </w:t>
            </w:r>
            <w:proofErr w:type="spellStart"/>
            <w:r w:rsidRPr="00315731">
              <w:rPr>
                <w:color w:val="010205"/>
                <w:sz w:val="16"/>
                <w:szCs w:val="16"/>
                <w:lang w:val="id-ID"/>
              </w:rPr>
              <w:t>Lilliefors</w:t>
            </w:r>
            <w:proofErr w:type="spellEnd"/>
            <w:r w:rsidRPr="00315731">
              <w:rPr>
                <w:color w:val="010205"/>
                <w:sz w:val="16"/>
                <w:szCs w:val="16"/>
                <w:lang w:val="id-ID"/>
              </w:rPr>
              <w:t xml:space="preserve"> </w:t>
            </w:r>
            <w:proofErr w:type="spellStart"/>
            <w:r w:rsidRPr="00315731">
              <w:rPr>
                <w:color w:val="010205"/>
                <w:sz w:val="16"/>
                <w:szCs w:val="16"/>
                <w:lang w:val="id-ID"/>
              </w:rPr>
              <w:t>Significance</w:t>
            </w:r>
            <w:proofErr w:type="spellEnd"/>
            <w:r w:rsidRPr="00315731">
              <w:rPr>
                <w:color w:val="010205"/>
                <w:sz w:val="16"/>
                <w:szCs w:val="16"/>
                <w:lang w:val="id-ID"/>
              </w:rPr>
              <w:t xml:space="preserve"> </w:t>
            </w:r>
            <w:proofErr w:type="spellStart"/>
            <w:r w:rsidRPr="00315731">
              <w:rPr>
                <w:color w:val="010205"/>
                <w:sz w:val="16"/>
                <w:szCs w:val="16"/>
                <w:lang w:val="id-ID"/>
              </w:rPr>
              <w:t>Correction</w:t>
            </w:r>
            <w:proofErr w:type="spellEnd"/>
            <w:r w:rsidRPr="00315731">
              <w:rPr>
                <w:color w:val="010205"/>
                <w:sz w:val="16"/>
                <w:szCs w:val="16"/>
                <w:lang w:val="id-ID"/>
              </w:rPr>
              <w:t>.</w:t>
            </w:r>
          </w:p>
        </w:tc>
      </w:tr>
    </w:tbl>
    <w:p w14:paraId="58DFF186" w14:textId="2C745E24" w:rsidR="00315731" w:rsidRDefault="00315731" w:rsidP="00E77709">
      <w:pPr>
        <w:spacing w:before="120" w:after="120"/>
        <w:jc w:val="both"/>
        <w:rPr>
          <w:sz w:val="24"/>
          <w:szCs w:val="24"/>
          <w:lang w:val="id-ID"/>
        </w:rPr>
      </w:pPr>
      <w:r w:rsidRPr="00315731">
        <w:rPr>
          <w:sz w:val="24"/>
          <w:szCs w:val="24"/>
          <w:lang w:val="id-ID"/>
        </w:rPr>
        <w:t xml:space="preserve">Berdasarkan tabel </w:t>
      </w:r>
      <w:proofErr w:type="spellStart"/>
      <w:r w:rsidRPr="00315731">
        <w:rPr>
          <w:sz w:val="24"/>
          <w:szCs w:val="24"/>
          <w:lang w:val="id-ID"/>
        </w:rPr>
        <w:t>diatas</w:t>
      </w:r>
      <w:proofErr w:type="spellEnd"/>
      <w:r w:rsidRPr="00315731">
        <w:rPr>
          <w:sz w:val="24"/>
          <w:szCs w:val="24"/>
          <w:lang w:val="id-ID"/>
        </w:rPr>
        <w:t xml:space="preserve">, menunjukkan bahwa nilai </w:t>
      </w:r>
      <w:proofErr w:type="spellStart"/>
      <w:r w:rsidRPr="00315731">
        <w:rPr>
          <w:sz w:val="24"/>
          <w:szCs w:val="24"/>
          <w:lang w:val="id-ID"/>
        </w:rPr>
        <w:t>asymp</w:t>
      </w:r>
      <w:proofErr w:type="spellEnd"/>
      <w:r w:rsidRPr="00315731">
        <w:rPr>
          <w:sz w:val="24"/>
          <w:szCs w:val="24"/>
          <w:lang w:val="id-ID"/>
        </w:rPr>
        <w:t xml:space="preserve"> </w:t>
      </w:r>
      <w:proofErr w:type="spellStart"/>
      <w:r w:rsidRPr="00315731">
        <w:rPr>
          <w:sz w:val="24"/>
          <w:szCs w:val="24"/>
          <w:lang w:val="id-ID"/>
        </w:rPr>
        <w:t>sig</w:t>
      </w:r>
      <w:proofErr w:type="spellEnd"/>
      <w:r w:rsidRPr="00315731">
        <w:rPr>
          <w:sz w:val="24"/>
          <w:szCs w:val="24"/>
          <w:lang w:val="id-ID"/>
        </w:rPr>
        <w:t xml:space="preserve"> sebesar 0,199 </w:t>
      </w:r>
      <w:proofErr w:type="spellStart"/>
      <w:r w:rsidRPr="00315731">
        <w:rPr>
          <w:sz w:val="24"/>
          <w:szCs w:val="24"/>
          <w:lang w:val="id-ID"/>
        </w:rPr>
        <w:t>dimana</w:t>
      </w:r>
      <w:proofErr w:type="spellEnd"/>
      <w:r w:rsidRPr="00315731">
        <w:rPr>
          <w:sz w:val="24"/>
          <w:szCs w:val="24"/>
          <w:lang w:val="id-ID"/>
        </w:rPr>
        <w:t xml:space="preserve"> lebih besar dari 0,05. Maka penelitian </w:t>
      </w:r>
      <w:proofErr w:type="spellStart"/>
      <w:r w:rsidRPr="00315731">
        <w:rPr>
          <w:sz w:val="24"/>
          <w:szCs w:val="24"/>
          <w:lang w:val="id-ID"/>
        </w:rPr>
        <w:t>berdistribusi</w:t>
      </w:r>
      <w:proofErr w:type="spellEnd"/>
      <w:r w:rsidRPr="00315731">
        <w:rPr>
          <w:sz w:val="24"/>
          <w:szCs w:val="24"/>
          <w:lang w:val="id-ID"/>
        </w:rPr>
        <w:t xml:space="preserve"> normal.</w:t>
      </w:r>
    </w:p>
    <w:p w14:paraId="176DE2D1" w14:textId="2E6431C4" w:rsidR="00B03E44" w:rsidRDefault="00B03E44" w:rsidP="00E77709">
      <w:pPr>
        <w:spacing w:before="120" w:after="120"/>
        <w:jc w:val="both"/>
        <w:rPr>
          <w:b/>
          <w:sz w:val="24"/>
          <w:szCs w:val="24"/>
          <w:lang w:val="id-ID"/>
        </w:rPr>
      </w:pPr>
      <w:r w:rsidRPr="00690C9A">
        <w:rPr>
          <w:b/>
          <w:sz w:val="24"/>
          <w:szCs w:val="24"/>
          <w:lang w:val="id-ID"/>
        </w:rPr>
        <w:t xml:space="preserve">Uji </w:t>
      </w:r>
      <w:proofErr w:type="spellStart"/>
      <w:r w:rsidRPr="00690C9A">
        <w:rPr>
          <w:b/>
          <w:sz w:val="24"/>
          <w:szCs w:val="24"/>
          <w:lang w:val="id-ID"/>
        </w:rPr>
        <w:t>Multikolinearitas</w:t>
      </w:r>
      <w:proofErr w:type="spellEnd"/>
    </w:p>
    <w:p w14:paraId="1E5F89FC" w14:textId="77777777" w:rsidR="00B03E44" w:rsidRDefault="00B03E44" w:rsidP="00B03E44">
      <w:pPr>
        <w:spacing w:before="120" w:after="120"/>
        <w:ind w:left="142"/>
        <w:jc w:val="center"/>
        <w:rPr>
          <w:b/>
          <w:bCs/>
          <w:sz w:val="24"/>
          <w:szCs w:val="24"/>
          <w:lang w:val="id-ID"/>
        </w:rPr>
      </w:pPr>
      <w:r w:rsidRPr="00B03E44">
        <w:rPr>
          <w:b/>
          <w:bCs/>
          <w:sz w:val="24"/>
          <w:szCs w:val="24"/>
          <w:lang w:val="id-ID"/>
        </w:rPr>
        <w:t xml:space="preserve">Tabel </w:t>
      </w:r>
      <w:r w:rsidRPr="00B03E44">
        <w:rPr>
          <w:b/>
          <w:bCs/>
          <w:sz w:val="24"/>
          <w:szCs w:val="24"/>
          <w:lang w:val="id-ID"/>
        </w:rPr>
        <w:fldChar w:fldCharType="begin"/>
      </w:r>
      <w:r w:rsidRPr="00B03E44">
        <w:rPr>
          <w:b/>
          <w:bCs/>
          <w:sz w:val="24"/>
          <w:szCs w:val="24"/>
          <w:lang w:val="id-ID"/>
        </w:rPr>
        <w:instrText xml:space="preserve"> SEQ Tabel \* ARABIC </w:instrText>
      </w:r>
      <w:r w:rsidRPr="00B03E44">
        <w:rPr>
          <w:b/>
          <w:bCs/>
          <w:sz w:val="24"/>
          <w:szCs w:val="24"/>
          <w:lang w:val="id-ID"/>
        </w:rPr>
        <w:fldChar w:fldCharType="separate"/>
      </w:r>
      <w:r w:rsidRPr="00B03E44">
        <w:rPr>
          <w:b/>
          <w:bCs/>
          <w:noProof/>
          <w:sz w:val="24"/>
          <w:szCs w:val="24"/>
          <w:lang w:val="id-ID"/>
        </w:rPr>
        <w:t>7</w:t>
      </w:r>
      <w:r w:rsidRPr="00B03E44">
        <w:rPr>
          <w:b/>
          <w:bCs/>
          <w:sz w:val="24"/>
          <w:szCs w:val="24"/>
          <w:lang w:val="id-ID"/>
        </w:rPr>
        <w:fldChar w:fldCharType="end"/>
      </w:r>
      <w:r w:rsidRPr="00B03E44">
        <w:rPr>
          <w:b/>
          <w:bCs/>
          <w:sz w:val="24"/>
          <w:szCs w:val="24"/>
          <w:lang w:val="id-ID"/>
        </w:rPr>
        <w:t xml:space="preserve"> </w:t>
      </w:r>
    </w:p>
    <w:p w14:paraId="54D5EA05" w14:textId="6FE7680B" w:rsidR="00B03E44" w:rsidRDefault="00B03E44" w:rsidP="00B03E44">
      <w:pPr>
        <w:spacing w:before="120" w:after="120"/>
        <w:ind w:left="142"/>
        <w:jc w:val="center"/>
        <w:rPr>
          <w:b/>
          <w:bCs/>
          <w:sz w:val="24"/>
          <w:szCs w:val="24"/>
          <w:lang w:val="id-ID"/>
        </w:rPr>
      </w:pPr>
      <w:r w:rsidRPr="00B03E44">
        <w:rPr>
          <w:b/>
          <w:bCs/>
          <w:sz w:val="24"/>
          <w:szCs w:val="24"/>
          <w:lang w:val="id-ID"/>
        </w:rPr>
        <w:t xml:space="preserve">Uji </w:t>
      </w:r>
      <w:proofErr w:type="spellStart"/>
      <w:r w:rsidRPr="00B03E44">
        <w:rPr>
          <w:b/>
          <w:bCs/>
          <w:sz w:val="24"/>
          <w:szCs w:val="24"/>
          <w:lang w:val="id-ID"/>
        </w:rPr>
        <w:t>Multikolinearitas</w:t>
      </w:r>
      <w:proofErr w:type="spellEnd"/>
    </w:p>
    <w:tbl>
      <w:tblPr>
        <w:tblW w:w="39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
        <w:gridCol w:w="1828"/>
        <w:gridCol w:w="1020"/>
        <w:gridCol w:w="892"/>
      </w:tblGrid>
      <w:tr w:rsidR="00315731" w:rsidRPr="004B1599" w14:paraId="4AEE14C8" w14:textId="77777777" w:rsidTr="00EA66D2">
        <w:trPr>
          <w:cantSplit/>
          <w:trHeight w:val="228"/>
        </w:trPr>
        <w:tc>
          <w:tcPr>
            <w:tcW w:w="3982" w:type="dxa"/>
            <w:gridSpan w:val="4"/>
            <w:shd w:val="clear" w:color="auto" w:fill="FFFFFF"/>
            <w:vAlign w:val="center"/>
          </w:tcPr>
          <w:p w14:paraId="0EBB851B" w14:textId="77777777" w:rsidR="00315731" w:rsidRPr="004B1599" w:rsidRDefault="00315731" w:rsidP="00EA66D2">
            <w:pPr>
              <w:adjustRightInd w:val="0"/>
              <w:ind w:left="60" w:right="60"/>
              <w:jc w:val="center"/>
              <w:rPr>
                <w:rFonts w:ascii="Arial" w:hAnsi="Arial" w:cs="Arial"/>
                <w:color w:val="010205"/>
                <w:sz w:val="20"/>
                <w:szCs w:val="20"/>
                <w:lang w:val="id-ID"/>
              </w:rPr>
            </w:pPr>
            <w:proofErr w:type="spellStart"/>
            <w:r w:rsidRPr="004B1599">
              <w:rPr>
                <w:rFonts w:ascii="Arial" w:hAnsi="Arial" w:cs="Arial"/>
                <w:b/>
                <w:bCs/>
                <w:color w:val="010205"/>
                <w:sz w:val="20"/>
                <w:szCs w:val="20"/>
                <w:lang w:val="id-ID"/>
              </w:rPr>
              <w:t>Coefficients</w:t>
            </w:r>
            <w:r w:rsidRPr="004B1599">
              <w:rPr>
                <w:rFonts w:ascii="Arial" w:hAnsi="Arial" w:cs="Arial"/>
                <w:b/>
                <w:bCs/>
                <w:color w:val="010205"/>
                <w:sz w:val="20"/>
                <w:szCs w:val="20"/>
                <w:vertAlign w:val="superscript"/>
                <w:lang w:val="id-ID"/>
              </w:rPr>
              <w:t>a</w:t>
            </w:r>
            <w:proofErr w:type="spellEnd"/>
          </w:p>
        </w:tc>
      </w:tr>
      <w:tr w:rsidR="00315731" w:rsidRPr="004B1599" w14:paraId="679A6131" w14:textId="77777777" w:rsidTr="00EA66D2">
        <w:trPr>
          <w:cantSplit/>
          <w:trHeight w:val="228"/>
        </w:trPr>
        <w:tc>
          <w:tcPr>
            <w:tcW w:w="0" w:type="auto"/>
            <w:gridSpan w:val="2"/>
            <w:vMerge w:val="restart"/>
            <w:shd w:val="clear" w:color="auto" w:fill="FFFFFF"/>
            <w:vAlign w:val="bottom"/>
          </w:tcPr>
          <w:p w14:paraId="2AA00A6F" w14:textId="77777777" w:rsidR="00315731" w:rsidRPr="004B1599" w:rsidRDefault="00315731" w:rsidP="00EA66D2">
            <w:pPr>
              <w:adjustRightInd w:val="0"/>
              <w:ind w:left="60" w:right="60"/>
              <w:rPr>
                <w:rFonts w:ascii="Arial" w:hAnsi="Arial" w:cs="Arial"/>
                <w:color w:val="264A60"/>
                <w:sz w:val="20"/>
                <w:szCs w:val="20"/>
                <w:lang w:val="id-ID"/>
              </w:rPr>
            </w:pPr>
            <w:r w:rsidRPr="004B1599">
              <w:rPr>
                <w:rFonts w:ascii="Arial" w:hAnsi="Arial" w:cs="Arial"/>
                <w:color w:val="264A60"/>
                <w:sz w:val="20"/>
                <w:szCs w:val="20"/>
                <w:lang w:val="id-ID"/>
              </w:rPr>
              <w:t>Model</w:t>
            </w:r>
          </w:p>
        </w:tc>
        <w:tc>
          <w:tcPr>
            <w:tcW w:w="1868" w:type="dxa"/>
            <w:gridSpan w:val="2"/>
            <w:shd w:val="clear" w:color="auto" w:fill="FFFFFF"/>
            <w:vAlign w:val="bottom"/>
          </w:tcPr>
          <w:p w14:paraId="58BD0CA1" w14:textId="77777777" w:rsidR="00315731" w:rsidRPr="004B1599" w:rsidRDefault="00315731" w:rsidP="00EA66D2">
            <w:pPr>
              <w:adjustRightInd w:val="0"/>
              <w:ind w:left="60" w:right="60"/>
              <w:jc w:val="center"/>
              <w:rPr>
                <w:rFonts w:ascii="Arial" w:hAnsi="Arial" w:cs="Arial"/>
                <w:color w:val="264A60"/>
                <w:sz w:val="20"/>
                <w:szCs w:val="20"/>
                <w:lang w:val="id-ID"/>
              </w:rPr>
            </w:pPr>
            <w:proofErr w:type="spellStart"/>
            <w:r w:rsidRPr="004B1599">
              <w:rPr>
                <w:rFonts w:ascii="Arial" w:hAnsi="Arial" w:cs="Arial"/>
                <w:color w:val="264A60"/>
                <w:sz w:val="20"/>
                <w:szCs w:val="20"/>
                <w:lang w:val="id-ID"/>
              </w:rPr>
              <w:t>Collinearity</w:t>
            </w:r>
            <w:proofErr w:type="spellEnd"/>
            <w:r w:rsidRPr="004B1599">
              <w:rPr>
                <w:rFonts w:ascii="Arial" w:hAnsi="Arial" w:cs="Arial"/>
                <w:color w:val="264A60"/>
                <w:sz w:val="20"/>
                <w:szCs w:val="20"/>
                <w:lang w:val="id-ID"/>
              </w:rPr>
              <w:t xml:space="preserve"> </w:t>
            </w:r>
            <w:proofErr w:type="spellStart"/>
            <w:r w:rsidRPr="004B1599">
              <w:rPr>
                <w:rFonts w:ascii="Arial" w:hAnsi="Arial" w:cs="Arial"/>
                <w:color w:val="264A60"/>
                <w:sz w:val="20"/>
                <w:szCs w:val="20"/>
                <w:lang w:val="id-ID"/>
              </w:rPr>
              <w:t>Statistics</w:t>
            </w:r>
            <w:proofErr w:type="spellEnd"/>
          </w:p>
        </w:tc>
      </w:tr>
      <w:tr w:rsidR="00315731" w:rsidRPr="004B1599" w14:paraId="63AA91C7" w14:textId="77777777" w:rsidTr="00EA66D2">
        <w:trPr>
          <w:cantSplit/>
          <w:trHeight w:val="146"/>
        </w:trPr>
        <w:tc>
          <w:tcPr>
            <w:tcW w:w="0" w:type="auto"/>
            <w:gridSpan w:val="2"/>
            <w:vMerge/>
            <w:shd w:val="clear" w:color="auto" w:fill="FFFFFF"/>
            <w:vAlign w:val="bottom"/>
          </w:tcPr>
          <w:p w14:paraId="288F7370" w14:textId="77777777" w:rsidR="00315731" w:rsidRPr="004B1599" w:rsidRDefault="00315731" w:rsidP="00EA66D2">
            <w:pPr>
              <w:adjustRightInd w:val="0"/>
              <w:rPr>
                <w:rFonts w:ascii="Arial" w:hAnsi="Arial" w:cs="Arial"/>
                <w:color w:val="264A60"/>
                <w:sz w:val="20"/>
                <w:szCs w:val="20"/>
                <w:lang w:val="id-ID"/>
              </w:rPr>
            </w:pPr>
          </w:p>
        </w:tc>
        <w:tc>
          <w:tcPr>
            <w:tcW w:w="0" w:type="auto"/>
            <w:shd w:val="clear" w:color="auto" w:fill="FFFFFF"/>
            <w:vAlign w:val="bottom"/>
          </w:tcPr>
          <w:p w14:paraId="224C52FA" w14:textId="77777777" w:rsidR="00315731" w:rsidRPr="004B1599" w:rsidRDefault="00315731" w:rsidP="00EA66D2">
            <w:pPr>
              <w:adjustRightInd w:val="0"/>
              <w:ind w:left="60" w:right="60"/>
              <w:jc w:val="center"/>
              <w:rPr>
                <w:rFonts w:ascii="Arial" w:hAnsi="Arial" w:cs="Arial"/>
                <w:color w:val="264A60"/>
                <w:sz w:val="20"/>
                <w:szCs w:val="20"/>
                <w:lang w:val="id-ID"/>
              </w:rPr>
            </w:pPr>
            <w:proofErr w:type="spellStart"/>
            <w:r w:rsidRPr="004B1599">
              <w:rPr>
                <w:rFonts w:ascii="Arial" w:hAnsi="Arial" w:cs="Arial"/>
                <w:color w:val="264A60"/>
                <w:sz w:val="20"/>
                <w:szCs w:val="20"/>
                <w:lang w:val="id-ID"/>
              </w:rPr>
              <w:t>Tolerance</w:t>
            </w:r>
            <w:proofErr w:type="spellEnd"/>
          </w:p>
        </w:tc>
        <w:tc>
          <w:tcPr>
            <w:tcW w:w="892" w:type="dxa"/>
            <w:shd w:val="clear" w:color="auto" w:fill="FFFFFF"/>
            <w:vAlign w:val="bottom"/>
          </w:tcPr>
          <w:p w14:paraId="6517F8A4" w14:textId="77777777" w:rsidR="00315731" w:rsidRPr="004B1599" w:rsidRDefault="00315731" w:rsidP="00EA66D2">
            <w:pPr>
              <w:adjustRightInd w:val="0"/>
              <w:ind w:left="60" w:right="60"/>
              <w:jc w:val="center"/>
              <w:rPr>
                <w:rFonts w:ascii="Arial" w:hAnsi="Arial" w:cs="Arial"/>
                <w:color w:val="264A60"/>
                <w:sz w:val="20"/>
                <w:szCs w:val="20"/>
                <w:lang w:val="id-ID"/>
              </w:rPr>
            </w:pPr>
            <w:r w:rsidRPr="004B1599">
              <w:rPr>
                <w:rFonts w:ascii="Arial" w:hAnsi="Arial" w:cs="Arial"/>
                <w:color w:val="264A60"/>
                <w:sz w:val="20"/>
                <w:szCs w:val="20"/>
                <w:lang w:val="id-ID"/>
              </w:rPr>
              <w:t>VIF</w:t>
            </w:r>
          </w:p>
        </w:tc>
      </w:tr>
      <w:tr w:rsidR="00315731" w:rsidRPr="004B1599" w14:paraId="5FD72CA0" w14:textId="77777777" w:rsidTr="00EA66D2">
        <w:trPr>
          <w:cantSplit/>
          <w:trHeight w:val="228"/>
        </w:trPr>
        <w:tc>
          <w:tcPr>
            <w:tcW w:w="0" w:type="auto"/>
            <w:vMerge w:val="restart"/>
            <w:shd w:val="clear" w:color="auto" w:fill="E0E0E0"/>
          </w:tcPr>
          <w:p w14:paraId="21A77635" w14:textId="77777777" w:rsidR="00315731" w:rsidRPr="004B1599" w:rsidRDefault="00315731" w:rsidP="00EA66D2">
            <w:pPr>
              <w:adjustRightInd w:val="0"/>
              <w:ind w:left="60" w:right="60"/>
              <w:rPr>
                <w:rFonts w:ascii="Arial" w:hAnsi="Arial" w:cs="Arial"/>
                <w:color w:val="264A60"/>
                <w:sz w:val="20"/>
                <w:szCs w:val="20"/>
                <w:lang w:val="id-ID"/>
              </w:rPr>
            </w:pPr>
            <w:r w:rsidRPr="004B1599">
              <w:rPr>
                <w:rFonts w:ascii="Arial" w:hAnsi="Arial" w:cs="Arial"/>
                <w:color w:val="264A60"/>
                <w:sz w:val="20"/>
                <w:szCs w:val="20"/>
                <w:lang w:val="id-ID"/>
              </w:rPr>
              <w:t>1</w:t>
            </w:r>
          </w:p>
        </w:tc>
        <w:tc>
          <w:tcPr>
            <w:tcW w:w="0" w:type="auto"/>
            <w:shd w:val="clear" w:color="auto" w:fill="E0E0E0"/>
          </w:tcPr>
          <w:p w14:paraId="306E8CD9" w14:textId="77777777" w:rsidR="00315731" w:rsidRPr="004B1599" w:rsidRDefault="00315731" w:rsidP="00EA66D2">
            <w:pPr>
              <w:adjustRightInd w:val="0"/>
              <w:ind w:left="60" w:right="60"/>
              <w:rPr>
                <w:rFonts w:ascii="Arial" w:hAnsi="Arial" w:cs="Arial"/>
                <w:color w:val="264A60"/>
                <w:sz w:val="20"/>
                <w:szCs w:val="20"/>
                <w:lang w:val="id-ID"/>
              </w:rPr>
            </w:pPr>
            <w:r w:rsidRPr="004B1599">
              <w:rPr>
                <w:rFonts w:ascii="Arial" w:hAnsi="Arial" w:cs="Arial"/>
                <w:color w:val="264A60"/>
                <w:sz w:val="20"/>
                <w:szCs w:val="20"/>
                <w:lang w:val="id-ID"/>
              </w:rPr>
              <w:t>(</w:t>
            </w:r>
            <w:proofErr w:type="spellStart"/>
            <w:r w:rsidRPr="004B1599">
              <w:rPr>
                <w:rFonts w:ascii="Arial" w:hAnsi="Arial" w:cs="Arial"/>
                <w:color w:val="264A60"/>
                <w:sz w:val="20"/>
                <w:szCs w:val="20"/>
                <w:lang w:val="id-ID"/>
              </w:rPr>
              <w:t>Constant</w:t>
            </w:r>
            <w:proofErr w:type="spellEnd"/>
            <w:r w:rsidRPr="004B1599">
              <w:rPr>
                <w:rFonts w:ascii="Arial" w:hAnsi="Arial" w:cs="Arial"/>
                <w:color w:val="264A60"/>
                <w:sz w:val="20"/>
                <w:szCs w:val="20"/>
                <w:lang w:val="id-ID"/>
              </w:rPr>
              <w:t>)</w:t>
            </w:r>
          </w:p>
        </w:tc>
        <w:tc>
          <w:tcPr>
            <w:tcW w:w="0" w:type="auto"/>
            <w:shd w:val="clear" w:color="auto" w:fill="FFFFFF"/>
            <w:vAlign w:val="center"/>
          </w:tcPr>
          <w:p w14:paraId="1C1E2026" w14:textId="77777777" w:rsidR="00315731" w:rsidRPr="004B1599" w:rsidRDefault="00315731" w:rsidP="00EA66D2">
            <w:pPr>
              <w:adjustRightInd w:val="0"/>
              <w:rPr>
                <w:sz w:val="20"/>
                <w:szCs w:val="20"/>
                <w:lang w:val="id-ID"/>
              </w:rPr>
            </w:pPr>
          </w:p>
        </w:tc>
        <w:tc>
          <w:tcPr>
            <w:tcW w:w="892" w:type="dxa"/>
            <w:shd w:val="clear" w:color="auto" w:fill="FFFFFF"/>
            <w:vAlign w:val="center"/>
          </w:tcPr>
          <w:p w14:paraId="4AC417F0" w14:textId="77777777" w:rsidR="00315731" w:rsidRPr="004B1599" w:rsidRDefault="00315731" w:rsidP="00EA66D2">
            <w:pPr>
              <w:adjustRightInd w:val="0"/>
              <w:rPr>
                <w:sz w:val="20"/>
                <w:szCs w:val="20"/>
                <w:lang w:val="id-ID"/>
              </w:rPr>
            </w:pPr>
          </w:p>
        </w:tc>
      </w:tr>
      <w:tr w:rsidR="00315731" w:rsidRPr="004B1599" w14:paraId="12D8F2BD" w14:textId="77777777" w:rsidTr="00EA66D2">
        <w:trPr>
          <w:cantSplit/>
          <w:trHeight w:val="146"/>
        </w:trPr>
        <w:tc>
          <w:tcPr>
            <w:tcW w:w="0" w:type="auto"/>
            <w:vMerge/>
            <w:shd w:val="clear" w:color="auto" w:fill="E0E0E0"/>
          </w:tcPr>
          <w:p w14:paraId="5CD7D92E" w14:textId="77777777" w:rsidR="00315731" w:rsidRPr="004B1599" w:rsidRDefault="00315731" w:rsidP="00EA66D2">
            <w:pPr>
              <w:adjustRightInd w:val="0"/>
              <w:rPr>
                <w:sz w:val="20"/>
                <w:szCs w:val="20"/>
                <w:lang w:val="id-ID"/>
              </w:rPr>
            </w:pPr>
          </w:p>
        </w:tc>
        <w:tc>
          <w:tcPr>
            <w:tcW w:w="0" w:type="auto"/>
            <w:shd w:val="clear" w:color="auto" w:fill="E0E0E0"/>
          </w:tcPr>
          <w:p w14:paraId="5FB3987E" w14:textId="77777777" w:rsidR="00315731" w:rsidRPr="004B1599" w:rsidRDefault="00315731" w:rsidP="00EA66D2">
            <w:pPr>
              <w:adjustRightInd w:val="0"/>
              <w:ind w:left="60" w:right="60"/>
              <w:rPr>
                <w:rFonts w:ascii="Arial" w:hAnsi="Arial" w:cs="Arial"/>
                <w:color w:val="264A60"/>
                <w:sz w:val="20"/>
                <w:szCs w:val="20"/>
                <w:lang w:val="id-ID"/>
              </w:rPr>
            </w:pPr>
            <w:r w:rsidRPr="004B1599">
              <w:rPr>
                <w:rFonts w:ascii="Arial" w:hAnsi="Arial" w:cs="Arial"/>
                <w:color w:val="264A60"/>
                <w:sz w:val="20"/>
                <w:szCs w:val="20"/>
                <w:lang w:val="id-ID"/>
              </w:rPr>
              <w:t>Promosi</w:t>
            </w:r>
          </w:p>
        </w:tc>
        <w:tc>
          <w:tcPr>
            <w:tcW w:w="0" w:type="auto"/>
            <w:shd w:val="clear" w:color="auto" w:fill="FFFFFF"/>
          </w:tcPr>
          <w:p w14:paraId="07EE115D" w14:textId="77777777" w:rsidR="00315731" w:rsidRPr="004B1599" w:rsidRDefault="00315731" w:rsidP="00EA66D2">
            <w:pPr>
              <w:adjustRightInd w:val="0"/>
              <w:ind w:left="60" w:right="60"/>
              <w:jc w:val="right"/>
              <w:rPr>
                <w:rFonts w:ascii="Arial" w:hAnsi="Arial" w:cs="Arial"/>
                <w:color w:val="010205"/>
                <w:sz w:val="20"/>
                <w:szCs w:val="20"/>
                <w:lang w:val="id-ID"/>
              </w:rPr>
            </w:pPr>
            <w:r w:rsidRPr="004B1599">
              <w:rPr>
                <w:rFonts w:ascii="Arial" w:hAnsi="Arial" w:cs="Arial"/>
                <w:color w:val="010205"/>
                <w:sz w:val="20"/>
                <w:szCs w:val="20"/>
                <w:lang w:val="id-ID"/>
              </w:rPr>
              <w:t>.496</w:t>
            </w:r>
          </w:p>
        </w:tc>
        <w:tc>
          <w:tcPr>
            <w:tcW w:w="892" w:type="dxa"/>
            <w:shd w:val="clear" w:color="auto" w:fill="FFFFFF"/>
          </w:tcPr>
          <w:p w14:paraId="531CCC5D" w14:textId="77777777" w:rsidR="00315731" w:rsidRPr="004B1599" w:rsidRDefault="00315731" w:rsidP="00EA66D2">
            <w:pPr>
              <w:adjustRightInd w:val="0"/>
              <w:ind w:left="60" w:right="60"/>
              <w:jc w:val="right"/>
              <w:rPr>
                <w:rFonts w:ascii="Arial" w:hAnsi="Arial" w:cs="Arial"/>
                <w:color w:val="010205"/>
                <w:sz w:val="20"/>
                <w:szCs w:val="20"/>
                <w:lang w:val="id-ID"/>
              </w:rPr>
            </w:pPr>
            <w:r w:rsidRPr="004B1599">
              <w:rPr>
                <w:rFonts w:ascii="Arial" w:hAnsi="Arial" w:cs="Arial"/>
                <w:color w:val="010205"/>
                <w:sz w:val="20"/>
                <w:szCs w:val="20"/>
                <w:lang w:val="id-ID"/>
              </w:rPr>
              <w:t>2.016</w:t>
            </w:r>
          </w:p>
        </w:tc>
      </w:tr>
      <w:tr w:rsidR="00315731" w:rsidRPr="004B1599" w14:paraId="4971C6C2" w14:textId="77777777" w:rsidTr="00EA66D2">
        <w:trPr>
          <w:cantSplit/>
          <w:trHeight w:val="146"/>
        </w:trPr>
        <w:tc>
          <w:tcPr>
            <w:tcW w:w="0" w:type="auto"/>
            <w:vMerge/>
            <w:shd w:val="clear" w:color="auto" w:fill="E0E0E0"/>
          </w:tcPr>
          <w:p w14:paraId="27E5062B" w14:textId="77777777" w:rsidR="00315731" w:rsidRPr="004B1599" w:rsidRDefault="00315731" w:rsidP="00EA66D2">
            <w:pPr>
              <w:adjustRightInd w:val="0"/>
              <w:rPr>
                <w:rFonts w:ascii="Arial" w:hAnsi="Arial" w:cs="Arial"/>
                <w:color w:val="010205"/>
                <w:sz w:val="20"/>
                <w:szCs w:val="20"/>
                <w:lang w:val="id-ID"/>
              </w:rPr>
            </w:pPr>
          </w:p>
        </w:tc>
        <w:tc>
          <w:tcPr>
            <w:tcW w:w="0" w:type="auto"/>
            <w:shd w:val="clear" w:color="auto" w:fill="E0E0E0"/>
          </w:tcPr>
          <w:p w14:paraId="182A5A5E" w14:textId="77777777" w:rsidR="00315731" w:rsidRPr="004B1599" w:rsidRDefault="00315731" w:rsidP="00EA66D2">
            <w:pPr>
              <w:adjustRightInd w:val="0"/>
              <w:ind w:left="60" w:right="60"/>
              <w:rPr>
                <w:rFonts w:ascii="Arial" w:hAnsi="Arial" w:cs="Arial"/>
                <w:color w:val="264A60"/>
                <w:sz w:val="20"/>
                <w:szCs w:val="20"/>
                <w:lang w:val="id-ID"/>
              </w:rPr>
            </w:pPr>
            <w:r w:rsidRPr="004B1599">
              <w:rPr>
                <w:rFonts w:ascii="Arial" w:hAnsi="Arial" w:cs="Arial"/>
                <w:color w:val="264A60"/>
                <w:sz w:val="20"/>
                <w:szCs w:val="20"/>
                <w:lang w:val="id-ID"/>
              </w:rPr>
              <w:t xml:space="preserve">Online </w:t>
            </w:r>
            <w:proofErr w:type="spellStart"/>
            <w:r w:rsidRPr="004B1599">
              <w:rPr>
                <w:rFonts w:ascii="Arial" w:hAnsi="Arial" w:cs="Arial"/>
                <w:color w:val="264A60"/>
                <w:sz w:val="20"/>
                <w:szCs w:val="20"/>
                <w:lang w:val="id-ID"/>
              </w:rPr>
              <w:t>Customer</w:t>
            </w:r>
            <w:proofErr w:type="spellEnd"/>
            <w:r w:rsidRPr="004B1599">
              <w:rPr>
                <w:rFonts w:ascii="Arial" w:hAnsi="Arial" w:cs="Arial"/>
                <w:color w:val="264A60"/>
                <w:sz w:val="20"/>
                <w:szCs w:val="20"/>
                <w:lang w:val="id-ID"/>
              </w:rPr>
              <w:t xml:space="preserve"> </w:t>
            </w:r>
            <w:proofErr w:type="spellStart"/>
            <w:r w:rsidRPr="004B1599">
              <w:rPr>
                <w:rFonts w:ascii="Arial" w:hAnsi="Arial" w:cs="Arial"/>
                <w:color w:val="264A60"/>
                <w:sz w:val="20"/>
                <w:szCs w:val="20"/>
                <w:lang w:val="id-ID"/>
              </w:rPr>
              <w:t>Review</w:t>
            </w:r>
            <w:proofErr w:type="spellEnd"/>
          </w:p>
        </w:tc>
        <w:tc>
          <w:tcPr>
            <w:tcW w:w="0" w:type="auto"/>
            <w:shd w:val="clear" w:color="auto" w:fill="FFFFFF"/>
          </w:tcPr>
          <w:p w14:paraId="2BD98B36" w14:textId="77777777" w:rsidR="00315731" w:rsidRPr="004B1599" w:rsidRDefault="00315731" w:rsidP="00EA66D2">
            <w:pPr>
              <w:adjustRightInd w:val="0"/>
              <w:ind w:left="60" w:right="60"/>
              <w:jc w:val="right"/>
              <w:rPr>
                <w:rFonts w:ascii="Arial" w:hAnsi="Arial" w:cs="Arial"/>
                <w:color w:val="010205"/>
                <w:sz w:val="20"/>
                <w:szCs w:val="20"/>
                <w:lang w:val="id-ID"/>
              </w:rPr>
            </w:pPr>
            <w:r w:rsidRPr="004B1599">
              <w:rPr>
                <w:rFonts w:ascii="Arial" w:hAnsi="Arial" w:cs="Arial"/>
                <w:color w:val="010205"/>
                <w:sz w:val="20"/>
                <w:szCs w:val="20"/>
                <w:lang w:val="id-ID"/>
              </w:rPr>
              <w:t>.525</w:t>
            </w:r>
          </w:p>
        </w:tc>
        <w:tc>
          <w:tcPr>
            <w:tcW w:w="892" w:type="dxa"/>
            <w:shd w:val="clear" w:color="auto" w:fill="FFFFFF"/>
          </w:tcPr>
          <w:p w14:paraId="53BE5FE5" w14:textId="77777777" w:rsidR="00315731" w:rsidRPr="004B1599" w:rsidRDefault="00315731" w:rsidP="00EA66D2">
            <w:pPr>
              <w:adjustRightInd w:val="0"/>
              <w:ind w:left="60" w:right="60"/>
              <w:jc w:val="right"/>
              <w:rPr>
                <w:rFonts w:ascii="Arial" w:hAnsi="Arial" w:cs="Arial"/>
                <w:color w:val="010205"/>
                <w:sz w:val="20"/>
                <w:szCs w:val="20"/>
                <w:lang w:val="id-ID"/>
              </w:rPr>
            </w:pPr>
            <w:r w:rsidRPr="004B1599">
              <w:rPr>
                <w:rFonts w:ascii="Arial" w:hAnsi="Arial" w:cs="Arial"/>
                <w:color w:val="010205"/>
                <w:sz w:val="20"/>
                <w:szCs w:val="20"/>
                <w:lang w:val="id-ID"/>
              </w:rPr>
              <w:t>1.904</w:t>
            </w:r>
          </w:p>
        </w:tc>
      </w:tr>
      <w:tr w:rsidR="00315731" w:rsidRPr="004B1599" w14:paraId="7CAA3188" w14:textId="77777777" w:rsidTr="00EA66D2">
        <w:trPr>
          <w:cantSplit/>
          <w:trHeight w:val="146"/>
        </w:trPr>
        <w:tc>
          <w:tcPr>
            <w:tcW w:w="0" w:type="auto"/>
            <w:vMerge/>
            <w:shd w:val="clear" w:color="auto" w:fill="E0E0E0"/>
          </w:tcPr>
          <w:p w14:paraId="2CE2CFE7" w14:textId="77777777" w:rsidR="00315731" w:rsidRPr="004B1599" w:rsidRDefault="00315731" w:rsidP="00EA66D2">
            <w:pPr>
              <w:adjustRightInd w:val="0"/>
              <w:rPr>
                <w:rFonts w:ascii="Arial" w:hAnsi="Arial" w:cs="Arial"/>
                <w:color w:val="010205"/>
                <w:sz w:val="20"/>
                <w:szCs w:val="20"/>
                <w:lang w:val="id-ID"/>
              </w:rPr>
            </w:pPr>
          </w:p>
        </w:tc>
        <w:tc>
          <w:tcPr>
            <w:tcW w:w="0" w:type="auto"/>
            <w:shd w:val="clear" w:color="auto" w:fill="E0E0E0"/>
          </w:tcPr>
          <w:p w14:paraId="144E9914" w14:textId="77777777" w:rsidR="00315731" w:rsidRPr="004B1599" w:rsidRDefault="00315731" w:rsidP="00EA66D2">
            <w:pPr>
              <w:adjustRightInd w:val="0"/>
              <w:ind w:left="60" w:right="60"/>
              <w:rPr>
                <w:rFonts w:ascii="Arial" w:hAnsi="Arial" w:cs="Arial"/>
                <w:color w:val="264A60"/>
                <w:sz w:val="20"/>
                <w:szCs w:val="20"/>
                <w:lang w:val="id-ID"/>
              </w:rPr>
            </w:pPr>
            <w:r w:rsidRPr="004B1599">
              <w:rPr>
                <w:rFonts w:ascii="Arial" w:hAnsi="Arial" w:cs="Arial"/>
                <w:color w:val="264A60"/>
                <w:sz w:val="20"/>
                <w:szCs w:val="20"/>
                <w:lang w:val="id-ID"/>
              </w:rPr>
              <w:t xml:space="preserve">E-Service </w:t>
            </w:r>
            <w:proofErr w:type="spellStart"/>
            <w:r w:rsidRPr="004B1599">
              <w:rPr>
                <w:rFonts w:ascii="Arial" w:hAnsi="Arial" w:cs="Arial"/>
                <w:color w:val="264A60"/>
                <w:sz w:val="20"/>
                <w:szCs w:val="20"/>
                <w:lang w:val="id-ID"/>
              </w:rPr>
              <w:t>Quality</w:t>
            </w:r>
            <w:proofErr w:type="spellEnd"/>
          </w:p>
        </w:tc>
        <w:tc>
          <w:tcPr>
            <w:tcW w:w="0" w:type="auto"/>
            <w:shd w:val="clear" w:color="auto" w:fill="FFFFFF"/>
          </w:tcPr>
          <w:p w14:paraId="265344AC" w14:textId="77777777" w:rsidR="00315731" w:rsidRPr="004B1599" w:rsidRDefault="00315731" w:rsidP="00EA66D2">
            <w:pPr>
              <w:adjustRightInd w:val="0"/>
              <w:ind w:left="60" w:right="60"/>
              <w:jc w:val="right"/>
              <w:rPr>
                <w:rFonts w:ascii="Arial" w:hAnsi="Arial" w:cs="Arial"/>
                <w:color w:val="010205"/>
                <w:sz w:val="20"/>
                <w:szCs w:val="20"/>
                <w:lang w:val="id-ID"/>
              </w:rPr>
            </w:pPr>
            <w:r w:rsidRPr="004B1599">
              <w:rPr>
                <w:rFonts w:ascii="Arial" w:hAnsi="Arial" w:cs="Arial"/>
                <w:color w:val="010205"/>
                <w:sz w:val="20"/>
                <w:szCs w:val="20"/>
                <w:lang w:val="id-ID"/>
              </w:rPr>
              <w:t>.515</w:t>
            </w:r>
          </w:p>
        </w:tc>
        <w:tc>
          <w:tcPr>
            <w:tcW w:w="892" w:type="dxa"/>
            <w:shd w:val="clear" w:color="auto" w:fill="FFFFFF"/>
          </w:tcPr>
          <w:p w14:paraId="637E3AFF" w14:textId="77777777" w:rsidR="00315731" w:rsidRPr="004B1599" w:rsidRDefault="00315731" w:rsidP="00EA66D2">
            <w:pPr>
              <w:adjustRightInd w:val="0"/>
              <w:ind w:left="60" w:right="60"/>
              <w:jc w:val="right"/>
              <w:rPr>
                <w:rFonts w:ascii="Arial" w:hAnsi="Arial" w:cs="Arial"/>
                <w:color w:val="010205"/>
                <w:sz w:val="20"/>
                <w:szCs w:val="20"/>
                <w:lang w:val="id-ID"/>
              </w:rPr>
            </w:pPr>
            <w:r w:rsidRPr="004B1599">
              <w:rPr>
                <w:rFonts w:ascii="Arial" w:hAnsi="Arial" w:cs="Arial"/>
                <w:color w:val="010205"/>
                <w:sz w:val="20"/>
                <w:szCs w:val="20"/>
                <w:lang w:val="id-ID"/>
              </w:rPr>
              <w:t>1.940</w:t>
            </w:r>
          </w:p>
        </w:tc>
      </w:tr>
      <w:tr w:rsidR="00315731" w:rsidRPr="004B1599" w14:paraId="032CD4C4" w14:textId="77777777" w:rsidTr="00EA66D2">
        <w:trPr>
          <w:cantSplit/>
          <w:trHeight w:val="243"/>
        </w:trPr>
        <w:tc>
          <w:tcPr>
            <w:tcW w:w="3982" w:type="dxa"/>
            <w:gridSpan w:val="4"/>
            <w:shd w:val="clear" w:color="auto" w:fill="FFFFFF"/>
          </w:tcPr>
          <w:p w14:paraId="283B3A00" w14:textId="77777777" w:rsidR="00315731" w:rsidRPr="004B1599" w:rsidRDefault="00315731" w:rsidP="00EA66D2">
            <w:pPr>
              <w:adjustRightInd w:val="0"/>
              <w:ind w:left="60" w:right="60"/>
              <w:rPr>
                <w:rFonts w:ascii="Arial" w:hAnsi="Arial" w:cs="Arial"/>
                <w:color w:val="010205"/>
                <w:sz w:val="20"/>
                <w:szCs w:val="20"/>
                <w:lang w:val="id-ID"/>
              </w:rPr>
            </w:pPr>
            <w:r w:rsidRPr="004B1599">
              <w:rPr>
                <w:rFonts w:ascii="Arial" w:hAnsi="Arial" w:cs="Arial"/>
                <w:color w:val="010205"/>
                <w:sz w:val="20"/>
                <w:szCs w:val="20"/>
                <w:lang w:val="id-ID"/>
              </w:rPr>
              <w:t xml:space="preserve">a. </w:t>
            </w:r>
            <w:proofErr w:type="spellStart"/>
            <w:r w:rsidRPr="004B1599">
              <w:rPr>
                <w:rFonts w:ascii="Arial" w:hAnsi="Arial" w:cs="Arial"/>
                <w:color w:val="010205"/>
                <w:sz w:val="20"/>
                <w:szCs w:val="20"/>
                <w:lang w:val="id-ID"/>
              </w:rPr>
              <w:t>Dependent</w:t>
            </w:r>
            <w:proofErr w:type="spellEnd"/>
            <w:r w:rsidRPr="004B1599">
              <w:rPr>
                <w:rFonts w:ascii="Arial" w:hAnsi="Arial" w:cs="Arial"/>
                <w:color w:val="010205"/>
                <w:sz w:val="20"/>
                <w:szCs w:val="20"/>
                <w:lang w:val="id-ID"/>
              </w:rPr>
              <w:t xml:space="preserve"> </w:t>
            </w:r>
            <w:proofErr w:type="spellStart"/>
            <w:r w:rsidRPr="004B1599">
              <w:rPr>
                <w:rFonts w:ascii="Arial" w:hAnsi="Arial" w:cs="Arial"/>
                <w:color w:val="010205"/>
                <w:sz w:val="20"/>
                <w:szCs w:val="20"/>
                <w:lang w:val="id-ID"/>
              </w:rPr>
              <w:t>Variable</w:t>
            </w:r>
            <w:proofErr w:type="spellEnd"/>
            <w:r w:rsidRPr="004B1599">
              <w:rPr>
                <w:rFonts w:ascii="Arial" w:hAnsi="Arial" w:cs="Arial"/>
                <w:color w:val="010205"/>
                <w:sz w:val="20"/>
                <w:szCs w:val="20"/>
                <w:lang w:val="id-ID"/>
              </w:rPr>
              <w:t>: Keputusan Pembelian</w:t>
            </w:r>
          </w:p>
        </w:tc>
      </w:tr>
    </w:tbl>
    <w:p w14:paraId="1B8F6AE7" w14:textId="6804F1F6" w:rsidR="00315731" w:rsidRDefault="00315731" w:rsidP="00315731">
      <w:pPr>
        <w:spacing w:before="120" w:after="120"/>
        <w:jc w:val="center"/>
        <w:rPr>
          <w:sz w:val="24"/>
          <w:szCs w:val="24"/>
          <w:lang w:val="id-ID"/>
        </w:rPr>
      </w:pPr>
    </w:p>
    <w:p w14:paraId="20C3669A" w14:textId="77777777" w:rsidR="00315731" w:rsidRPr="00315731" w:rsidRDefault="00315731" w:rsidP="00315731">
      <w:pPr>
        <w:spacing w:before="120" w:after="120"/>
        <w:jc w:val="center"/>
        <w:rPr>
          <w:sz w:val="24"/>
          <w:szCs w:val="24"/>
          <w:lang w:val="id-ID"/>
        </w:rPr>
      </w:pPr>
    </w:p>
    <w:p w14:paraId="163C756D" w14:textId="429A1715" w:rsidR="00B03E44" w:rsidRDefault="00E77709" w:rsidP="00B03E44">
      <w:pPr>
        <w:spacing w:before="120" w:after="120"/>
        <w:ind w:left="142"/>
        <w:jc w:val="both"/>
        <w:rPr>
          <w:sz w:val="24"/>
          <w:szCs w:val="24"/>
          <w:lang w:val="id-ID"/>
        </w:rPr>
      </w:pPr>
      <w:r w:rsidRPr="00E77709">
        <w:rPr>
          <w:sz w:val="24"/>
          <w:szCs w:val="24"/>
          <w:lang w:val="id-ID"/>
        </w:rPr>
        <w:t xml:space="preserve">Berdasarkan tabel di atas, dapat diketahui bahwa tidak terjadi </w:t>
      </w:r>
      <w:proofErr w:type="spellStart"/>
      <w:r w:rsidRPr="00E77709">
        <w:rPr>
          <w:sz w:val="24"/>
          <w:szCs w:val="24"/>
          <w:lang w:val="id-ID"/>
        </w:rPr>
        <w:t>multikolinearitas</w:t>
      </w:r>
      <w:proofErr w:type="spellEnd"/>
      <w:r w:rsidRPr="00E77709">
        <w:rPr>
          <w:sz w:val="24"/>
          <w:szCs w:val="24"/>
          <w:lang w:val="id-ID"/>
        </w:rPr>
        <w:t xml:space="preserve"> pada variabel independen dalam penelitian ini karena nilai </w:t>
      </w:r>
      <w:proofErr w:type="spellStart"/>
      <w:r w:rsidRPr="00E77709">
        <w:rPr>
          <w:sz w:val="24"/>
          <w:szCs w:val="24"/>
          <w:lang w:val="id-ID"/>
        </w:rPr>
        <w:t>Tolerance</w:t>
      </w:r>
      <w:proofErr w:type="spellEnd"/>
      <w:r w:rsidRPr="00E77709">
        <w:rPr>
          <w:sz w:val="24"/>
          <w:szCs w:val="24"/>
          <w:lang w:val="id-ID"/>
        </w:rPr>
        <w:t xml:space="preserve"> &gt; 0,10 dan nilai VIF &lt; 10</w:t>
      </w:r>
    </w:p>
    <w:p w14:paraId="4A776651" w14:textId="5CD2F1AC" w:rsidR="00B03E44" w:rsidRDefault="00B03E44" w:rsidP="00B03E44">
      <w:pPr>
        <w:spacing w:before="120" w:after="120"/>
        <w:ind w:left="142"/>
        <w:jc w:val="both"/>
        <w:rPr>
          <w:b/>
          <w:sz w:val="24"/>
          <w:szCs w:val="24"/>
          <w:lang w:val="id-ID"/>
        </w:rPr>
      </w:pPr>
      <w:r w:rsidRPr="00690C9A">
        <w:rPr>
          <w:b/>
          <w:sz w:val="24"/>
          <w:szCs w:val="24"/>
          <w:lang w:val="id-ID"/>
        </w:rPr>
        <w:t xml:space="preserve">Uji </w:t>
      </w:r>
      <w:proofErr w:type="spellStart"/>
      <w:r w:rsidRPr="00690C9A">
        <w:rPr>
          <w:b/>
          <w:sz w:val="24"/>
          <w:szCs w:val="24"/>
          <w:lang w:val="id-ID"/>
        </w:rPr>
        <w:t>Heterokedastisitas</w:t>
      </w:r>
      <w:proofErr w:type="spellEnd"/>
    </w:p>
    <w:p w14:paraId="752A3E2A" w14:textId="0D8A705C" w:rsidR="00E5390E" w:rsidRPr="00E5390E" w:rsidRDefault="00E77709" w:rsidP="00E77709">
      <w:pPr>
        <w:spacing w:before="120" w:after="120"/>
        <w:ind w:left="142"/>
        <w:jc w:val="center"/>
        <w:rPr>
          <w:color w:val="000000"/>
          <w:sz w:val="24"/>
          <w:szCs w:val="24"/>
        </w:rPr>
      </w:pPr>
      <w:r w:rsidRPr="004B1599">
        <w:rPr>
          <w:noProof/>
        </w:rPr>
        <w:drawing>
          <wp:inline distT="0" distB="0" distL="0" distR="0" wp14:anchorId="410F2B52" wp14:editId="7DFDD2BC">
            <wp:extent cx="2200275" cy="10572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0275" cy="1057275"/>
                    </a:xfrm>
                    <a:prstGeom prst="rect">
                      <a:avLst/>
                    </a:prstGeom>
                    <a:noFill/>
                    <a:ln>
                      <a:noFill/>
                    </a:ln>
                  </pic:spPr>
                </pic:pic>
              </a:graphicData>
            </a:graphic>
          </wp:inline>
        </w:drawing>
      </w:r>
    </w:p>
    <w:p w14:paraId="3DE2A12F" w14:textId="47FD0C36" w:rsidR="00526E63" w:rsidRPr="00526E63" w:rsidRDefault="00526E63" w:rsidP="00526E63">
      <w:pPr>
        <w:spacing w:before="120" w:after="120"/>
        <w:jc w:val="center"/>
        <w:rPr>
          <w:b/>
          <w:bCs/>
          <w:sz w:val="24"/>
          <w:szCs w:val="24"/>
          <w:lang w:val="id-ID"/>
        </w:rPr>
      </w:pPr>
      <w:r w:rsidRPr="00526E63">
        <w:rPr>
          <w:b/>
          <w:bCs/>
          <w:sz w:val="24"/>
          <w:szCs w:val="24"/>
          <w:lang w:val="id-ID"/>
        </w:rPr>
        <w:t xml:space="preserve">Gambar </w:t>
      </w:r>
      <w:r w:rsidR="00E77709">
        <w:rPr>
          <w:b/>
          <w:bCs/>
          <w:sz w:val="24"/>
          <w:szCs w:val="24"/>
          <w:lang w:val="en-GB"/>
        </w:rPr>
        <w:t>4</w:t>
      </w:r>
      <w:r w:rsidRPr="00526E63">
        <w:rPr>
          <w:b/>
          <w:bCs/>
          <w:sz w:val="24"/>
          <w:szCs w:val="24"/>
          <w:lang w:val="id-ID"/>
        </w:rPr>
        <w:t xml:space="preserve"> </w:t>
      </w:r>
    </w:p>
    <w:p w14:paraId="7C648CFE" w14:textId="3A4E5F71" w:rsidR="00FA5FE6" w:rsidRDefault="00526E63" w:rsidP="00526E63">
      <w:pPr>
        <w:spacing w:before="120" w:after="120"/>
        <w:jc w:val="center"/>
        <w:rPr>
          <w:b/>
          <w:bCs/>
          <w:i/>
          <w:sz w:val="24"/>
          <w:szCs w:val="24"/>
          <w:lang w:val="id-ID"/>
        </w:rPr>
      </w:pPr>
      <w:proofErr w:type="spellStart"/>
      <w:r w:rsidRPr="00526E63">
        <w:rPr>
          <w:b/>
          <w:bCs/>
          <w:i/>
          <w:sz w:val="24"/>
          <w:szCs w:val="24"/>
          <w:lang w:val="id-ID"/>
        </w:rPr>
        <w:t>Scatterplot</w:t>
      </w:r>
      <w:proofErr w:type="spellEnd"/>
    </w:p>
    <w:p w14:paraId="6BB043F2" w14:textId="55F07579" w:rsidR="00526E63" w:rsidRDefault="00E77709" w:rsidP="00526E63">
      <w:pPr>
        <w:spacing w:before="120" w:after="120"/>
        <w:jc w:val="both"/>
        <w:rPr>
          <w:sz w:val="24"/>
          <w:szCs w:val="24"/>
        </w:rPr>
      </w:pPr>
      <w:proofErr w:type="spellStart"/>
      <w:r w:rsidRPr="00E77709">
        <w:rPr>
          <w:sz w:val="24"/>
          <w:szCs w:val="24"/>
        </w:rPr>
        <w:t>Berdasarkan</w:t>
      </w:r>
      <w:proofErr w:type="spellEnd"/>
      <w:r w:rsidRPr="00E77709">
        <w:rPr>
          <w:sz w:val="24"/>
          <w:szCs w:val="24"/>
        </w:rPr>
        <w:t xml:space="preserve"> </w:t>
      </w:r>
      <w:proofErr w:type="spellStart"/>
      <w:r w:rsidRPr="00E77709">
        <w:rPr>
          <w:sz w:val="24"/>
          <w:szCs w:val="24"/>
        </w:rPr>
        <w:t>grafik</w:t>
      </w:r>
      <w:proofErr w:type="spellEnd"/>
      <w:r w:rsidRPr="00E77709">
        <w:rPr>
          <w:sz w:val="24"/>
          <w:szCs w:val="24"/>
        </w:rPr>
        <w:t xml:space="preserve"> Scatterplot di </w:t>
      </w:r>
      <w:proofErr w:type="spellStart"/>
      <w:r w:rsidRPr="00E77709">
        <w:rPr>
          <w:sz w:val="24"/>
          <w:szCs w:val="24"/>
        </w:rPr>
        <w:t>atas</w:t>
      </w:r>
      <w:proofErr w:type="spellEnd"/>
      <w:r w:rsidRPr="00E77709">
        <w:rPr>
          <w:sz w:val="24"/>
          <w:szCs w:val="24"/>
        </w:rPr>
        <w:t xml:space="preserve">, </w:t>
      </w:r>
      <w:proofErr w:type="spellStart"/>
      <w:r w:rsidRPr="00E77709">
        <w:rPr>
          <w:sz w:val="24"/>
          <w:szCs w:val="24"/>
        </w:rPr>
        <w:t>terlihat</w:t>
      </w:r>
      <w:proofErr w:type="spellEnd"/>
      <w:r w:rsidRPr="00E77709">
        <w:rPr>
          <w:sz w:val="24"/>
          <w:szCs w:val="24"/>
        </w:rPr>
        <w:t xml:space="preserve"> </w:t>
      </w:r>
      <w:proofErr w:type="spellStart"/>
      <w:r w:rsidRPr="00E77709">
        <w:rPr>
          <w:sz w:val="24"/>
          <w:szCs w:val="24"/>
        </w:rPr>
        <w:t>titik</w:t>
      </w:r>
      <w:proofErr w:type="spellEnd"/>
      <w:r w:rsidRPr="00E77709">
        <w:rPr>
          <w:sz w:val="24"/>
          <w:szCs w:val="24"/>
        </w:rPr>
        <w:t xml:space="preserve"> </w:t>
      </w:r>
      <w:proofErr w:type="spellStart"/>
      <w:r w:rsidRPr="00E77709">
        <w:rPr>
          <w:sz w:val="24"/>
          <w:szCs w:val="24"/>
        </w:rPr>
        <w:t>menyebar</w:t>
      </w:r>
      <w:proofErr w:type="spellEnd"/>
      <w:r w:rsidRPr="00E77709">
        <w:rPr>
          <w:sz w:val="24"/>
          <w:szCs w:val="24"/>
        </w:rPr>
        <w:t xml:space="preserve"> </w:t>
      </w:r>
      <w:proofErr w:type="spellStart"/>
      <w:r w:rsidRPr="00E77709">
        <w:rPr>
          <w:sz w:val="24"/>
          <w:szCs w:val="24"/>
        </w:rPr>
        <w:t>secara</w:t>
      </w:r>
      <w:proofErr w:type="spellEnd"/>
      <w:r w:rsidRPr="00E77709">
        <w:rPr>
          <w:sz w:val="24"/>
          <w:szCs w:val="24"/>
        </w:rPr>
        <w:t xml:space="preserve"> </w:t>
      </w:r>
      <w:proofErr w:type="spellStart"/>
      <w:r w:rsidRPr="00E77709">
        <w:rPr>
          <w:sz w:val="24"/>
          <w:szCs w:val="24"/>
        </w:rPr>
        <w:t>acak</w:t>
      </w:r>
      <w:proofErr w:type="spellEnd"/>
      <w:r w:rsidRPr="00E77709">
        <w:rPr>
          <w:sz w:val="24"/>
          <w:szCs w:val="24"/>
        </w:rPr>
        <w:t xml:space="preserve"> </w:t>
      </w:r>
      <w:proofErr w:type="spellStart"/>
      <w:r w:rsidRPr="00E77709">
        <w:rPr>
          <w:sz w:val="24"/>
          <w:szCs w:val="24"/>
        </w:rPr>
        <w:t>tidak</w:t>
      </w:r>
      <w:proofErr w:type="spellEnd"/>
      <w:r w:rsidRPr="00E77709">
        <w:rPr>
          <w:sz w:val="24"/>
          <w:szCs w:val="24"/>
        </w:rPr>
        <w:t xml:space="preserve"> </w:t>
      </w:r>
      <w:proofErr w:type="spellStart"/>
      <w:r w:rsidRPr="00E77709">
        <w:rPr>
          <w:sz w:val="24"/>
          <w:szCs w:val="24"/>
        </w:rPr>
        <w:t>membentuk</w:t>
      </w:r>
      <w:proofErr w:type="spellEnd"/>
      <w:r w:rsidRPr="00E77709">
        <w:rPr>
          <w:sz w:val="24"/>
          <w:szCs w:val="24"/>
        </w:rPr>
        <w:t xml:space="preserve"> </w:t>
      </w:r>
      <w:proofErr w:type="spellStart"/>
      <w:r w:rsidRPr="00E77709">
        <w:rPr>
          <w:sz w:val="24"/>
          <w:szCs w:val="24"/>
        </w:rPr>
        <w:t>sebuah</w:t>
      </w:r>
      <w:proofErr w:type="spellEnd"/>
      <w:r w:rsidRPr="00E77709">
        <w:rPr>
          <w:sz w:val="24"/>
          <w:szCs w:val="24"/>
        </w:rPr>
        <w:t xml:space="preserve"> </w:t>
      </w:r>
      <w:proofErr w:type="spellStart"/>
      <w:r w:rsidRPr="00E77709">
        <w:rPr>
          <w:sz w:val="24"/>
          <w:szCs w:val="24"/>
        </w:rPr>
        <w:t>pola</w:t>
      </w:r>
      <w:proofErr w:type="spellEnd"/>
      <w:r w:rsidRPr="00E77709">
        <w:rPr>
          <w:sz w:val="24"/>
          <w:szCs w:val="24"/>
        </w:rPr>
        <w:t xml:space="preserve"> </w:t>
      </w:r>
      <w:proofErr w:type="spellStart"/>
      <w:r w:rsidRPr="00E77709">
        <w:rPr>
          <w:sz w:val="24"/>
          <w:szCs w:val="24"/>
        </w:rPr>
        <w:t>tertentu</w:t>
      </w:r>
      <w:proofErr w:type="spellEnd"/>
      <w:r w:rsidRPr="00E77709">
        <w:rPr>
          <w:sz w:val="24"/>
          <w:szCs w:val="24"/>
        </w:rPr>
        <w:t xml:space="preserve"> yang </w:t>
      </w:r>
      <w:proofErr w:type="spellStart"/>
      <w:r w:rsidRPr="00E77709">
        <w:rPr>
          <w:sz w:val="24"/>
          <w:szCs w:val="24"/>
        </w:rPr>
        <w:t>jelas</w:t>
      </w:r>
      <w:proofErr w:type="spellEnd"/>
      <w:r w:rsidRPr="00E77709">
        <w:rPr>
          <w:sz w:val="24"/>
          <w:szCs w:val="24"/>
        </w:rPr>
        <w:t xml:space="preserve">, </w:t>
      </w:r>
      <w:proofErr w:type="spellStart"/>
      <w:r w:rsidRPr="00E77709">
        <w:rPr>
          <w:sz w:val="24"/>
          <w:szCs w:val="24"/>
        </w:rPr>
        <w:t>tersebar</w:t>
      </w:r>
      <w:proofErr w:type="spellEnd"/>
      <w:r w:rsidRPr="00E77709">
        <w:rPr>
          <w:sz w:val="24"/>
          <w:szCs w:val="24"/>
        </w:rPr>
        <w:t xml:space="preserve"> </w:t>
      </w:r>
      <w:proofErr w:type="spellStart"/>
      <w:r w:rsidRPr="00E77709">
        <w:rPr>
          <w:sz w:val="24"/>
          <w:szCs w:val="24"/>
        </w:rPr>
        <w:t>baik</w:t>
      </w:r>
      <w:proofErr w:type="spellEnd"/>
      <w:r w:rsidRPr="00E77709">
        <w:rPr>
          <w:sz w:val="24"/>
          <w:szCs w:val="24"/>
        </w:rPr>
        <w:t xml:space="preserve"> di </w:t>
      </w:r>
      <w:proofErr w:type="spellStart"/>
      <w:r w:rsidRPr="00E77709">
        <w:rPr>
          <w:sz w:val="24"/>
          <w:szCs w:val="24"/>
        </w:rPr>
        <w:t>atas</w:t>
      </w:r>
      <w:proofErr w:type="spellEnd"/>
      <w:r w:rsidRPr="00E77709">
        <w:rPr>
          <w:sz w:val="24"/>
          <w:szCs w:val="24"/>
        </w:rPr>
        <w:t xml:space="preserve"> </w:t>
      </w:r>
      <w:proofErr w:type="spellStart"/>
      <w:r w:rsidRPr="00E77709">
        <w:rPr>
          <w:sz w:val="24"/>
          <w:szCs w:val="24"/>
        </w:rPr>
        <w:t>maupun</w:t>
      </w:r>
      <w:proofErr w:type="spellEnd"/>
      <w:r w:rsidRPr="00E77709">
        <w:rPr>
          <w:sz w:val="24"/>
          <w:szCs w:val="24"/>
        </w:rPr>
        <w:t xml:space="preserve"> </w:t>
      </w:r>
      <w:proofErr w:type="spellStart"/>
      <w:r w:rsidRPr="00E77709">
        <w:rPr>
          <w:sz w:val="24"/>
          <w:szCs w:val="24"/>
        </w:rPr>
        <w:t>si</w:t>
      </w:r>
      <w:proofErr w:type="spellEnd"/>
      <w:r w:rsidRPr="00E77709">
        <w:rPr>
          <w:sz w:val="24"/>
          <w:szCs w:val="24"/>
        </w:rPr>
        <w:t xml:space="preserve"> </w:t>
      </w:r>
      <w:proofErr w:type="spellStart"/>
      <w:r w:rsidRPr="00E77709">
        <w:rPr>
          <w:sz w:val="24"/>
          <w:szCs w:val="24"/>
        </w:rPr>
        <w:t>bawah</w:t>
      </w:r>
      <w:proofErr w:type="spellEnd"/>
      <w:r w:rsidRPr="00E77709">
        <w:rPr>
          <w:sz w:val="24"/>
          <w:szCs w:val="24"/>
        </w:rPr>
        <w:t xml:space="preserve"> </w:t>
      </w:r>
      <w:proofErr w:type="spellStart"/>
      <w:r w:rsidRPr="00E77709">
        <w:rPr>
          <w:sz w:val="24"/>
          <w:szCs w:val="24"/>
        </w:rPr>
        <w:t>angka</w:t>
      </w:r>
      <w:proofErr w:type="spellEnd"/>
      <w:r w:rsidRPr="00E77709">
        <w:rPr>
          <w:sz w:val="24"/>
          <w:szCs w:val="24"/>
        </w:rPr>
        <w:t xml:space="preserve"> 0 pada </w:t>
      </w:r>
      <w:proofErr w:type="spellStart"/>
      <w:r w:rsidRPr="00E77709">
        <w:rPr>
          <w:sz w:val="24"/>
          <w:szCs w:val="24"/>
        </w:rPr>
        <w:t>sumbu</w:t>
      </w:r>
      <w:proofErr w:type="spellEnd"/>
      <w:r w:rsidRPr="00E77709">
        <w:rPr>
          <w:sz w:val="24"/>
          <w:szCs w:val="24"/>
        </w:rPr>
        <w:t xml:space="preserve"> Y. Hal </w:t>
      </w:r>
      <w:proofErr w:type="spellStart"/>
      <w:r w:rsidRPr="00E77709">
        <w:rPr>
          <w:sz w:val="24"/>
          <w:szCs w:val="24"/>
        </w:rPr>
        <w:t>ini</w:t>
      </w:r>
      <w:proofErr w:type="spellEnd"/>
      <w:r w:rsidRPr="00E77709">
        <w:rPr>
          <w:sz w:val="24"/>
          <w:szCs w:val="24"/>
        </w:rPr>
        <w:t xml:space="preserve"> </w:t>
      </w:r>
      <w:proofErr w:type="spellStart"/>
      <w:r w:rsidRPr="00E77709">
        <w:rPr>
          <w:sz w:val="24"/>
          <w:szCs w:val="24"/>
        </w:rPr>
        <w:t>berarti</w:t>
      </w:r>
      <w:proofErr w:type="spellEnd"/>
      <w:r w:rsidRPr="00E77709">
        <w:rPr>
          <w:sz w:val="24"/>
          <w:szCs w:val="24"/>
        </w:rPr>
        <w:t xml:space="preserve"> </w:t>
      </w:r>
      <w:proofErr w:type="spellStart"/>
      <w:r w:rsidRPr="00E77709">
        <w:rPr>
          <w:sz w:val="24"/>
          <w:szCs w:val="24"/>
        </w:rPr>
        <w:t>tidak</w:t>
      </w:r>
      <w:proofErr w:type="spellEnd"/>
      <w:r w:rsidRPr="00E77709">
        <w:rPr>
          <w:sz w:val="24"/>
          <w:szCs w:val="24"/>
        </w:rPr>
        <w:t xml:space="preserve"> </w:t>
      </w:r>
      <w:proofErr w:type="spellStart"/>
      <w:r w:rsidRPr="00E77709">
        <w:rPr>
          <w:sz w:val="24"/>
          <w:szCs w:val="24"/>
        </w:rPr>
        <w:t>terjadi</w:t>
      </w:r>
      <w:proofErr w:type="spellEnd"/>
      <w:r w:rsidRPr="00E77709">
        <w:rPr>
          <w:sz w:val="24"/>
          <w:szCs w:val="24"/>
        </w:rPr>
        <w:t xml:space="preserve"> </w:t>
      </w:r>
      <w:proofErr w:type="spellStart"/>
      <w:r w:rsidRPr="00E77709">
        <w:rPr>
          <w:sz w:val="24"/>
          <w:szCs w:val="24"/>
        </w:rPr>
        <w:t>heterokedastisitas</w:t>
      </w:r>
      <w:proofErr w:type="spellEnd"/>
      <w:r w:rsidRPr="00E77709">
        <w:rPr>
          <w:sz w:val="24"/>
          <w:szCs w:val="24"/>
        </w:rPr>
        <w:t xml:space="preserve"> pada model </w:t>
      </w:r>
      <w:proofErr w:type="spellStart"/>
      <w:r w:rsidRPr="00E77709">
        <w:rPr>
          <w:sz w:val="24"/>
          <w:szCs w:val="24"/>
        </w:rPr>
        <w:t>regresi</w:t>
      </w:r>
      <w:proofErr w:type="spellEnd"/>
      <w:r w:rsidRPr="00E77709">
        <w:rPr>
          <w:sz w:val="24"/>
          <w:szCs w:val="24"/>
        </w:rPr>
        <w:t>.</w:t>
      </w:r>
    </w:p>
    <w:p w14:paraId="396E7363" w14:textId="38E06327" w:rsidR="00526E63" w:rsidRDefault="00526E63" w:rsidP="00526E63">
      <w:pPr>
        <w:spacing w:before="120" w:after="120"/>
        <w:jc w:val="both"/>
        <w:rPr>
          <w:b/>
          <w:sz w:val="24"/>
          <w:szCs w:val="24"/>
          <w:lang w:val="id-ID"/>
        </w:rPr>
      </w:pPr>
      <w:r w:rsidRPr="00690C9A">
        <w:rPr>
          <w:b/>
          <w:sz w:val="24"/>
          <w:szCs w:val="24"/>
          <w:lang w:val="id-ID"/>
        </w:rPr>
        <w:t>Analisis Regresi Linear Berganda</w:t>
      </w:r>
    </w:p>
    <w:p w14:paraId="3B673628" w14:textId="77777777" w:rsidR="00526E63" w:rsidRPr="00526E63" w:rsidRDefault="00526E63" w:rsidP="00526E63">
      <w:pPr>
        <w:spacing w:before="120" w:after="120"/>
        <w:jc w:val="center"/>
        <w:rPr>
          <w:b/>
          <w:bCs/>
          <w:sz w:val="24"/>
          <w:szCs w:val="24"/>
          <w:lang w:val="id-ID"/>
        </w:rPr>
      </w:pPr>
      <w:r w:rsidRPr="00526E63">
        <w:rPr>
          <w:b/>
          <w:bCs/>
          <w:sz w:val="24"/>
          <w:szCs w:val="24"/>
          <w:lang w:val="id-ID"/>
        </w:rPr>
        <w:t xml:space="preserve">Tabel </w:t>
      </w:r>
      <w:r w:rsidRPr="00526E63">
        <w:rPr>
          <w:b/>
          <w:bCs/>
          <w:sz w:val="24"/>
          <w:szCs w:val="24"/>
          <w:lang w:val="id-ID"/>
        </w:rPr>
        <w:fldChar w:fldCharType="begin"/>
      </w:r>
      <w:r w:rsidRPr="00526E63">
        <w:rPr>
          <w:b/>
          <w:bCs/>
          <w:sz w:val="24"/>
          <w:szCs w:val="24"/>
          <w:lang w:val="id-ID"/>
        </w:rPr>
        <w:instrText xml:space="preserve"> SEQ Tabel \* ARABIC </w:instrText>
      </w:r>
      <w:r w:rsidRPr="00526E63">
        <w:rPr>
          <w:b/>
          <w:bCs/>
          <w:sz w:val="24"/>
          <w:szCs w:val="24"/>
          <w:lang w:val="id-ID"/>
        </w:rPr>
        <w:fldChar w:fldCharType="separate"/>
      </w:r>
      <w:r w:rsidRPr="00526E63">
        <w:rPr>
          <w:b/>
          <w:bCs/>
          <w:noProof/>
          <w:sz w:val="24"/>
          <w:szCs w:val="24"/>
          <w:lang w:val="id-ID"/>
        </w:rPr>
        <w:t>8</w:t>
      </w:r>
      <w:r w:rsidRPr="00526E63">
        <w:rPr>
          <w:b/>
          <w:bCs/>
          <w:sz w:val="24"/>
          <w:szCs w:val="24"/>
          <w:lang w:val="id-ID"/>
        </w:rPr>
        <w:fldChar w:fldCharType="end"/>
      </w:r>
      <w:r w:rsidRPr="00526E63">
        <w:rPr>
          <w:b/>
          <w:bCs/>
          <w:sz w:val="24"/>
          <w:szCs w:val="24"/>
          <w:lang w:val="id-ID"/>
        </w:rPr>
        <w:t xml:space="preserve"> </w:t>
      </w:r>
    </w:p>
    <w:p w14:paraId="1348A257" w14:textId="0E6D9C94" w:rsidR="00526E63" w:rsidRDefault="00526E63" w:rsidP="00526E63">
      <w:pPr>
        <w:spacing w:before="120" w:after="120"/>
        <w:jc w:val="center"/>
        <w:rPr>
          <w:b/>
          <w:bCs/>
          <w:sz w:val="24"/>
          <w:szCs w:val="24"/>
          <w:lang w:val="id-ID"/>
        </w:rPr>
      </w:pPr>
      <w:r w:rsidRPr="00526E63">
        <w:rPr>
          <w:b/>
          <w:bCs/>
          <w:sz w:val="24"/>
          <w:szCs w:val="24"/>
          <w:lang w:val="id-ID"/>
        </w:rPr>
        <w:t>Regresi Linear Berganda</w:t>
      </w:r>
    </w:p>
    <w:tbl>
      <w:tblPr>
        <w:tblW w:w="4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
        <w:gridCol w:w="923"/>
        <w:gridCol w:w="708"/>
        <w:gridCol w:w="567"/>
        <w:gridCol w:w="709"/>
        <w:gridCol w:w="567"/>
        <w:gridCol w:w="571"/>
      </w:tblGrid>
      <w:tr w:rsidR="007A65AF" w:rsidRPr="004B1599" w14:paraId="145FF386" w14:textId="77777777" w:rsidTr="007A65AF">
        <w:trPr>
          <w:cantSplit/>
          <w:jc w:val="center"/>
        </w:trPr>
        <w:tc>
          <w:tcPr>
            <w:tcW w:w="4257" w:type="dxa"/>
            <w:gridSpan w:val="7"/>
            <w:shd w:val="clear" w:color="auto" w:fill="FFFFFF"/>
            <w:vAlign w:val="center"/>
          </w:tcPr>
          <w:p w14:paraId="5149B98B" w14:textId="77777777" w:rsidR="007A65AF" w:rsidRPr="004B1599" w:rsidRDefault="007A65AF" w:rsidP="00EA66D2">
            <w:pPr>
              <w:adjustRightInd w:val="0"/>
              <w:ind w:left="60" w:right="60"/>
              <w:jc w:val="center"/>
              <w:rPr>
                <w:rFonts w:ascii="Arial" w:hAnsi="Arial" w:cs="Arial"/>
                <w:color w:val="010205"/>
                <w:sz w:val="16"/>
                <w:szCs w:val="16"/>
                <w:lang w:val="id-ID"/>
              </w:rPr>
            </w:pPr>
            <w:proofErr w:type="spellStart"/>
            <w:r w:rsidRPr="004B1599">
              <w:rPr>
                <w:rFonts w:ascii="Arial" w:hAnsi="Arial" w:cs="Arial"/>
                <w:b/>
                <w:bCs/>
                <w:color w:val="010205"/>
                <w:sz w:val="16"/>
                <w:szCs w:val="16"/>
                <w:lang w:val="id-ID"/>
              </w:rPr>
              <w:t>Coefficients</w:t>
            </w:r>
            <w:r w:rsidRPr="004B1599">
              <w:rPr>
                <w:rFonts w:ascii="Arial" w:hAnsi="Arial" w:cs="Arial"/>
                <w:b/>
                <w:bCs/>
                <w:color w:val="010205"/>
                <w:sz w:val="16"/>
                <w:szCs w:val="16"/>
                <w:vertAlign w:val="superscript"/>
                <w:lang w:val="id-ID"/>
              </w:rPr>
              <w:t>a</w:t>
            </w:r>
            <w:proofErr w:type="spellEnd"/>
          </w:p>
        </w:tc>
      </w:tr>
      <w:tr w:rsidR="007A65AF" w:rsidRPr="004B1599" w14:paraId="0F163D03" w14:textId="77777777" w:rsidTr="007A65AF">
        <w:trPr>
          <w:cantSplit/>
          <w:jc w:val="center"/>
        </w:trPr>
        <w:tc>
          <w:tcPr>
            <w:tcW w:w="1135" w:type="dxa"/>
            <w:gridSpan w:val="2"/>
            <w:vMerge w:val="restart"/>
            <w:shd w:val="clear" w:color="auto" w:fill="FFFFFF"/>
            <w:vAlign w:val="center"/>
          </w:tcPr>
          <w:p w14:paraId="400E0FFB"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Model</w:t>
            </w:r>
          </w:p>
        </w:tc>
        <w:tc>
          <w:tcPr>
            <w:tcW w:w="1275" w:type="dxa"/>
            <w:gridSpan w:val="2"/>
            <w:shd w:val="clear" w:color="auto" w:fill="FFFFFF"/>
            <w:vAlign w:val="center"/>
          </w:tcPr>
          <w:p w14:paraId="7687E1C7" w14:textId="77777777" w:rsidR="007A65AF" w:rsidRPr="004B1599" w:rsidRDefault="007A65AF" w:rsidP="00EA66D2">
            <w:pPr>
              <w:adjustRightInd w:val="0"/>
              <w:ind w:left="60" w:right="60"/>
              <w:jc w:val="center"/>
              <w:rPr>
                <w:rFonts w:ascii="Arial" w:hAnsi="Arial" w:cs="Arial"/>
                <w:color w:val="264A60"/>
                <w:sz w:val="16"/>
                <w:szCs w:val="16"/>
                <w:lang w:val="id-ID"/>
              </w:rPr>
            </w:pPr>
            <w:proofErr w:type="spellStart"/>
            <w:r w:rsidRPr="004B1599">
              <w:rPr>
                <w:rFonts w:ascii="Arial" w:hAnsi="Arial" w:cs="Arial"/>
                <w:color w:val="264A60"/>
                <w:sz w:val="16"/>
                <w:szCs w:val="16"/>
                <w:lang w:val="id-ID"/>
              </w:rPr>
              <w:t>Unstandardized</w:t>
            </w:r>
            <w:proofErr w:type="spellEnd"/>
            <w:r w:rsidRPr="004B1599">
              <w:rPr>
                <w:rFonts w:ascii="Arial" w:hAnsi="Arial" w:cs="Arial"/>
                <w:color w:val="264A60"/>
                <w:sz w:val="16"/>
                <w:szCs w:val="16"/>
                <w:lang w:val="id-ID"/>
              </w:rPr>
              <w:t xml:space="preserve"> </w:t>
            </w:r>
            <w:proofErr w:type="spellStart"/>
            <w:r w:rsidRPr="004B1599">
              <w:rPr>
                <w:rFonts w:ascii="Arial" w:hAnsi="Arial" w:cs="Arial"/>
                <w:color w:val="264A60"/>
                <w:sz w:val="16"/>
                <w:szCs w:val="16"/>
                <w:lang w:val="id-ID"/>
              </w:rPr>
              <w:t>Coefficients</w:t>
            </w:r>
            <w:proofErr w:type="spellEnd"/>
          </w:p>
        </w:tc>
        <w:tc>
          <w:tcPr>
            <w:tcW w:w="709" w:type="dxa"/>
            <w:shd w:val="clear" w:color="auto" w:fill="FFFFFF"/>
            <w:vAlign w:val="center"/>
          </w:tcPr>
          <w:p w14:paraId="55ED8814" w14:textId="77777777" w:rsidR="007A65AF" w:rsidRPr="004B1599" w:rsidRDefault="007A65AF" w:rsidP="00EA66D2">
            <w:pPr>
              <w:adjustRightInd w:val="0"/>
              <w:ind w:left="60" w:right="60"/>
              <w:jc w:val="center"/>
              <w:rPr>
                <w:rFonts w:ascii="Arial" w:hAnsi="Arial" w:cs="Arial"/>
                <w:color w:val="264A60"/>
                <w:sz w:val="16"/>
                <w:szCs w:val="16"/>
                <w:lang w:val="id-ID"/>
              </w:rPr>
            </w:pPr>
            <w:proofErr w:type="spellStart"/>
            <w:r w:rsidRPr="004B1599">
              <w:rPr>
                <w:rFonts w:ascii="Arial" w:hAnsi="Arial" w:cs="Arial"/>
                <w:color w:val="264A60"/>
                <w:sz w:val="16"/>
                <w:szCs w:val="16"/>
                <w:lang w:val="id-ID"/>
              </w:rPr>
              <w:t>Standardized</w:t>
            </w:r>
            <w:proofErr w:type="spellEnd"/>
            <w:r w:rsidRPr="004B1599">
              <w:rPr>
                <w:rFonts w:ascii="Arial" w:hAnsi="Arial" w:cs="Arial"/>
                <w:color w:val="264A60"/>
                <w:sz w:val="16"/>
                <w:szCs w:val="16"/>
                <w:lang w:val="id-ID"/>
              </w:rPr>
              <w:t xml:space="preserve"> </w:t>
            </w:r>
            <w:proofErr w:type="spellStart"/>
            <w:r w:rsidRPr="004B1599">
              <w:rPr>
                <w:rFonts w:ascii="Arial" w:hAnsi="Arial" w:cs="Arial"/>
                <w:color w:val="264A60"/>
                <w:sz w:val="16"/>
                <w:szCs w:val="16"/>
                <w:lang w:val="id-ID"/>
              </w:rPr>
              <w:t>Coefficients</w:t>
            </w:r>
            <w:proofErr w:type="spellEnd"/>
          </w:p>
        </w:tc>
        <w:tc>
          <w:tcPr>
            <w:tcW w:w="567" w:type="dxa"/>
            <w:vMerge w:val="restart"/>
            <w:shd w:val="clear" w:color="auto" w:fill="FFFFFF"/>
            <w:vAlign w:val="center"/>
          </w:tcPr>
          <w:p w14:paraId="148A399D"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T</w:t>
            </w:r>
          </w:p>
        </w:tc>
        <w:tc>
          <w:tcPr>
            <w:tcW w:w="571" w:type="dxa"/>
            <w:vMerge w:val="restart"/>
            <w:shd w:val="clear" w:color="auto" w:fill="FFFFFF"/>
            <w:vAlign w:val="center"/>
          </w:tcPr>
          <w:p w14:paraId="15D1076A" w14:textId="77777777" w:rsidR="007A65AF" w:rsidRPr="004B1599" w:rsidRDefault="007A65AF" w:rsidP="00EA66D2">
            <w:pPr>
              <w:adjustRightInd w:val="0"/>
              <w:ind w:left="60" w:right="60"/>
              <w:jc w:val="center"/>
              <w:rPr>
                <w:rFonts w:ascii="Arial" w:hAnsi="Arial" w:cs="Arial"/>
                <w:color w:val="264A60"/>
                <w:sz w:val="16"/>
                <w:szCs w:val="16"/>
                <w:lang w:val="id-ID"/>
              </w:rPr>
            </w:pPr>
            <w:proofErr w:type="spellStart"/>
            <w:r w:rsidRPr="004B1599">
              <w:rPr>
                <w:rFonts w:ascii="Arial" w:hAnsi="Arial" w:cs="Arial"/>
                <w:color w:val="264A60"/>
                <w:sz w:val="16"/>
                <w:szCs w:val="16"/>
                <w:lang w:val="id-ID"/>
              </w:rPr>
              <w:t>Sig</w:t>
            </w:r>
            <w:proofErr w:type="spellEnd"/>
            <w:r w:rsidRPr="004B1599">
              <w:rPr>
                <w:rFonts w:ascii="Arial" w:hAnsi="Arial" w:cs="Arial"/>
                <w:color w:val="264A60"/>
                <w:sz w:val="16"/>
                <w:szCs w:val="16"/>
                <w:lang w:val="id-ID"/>
              </w:rPr>
              <w:t>.</w:t>
            </w:r>
          </w:p>
        </w:tc>
      </w:tr>
      <w:tr w:rsidR="007A65AF" w:rsidRPr="004B1599" w14:paraId="6DD54751" w14:textId="77777777" w:rsidTr="007A65AF">
        <w:trPr>
          <w:cantSplit/>
          <w:jc w:val="center"/>
        </w:trPr>
        <w:tc>
          <w:tcPr>
            <w:tcW w:w="1135" w:type="dxa"/>
            <w:gridSpan w:val="2"/>
            <w:vMerge/>
            <w:shd w:val="clear" w:color="auto" w:fill="FFFFFF"/>
            <w:vAlign w:val="center"/>
          </w:tcPr>
          <w:p w14:paraId="632F44D9" w14:textId="77777777" w:rsidR="007A65AF" w:rsidRPr="004B1599" w:rsidRDefault="007A65AF" w:rsidP="00EA66D2">
            <w:pPr>
              <w:adjustRightInd w:val="0"/>
              <w:jc w:val="center"/>
              <w:rPr>
                <w:rFonts w:ascii="Arial" w:hAnsi="Arial" w:cs="Arial"/>
                <w:color w:val="264A60"/>
                <w:sz w:val="16"/>
                <w:szCs w:val="16"/>
                <w:lang w:val="id-ID"/>
              </w:rPr>
            </w:pPr>
          </w:p>
        </w:tc>
        <w:tc>
          <w:tcPr>
            <w:tcW w:w="708" w:type="dxa"/>
            <w:shd w:val="clear" w:color="auto" w:fill="FFFFFF"/>
            <w:vAlign w:val="center"/>
          </w:tcPr>
          <w:p w14:paraId="277131D8"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B</w:t>
            </w:r>
          </w:p>
        </w:tc>
        <w:tc>
          <w:tcPr>
            <w:tcW w:w="567" w:type="dxa"/>
            <w:shd w:val="clear" w:color="auto" w:fill="FFFFFF"/>
            <w:vAlign w:val="center"/>
          </w:tcPr>
          <w:p w14:paraId="3C91EC5B" w14:textId="77777777" w:rsidR="007A65AF" w:rsidRPr="004B1599" w:rsidRDefault="007A65AF" w:rsidP="00EA66D2">
            <w:pPr>
              <w:adjustRightInd w:val="0"/>
              <w:ind w:left="60" w:right="60"/>
              <w:jc w:val="center"/>
              <w:rPr>
                <w:rFonts w:ascii="Arial" w:hAnsi="Arial" w:cs="Arial"/>
                <w:color w:val="264A60"/>
                <w:sz w:val="16"/>
                <w:szCs w:val="16"/>
                <w:lang w:val="id-ID"/>
              </w:rPr>
            </w:pPr>
            <w:proofErr w:type="spellStart"/>
            <w:r w:rsidRPr="004B1599">
              <w:rPr>
                <w:rFonts w:ascii="Arial" w:hAnsi="Arial" w:cs="Arial"/>
                <w:color w:val="264A60"/>
                <w:sz w:val="16"/>
                <w:szCs w:val="16"/>
                <w:lang w:val="id-ID"/>
              </w:rPr>
              <w:t>Std</w:t>
            </w:r>
            <w:proofErr w:type="spellEnd"/>
            <w:r w:rsidRPr="004B1599">
              <w:rPr>
                <w:rFonts w:ascii="Arial" w:hAnsi="Arial" w:cs="Arial"/>
                <w:color w:val="264A60"/>
                <w:sz w:val="16"/>
                <w:szCs w:val="16"/>
                <w:lang w:val="id-ID"/>
              </w:rPr>
              <w:t xml:space="preserve">. </w:t>
            </w:r>
            <w:proofErr w:type="spellStart"/>
            <w:r w:rsidRPr="004B1599">
              <w:rPr>
                <w:rFonts w:ascii="Arial" w:hAnsi="Arial" w:cs="Arial"/>
                <w:color w:val="264A60"/>
                <w:sz w:val="16"/>
                <w:szCs w:val="16"/>
                <w:lang w:val="id-ID"/>
              </w:rPr>
              <w:t>Error</w:t>
            </w:r>
            <w:proofErr w:type="spellEnd"/>
          </w:p>
        </w:tc>
        <w:tc>
          <w:tcPr>
            <w:tcW w:w="709" w:type="dxa"/>
            <w:shd w:val="clear" w:color="auto" w:fill="FFFFFF"/>
            <w:vAlign w:val="center"/>
          </w:tcPr>
          <w:p w14:paraId="45254470"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Beta</w:t>
            </w:r>
          </w:p>
        </w:tc>
        <w:tc>
          <w:tcPr>
            <w:tcW w:w="567" w:type="dxa"/>
            <w:vMerge/>
            <w:shd w:val="clear" w:color="auto" w:fill="FFFFFF"/>
            <w:vAlign w:val="center"/>
          </w:tcPr>
          <w:p w14:paraId="41BF4D50" w14:textId="77777777" w:rsidR="007A65AF" w:rsidRPr="004B1599" w:rsidRDefault="007A65AF" w:rsidP="00EA66D2">
            <w:pPr>
              <w:adjustRightInd w:val="0"/>
              <w:jc w:val="center"/>
              <w:rPr>
                <w:rFonts w:ascii="Arial" w:hAnsi="Arial" w:cs="Arial"/>
                <w:color w:val="264A60"/>
                <w:sz w:val="16"/>
                <w:szCs w:val="16"/>
                <w:lang w:val="id-ID"/>
              </w:rPr>
            </w:pPr>
          </w:p>
        </w:tc>
        <w:tc>
          <w:tcPr>
            <w:tcW w:w="571" w:type="dxa"/>
            <w:vMerge/>
            <w:shd w:val="clear" w:color="auto" w:fill="FFFFFF"/>
            <w:vAlign w:val="center"/>
          </w:tcPr>
          <w:p w14:paraId="6305BA9F" w14:textId="77777777" w:rsidR="007A65AF" w:rsidRPr="004B1599" w:rsidRDefault="007A65AF" w:rsidP="00EA66D2">
            <w:pPr>
              <w:adjustRightInd w:val="0"/>
              <w:jc w:val="center"/>
              <w:rPr>
                <w:rFonts w:ascii="Arial" w:hAnsi="Arial" w:cs="Arial"/>
                <w:color w:val="264A60"/>
                <w:sz w:val="16"/>
                <w:szCs w:val="16"/>
                <w:lang w:val="id-ID"/>
              </w:rPr>
            </w:pPr>
          </w:p>
        </w:tc>
      </w:tr>
      <w:tr w:rsidR="007A65AF" w:rsidRPr="004B1599" w14:paraId="79D0E99A" w14:textId="77777777" w:rsidTr="007A65AF">
        <w:trPr>
          <w:cantSplit/>
          <w:jc w:val="center"/>
        </w:trPr>
        <w:tc>
          <w:tcPr>
            <w:tcW w:w="212" w:type="dxa"/>
            <w:vMerge w:val="restart"/>
            <w:shd w:val="clear" w:color="auto" w:fill="E0E0E0"/>
            <w:vAlign w:val="center"/>
          </w:tcPr>
          <w:p w14:paraId="2A1DDB4C"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1</w:t>
            </w:r>
          </w:p>
        </w:tc>
        <w:tc>
          <w:tcPr>
            <w:tcW w:w="923" w:type="dxa"/>
            <w:shd w:val="clear" w:color="auto" w:fill="E0E0E0"/>
            <w:vAlign w:val="center"/>
          </w:tcPr>
          <w:p w14:paraId="5672C99A"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w:t>
            </w:r>
            <w:proofErr w:type="spellStart"/>
            <w:r w:rsidRPr="004B1599">
              <w:rPr>
                <w:rFonts w:ascii="Arial" w:hAnsi="Arial" w:cs="Arial"/>
                <w:color w:val="264A60"/>
                <w:sz w:val="16"/>
                <w:szCs w:val="16"/>
                <w:lang w:val="id-ID"/>
              </w:rPr>
              <w:t>Constant</w:t>
            </w:r>
            <w:proofErr w:type="spellEnd"/>
            <w:r w:rsidRPr="004B1599">
              <w:rPr>
                <w:rFonts w:ascii="Arial" w:hAnsi="Arial" w:cs="Arial"/>
                <w:color w:val="264A60"/>
                <w:sz w:val="16"/>
                <w:szCs w:val="16"/>
                <w:lang w:val="id-ID"/>
              </w:rPr>
              <w:t>)</w:t>
            </w:r>
          </w:p>
        </w:tc>
        <w:tc>
          <w:tcPr>
            <w:tcW w:w="708" w:type="dxa"/>
            <w:shd w:val="clear" w:color="auto" w:fill="FFFFFF"/>
            <w:vAlign w:val="center"/>
          </w:tcPr>
          <w:p w14:paraId="0CACEE5E"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15.987</w:t>
            </w:r>
          </w:p>
        </w:tc>
        <w:tc>
          <w:tcPr>
            <w:tcW w:w="567" w:type="dxa"/>
            <w:shd w:val="clear" w:color="auto" w:fill="FFFFFF"/>
            <w:vAlign w:val="center"/>
          </w:tcPr>
          <w:p w14:paraId="61414252"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4.832</w:t>
            </w:r>
          </w:p>
        </w:tc>
        <w:tc>
          <w:tcPr>
            <w:tcW w:w="709" w:type="dxa"/>
            <w:shd w:val="clear" w:color="auto" w:fill="FFFFFF"/>
            <w:vAlign w:val="center"/>
          </w:tcPr>
          <w:p w14:paraId="1F9A2A25" w14:textId="77777777" w:rsidR="007A65AF" w:rsidRPr="004B1599" w:rsidRDefault="007A65AF" w:rsidP="00EA66D2">
            <w:pPr>
              <w:adjustRightInd w:val="0"/>
              <w:jc w:val="center"/>
              <w:rPr>
                <w:sz w:val="16"/>
                <w:szCs w:val="16"/>
                <w:lang w:val="id-ID"/>
              </w:rPr>
            </w:pPr>
          </w:p>
        </w:tc>
        <w:tc>
          <w:tcPr>
            <w:tcW w:w="567" w:type="dxa"/>
            <w:shd w:val="clear" w:color="auto" w:fill="FFFFFF"/>
            <w:vAlign w:val="center"/>
          </w:tcPr>
          <w:p w14:paraId="784F858F"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3.309</w:t>
            </w:r>
          </w:p>
        </w:tc>
        <w:tc>
          <w:tcPr>
            <w:tcW w:w="571" w:type="dxa"/>
            <w:shd w:val="clear" w:color="auto" w:fill="FFFFFF"/>
            <w:vAlign w:val="center"/>
          </w:tcPr>
          <w:p w14:paraId="1DC3C107"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.001</w:t>
            </w:r>
          </w:p>
        </w:tc>
      </w:tr>
      <w:tr w:rsidR="007A65AF" w:rsidRPr="004B1599" w14:paraId="1B520502" w14:textId="77777777" w:rsidTr="007A65AF">
        <w:trPr>
          <w:cantSplit/>
          <w:jc w:val="center"/>
        </w:trPr>
        <w:tc>
          <w:tcPr>
            <w:tcW w:w="212" w:type="dxa"/>
            <w:vMerge/>
            <w:shd w:val="clear" w:color="auto" w:fill="E0E0E0"/>
            <w:vAlign w:val="center"/>
          </w:tcPr>
          <w:p w14:paraId="5E9EC4C3" w14:textId="77777777" w:rsidR="007A65AF" w:rsidRPr="004B1599" w:rsidRDefault="007A65AF" w:rsidP="00EA66D2">
            <w:pPr>
              <w:adjustRightInd w:val="0"/>
              <w:jc w:val="center"/>
              <w:rPr>
                <w:sz w:val="16"/>
                <w:szCs w:val="16"/>
                <w:lang w:val="id-ID"/>
              </w:rPr>
            </w:pPr>
          </w:p>
        </w:tc>
        <w:tc>
          <w:tcPr>
            <w:tcW w:w="923" w:type="dxa"/>
            <w:shd w:val="clear" w:color="auto" w:fill="E0E0E0"/>
            <w:vAlign w:val="center"/>
          </w:tcPr>
          <w:p w14:paraId="0BEF4496"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Promosi</w:t>
            </w:r>
          </w:p>
        </w:tc>
        <w:tc>
          <w:tcPr>
            <w:tcW w:w="708" w:type="dxa"/>
            <w:shd w:val="clear" w:color="auto" w:fill="FFFFFF"/>
            <w:vAlign w:val="center"/>
          </w:tcPr>
          <w:p w14:paraId="7526D680"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.266</w:t>
            </w:r>
          </w:p>
        </w:tc>
        <w:tc>
          <w:tcPr>
            <w:tcW w:w="567" w:type="dxa"/>
            <w:shd w:val="clear" w:color="auto" w:fill="FFFFFF"/>
            <w:vAlign w:val="center"/>
          </w:tcPr>
          <w:p w14:paraId="6DFFEC8D"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.099</w:t>
            </w:r>
          </w:p>
        </w:tc>
        <w:tc>
          <w:tcPr>
            <w:tcW w:w="709" w:type="dxa"/>
            <w:shd w:val="clear" w:color="auto" w:fill="FFFFFF"/>
            <w:vAlign w:val="center"/>
          </w:tcPr>
          <w:p w14:paraId="0E22C766"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.283</w:t>
            </w:r>
          </w:p>
        </w:tc>
        <w:tc>
          <w:tcPr>
            <w:tcW w:w="567" w:type="dxa"/>
            <w:shd w:val="clear" w:color="auto" w:fill="FFFFFF"/>
            <w:vAlign w:val="center"/>
          </w:tcPr>
          <w:p w14:paraId="6748565D"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2.692</w:t>
            </w:r>
          </w:p>
        </w:tc>
        <w:tc>
          <w:tcPr>
            <w:tcW w:w="571" w:type="dxa"/>
            <w:shd w:val="clear" w:color="auto" w:fill="FFFFFF"/>
            <w:vAlign w:val="center"/>
          </w:tcPr>
          <w:p w14:paraId="5D262478"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.008</w:t>
            </w:r>
          </w:p>
        </w:tc>
      </w:tr>
      <w:tr w:rsidR="007A65AF" w:rsidRPr="004B1599" w14:paraId="57A590D5" w14:textId="77777777" w:rsidTr="007A65AF">
        <w:trPr>
          <w:cantSplit/>
          <w:jc w:val="center"/>
        </w:trPr>
        <w:tc>
          <w:tcPr>
            <w:tcW w:w="212" w:type="dxa"/>
            <w:vMerge/>
            <w:shd w:val="clear" w:color="auto" w:fill="E0E0E0"/>
            <w:vAlign w:val="center"/>
          </w:tcPr>
          <w:p w14:paraId="3496E968" w14:textId="77777777" w:rsidR="007A65AF" w:rsidRPr="004B1599" w:rsidRDefault="007A65AF" w:rsidP="00EA66D2">
            <w:pPr>
              <w:adjustRightInd w:val="0"/>
              <w:jc w:val="center"/>
              <w:rPr>
                <w:rFonts w:ascii="Arial" w:hAnsi="Arial" w:cs="Arial"/>
                <w:color w:val="010205"/>
                <w:sz w:val="16"/>
                <w:szCs w:val="16"/>
                <w:lang w:val="id-ID"/>
              </w:rPr>
            </w:pPr>
          </w:p>
        </w:tc>
        <w:tc>
          <w:tcPr>
            <w:tcW w:w="923" w:type="dxa"/>
            <w:shd w:val="clear" w:color="auto" w:fill="E0E0E0"/>
            <w:vAlign w:val="center"/>
          </w:tcPr>
          <w:p w14:paraId="1C84FFCB"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 xml:space="preserve">Online </w:t>
            </w:r>
            <w:proofErr w:type="spellStart"/>
            <w:r w:rsidRPr="004B1599">
              <w:rPr>
                <w:rFonts w:ascii="Arial" w:hAnsi="Arial" w:cs="Arial"/>
                <w:color w:val="264A60"/>
                <w:sz w:val="16"/>
                <w:szCs w:val="16"/>
                <w:lang w:val="id-ID"/>
              </w:rPr>
              <w:t>Customer</w:t>
            </w:r>
            <w:proofErr w:type="spellEnd"/>
            <w:r w:rsidRPr="004B1599">
              <w:rPr>
                <w:rFonts w:ascii="Arial" w:hAnsi="Arial" w:cs="Arial"/>
                <w:color w:val="264A60"/>
                <w:sz w:val="16"/>
                <w:szCs w:val="16"/>
                <w:lang w:val="id-ID"/>
              </w:rPr>
              <w:t xml:space="preserve"> </w:t>
            </w:r>
            <w:proofErr w:type="spellStart"/>
            <w:r w:rsidRPr="004B1599">
              <w:rPr>
                <w:rFonts w:ascii="Arial" w:hAnsi="Arial" w:cs="Arial"/>
                <w:color w:val="264A60"/>
                <w:sz w:val="16"/>
                <w:szCs w:val="16"/>
                <w:lang w:val="id-ID"/>
              </w:rPr>
              <w:t>Review</w:t>
            </w:r>
            <w:proofErr w:type="spellEnd"/>
          </w:p>
        </w:tc>
        <w:tc>
          <w:tcPr>
            <w:tcW w:w="708" w:type="dxa"/>
            <w:shd w:val="clear" w:color="auto" w:fill="FFFFFF"/>
            <w:vAlign w:val="center"/>
          </w:tcPr>
          <w:p w14:paraId="3555CD63"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.222</w:t>
            </w:r>
          </w:p>
        </w:tc>
        <w:tc>
          <w:tcPr>
            <w:tcW w:w="567" w:type="dxa"/>
            <w:shd w:val="clear" w:color="auto" w:fill="FFFFFF"/>
            <w:vAlign w:val="center"/>
          </w:tcPr>
          <w:p w14:paraId="37B5231C"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.090</w:t>
            </w:r>
          </w:p>
        </w:tc>
        <w:tc>
          <w:tcPr>
            <w:tcW w:w="709" w:type="dxa"/>
            <w:shd w:val="clear" w:color="auto" w:fill="FFFFFF"/>
            <w:vAlign w:val="center"/>
          </w:tcPr>
          <w:p w14:paraId="3B10C256"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.253</w:t>
            </w:r>
          </w:p>
        </w:tc>
        <w:tc>
          <w:tcPr>
            <w:tcW w:w="567" w:type="dxa"/>
            <w:shd w:val="clear" w:color="auto" w:fill="FFFFFF"/>
            <w:vAlign w:val="center"/>
          </w:tcPr>
          <w:p w14:paraId="0CFC3CEE"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2.478</w:t>
            </w:r>
          </w:p>
        </w:tc>
        <w:tc>
          <w:tcPr>
            <w:tcW w:w="571" w:type="dxa"/>
            <w:shd w:val="clear" w:color="auto" w:fill="FFFFFF"/>
            <w:vAlign w:val="center"/>
          </w:tcPr>
          <w:p w14:paraId="43BA2837"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.015</w:t>
            </w:r>
          </w:p>
        </w:tc>
      </w:tr>
      <w:tr w:rsidR="007A65AF" w:rsidRPr="004B1599" w14:paraId="44C84022" w14:textId="77777777" w:rsidTr="007A65AF">
        <w:trPr>
          <w:cantSplit/>
          <w:jc w:val="center"/>
        </w:trPr>
        <w:tc>
          <w:tcPr>
            <w:tcW w:w="212" w:type="dxa"/>
            <w:vMerge/>
            <w:shd w:val="clear" w:color="auto" w:fill="E0E0E0"/>
            <w:vAlign w:val="center"/>
          </w:tcPr>
          <w:p w14:paraId="05B226D4" w14:textId="77777777" w:rsidR="007A65AF" w:rsidRPr="004B1599" w:rsidRDefault="007A65AF" w:rsidP="00EA66D2">
            <w:pPr>
              <w:adjustRightInd w:val="0"/>
              <w:jc w:val="center"/>
              <w:rPr>
                <w:rFonts w:ascii="Arial" w:hAnsi="Arial" w:cs="Arial"/>
                <w:color w:val="010205"/>
                <w:sz w:val="16"/>
                <w:szCs w:val="16"/>
                <w:lang w:val="id-ID"/>
              </w:rPr>
            </w:pPr>
          </w:p>
        </w:tc>
        <w:tc>
          <w:tcPr>
            <w:tcW w:w="923" w:type="dxa"/>
            <w:shd w:val="clear" w:color="auto" w:fill="E0E0E0"/>
            <w:vAlign w:val="center"/>
          </w:tcPr>
          <w:p w14:paraId="1E8858A0"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 xml:space="preserve">E-Service </w:t>
            </w:r>
            <w:proofErr w:type="spellStart"/>
            <w:r w:rsidRPr="004B1599">
              <w:rPr>
                <w:rFonts w:ascii="Arial" w:hAnsi="Arial" w:cs="Arial"/>
                <w:color w:val="264A60"/>
                <w:sz w:val="16"/>
                <w:szCs w:val="16"/>
                <w:lang w:val="id-ID"/>
              </w:rPr>
              <w:t>Quality</w:t>
            </w:r>
            <w:proofErr w:type="spellEnd"/>
          </w:p>
        </w:tc>
        <w:tc>
          <w:tcPr>
            <w:tcW w:w="708" w:type="dxa"/>
            <w:shd w:val="clear" w:color="auto" w:fill="FFFFFF"/>
            <w:vAlign w:val="center"/>
          </w:tcPr>
          <w:p w14:paraId="6FBCC225"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.249</w:t>
            </w:r>
          </w:p>
        </w:tc>
        <w:tc>
          <w:tcPr>
            <w:tcW w:w="567" w:type="dxa"/>
            <w:shd w:val="clear" w:color="auto" w:fill="FFFFFF"/>
            <w:vAlign w:val="center"/>
          </w:tcPr>
          <w:p w14:paraId="37710558"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.096</w:t>
            </w:r>
          </w:p>
        </w:tc>
        <w:tc>
          <w:tcPr>
            <w:tcW w:w="709" w:type="dxa"/>
            <w:shd w:val="clear" w:color="auto" w:fill="FFFFFF"/>
            <w:vAlign w:val="center"/>
          </w:tcPr>
          <w:p w14:paraId="05E6DD36"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.269</w:t>
            </w:r>
          </w:p>
        </w:tc>
        <w:tc>
          <w:tcPr>
            <w:tcW w:w="567" w:type="dxa"/>
            <w:shd w:val="clear" w:color="auto" w:fill="FFFFFF"/>
            <w:vAlign w:val="center"/>
          </w:tcPr>
          <w:p w14:paraId="04C104BD"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2.611</w:t>
            </w:r>
          </w:p>
        </w:tc>
        <w:tc>
          <w:tcPr>
            <w:tcW w:w="571" w:type="dxa"/>
            <w:shd w:val="clear" w:color="auto" w:fill="FFFFFF"/>
            <w:vAlign w:val="center"/>
          </w:tcPr>
          <w:p w14:paraId="7BDF68E6"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.011</w:t>
            </w:r>
          </w:p>
        </w:tc>
      </w:tr>
      <w:tr w:rsidR="007A65AF" w:rsidRPr="004B1599" w14:paraId="313EE7A6" w14:textId="77777777" w:rsidTr="007A65AF">
        <w:trPr>
          <w:cantSplit/>
          <w:jc w:val="center"/>
        </w:trPr>
        <w:tc>
          <w:tcPr>
            <w:tcW w:w="4257" w:type="dxa"/>
            <w:gridSpan w:val="7"/>
            <w:shd w:val="clear" w:color="auto" w:fill="FFFFFF"/>
            <w:vAlign w:val="center"/>
          </w:tcPr>
          <w:p w14:paraId="51512680"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 xml:space="preserve">a. </w:t>
            </w:r>
            <w:proofErr w:type="spellStart"/>
            <w:r w:rsidRPr="004B1599">
              <w:rPr>
                <w:rFonts w:ascii="Arial" w:hAnsi="Arial" w:cs="Arial"/>
                <w:color w:val="010205"/>
                <w:sz w:val="16"/>
                <w:szCs w:val="16"/>
                <w:lang w:val="id-ID"/>
              </w:rPr>
              <w:t>Dependent</w:t>
            </w:r>
            <w:proofErr w:type="spellEnd"/>
            <w:r w:rsidRPr="004B1599">
              <w:rPr>
                <w:rFonts w:ascii="Arial" w:hAnsi="Arial" w:cs="Arial"/>
                <w:color w:val="010205"/>
                <w:sz w:val="16"/>
                <w:szCs w:val="16"/>
                <w:lang w:val="id-ID"/>
              </w:rPr>
              <w:t xml:space="preserve"> </w:t>
            </w:r>
            <w:proofErr w:type="spellStart"/>
            <w:r w:rsidRPr="004B1599">
              <w:rPr>
                <w:rFonts w:ascii="Arial" w:hAnsi="Arial" w:cs="Arial"/>
                <w:color w:val="010205"/>
                <w:sz w:val="16"/>
                <w:szCs w:val="16"/>
                <w:lang w:val="id-ID"/>
              </w:rPr>
              <w:t>Variable</w:t>
            </w:r>
            <w:proofErr w:type="spellEnd"/>
            <w:r w:rsidRPr="004B1599">
              <w:rPr>
                <w:rFonts w:ascii="Arial" w:hAnsi="Arial" w:cs="Arial"/>
                <w:color w:val="010205"/>
                <w:sz w:val="16"/>
                <w:szCs w:val="16"/>
                <w:lang w:val="id-ID"/>
              </w:rPr>
              <w:t>: Keputusan Pembelian</w:t>
            </w:r>
          </w:p>
        </w:tc>
      </w:tr>
    </w:tbl>
    <w:p w14:paraId="1E1C8D8B" w14:textId="77777777" w:rsidR="007A65AF" w:rsidRDefault="007A65AF" w:rsidP="007A65AF">
      <w:pPr>
        <w:spacing w:before="120" w:after="120"/>
        <w:rPr>
          <w:b/>
          <w:bCs/>
          <w:sz w:val="24"/>
          <w:szCs w:val="24"/>
          <w:lang w:val="id-ID"/>
        </w:rPr>
      </w:pPr>
    </w:p>
    <w:p w14:paraId="2CF49120" w14:textId="77777777" w:rsidR="007A65AF" w:rsidRPr="007A65AF" w:rsidRDefault="007A65AF" w:rsidP="007A65AF">
      <w:pPr>
        <w:spacing w:before="120" w:after="120"/>
        <w:jc w:val="both"/>
        <w:rPr>
          <w:sz w:val="24"/>
          <w:szCs w:val="24"/>
          <w:lang w:val="id-ID"/>
        </w:rPr>
      </w:pPr>
      <w:r w:rsidRPr="007A65AF">
        <w:rPr>
          <w:sz w:val="24"/>
          <w:szCs w:val="24"/>
          <w:lang w:val="id-ID"/>
        </w:rPr>
        <w:t xml:space="preserve">Berdasarkan tabel </w:t>
      </w:r>
      <w:proofErr w:type="spellStart"/>
      <w:r w:rsidRPr="007A65AF">
        <w:rPr>
          <w:sz w:val="24"/>
          <w:szCs w:val="24"/>
          <w:lang w:val="id-ID"/>
        </w:rPr>
        <w:t>diatas</w:t>
      </w:r>
      <w:proofErr w:type="spellEnd"/>
      <w:r w:rsidRPr="007A65AF">
        <w:rPr>
          <w:sz w:val="24"/>
          <w:szCs w:val="24"/>
          <w:lang w:val="id-ID"/>
        </w:rPr>
        <w:t>, hasil perhitungan diperoleh hasil persamaan regresi linear berganda sebagai berikut:</w:t>
      </w:r>
    </w:p>
    <w:p w14:paraId="3D704979" w14:textId="77777777" w:rsidR="007A65AF" w:rsidRPr="007A65AF" w:rsidRDefault="007A65AF" w:rsidP="007A65AF">
      <w:pPr>
        <w:spacing w:before="120" w:after="120"/>
        <w:jc w:val="both"/>
        <w:rPr>
          <w:lang w:val="id-ID"/>
        </w:rPr>
      </w:pPr>
      <w:r w:rsidRPr="007A65AF">
        <w:rPr>
          <w:lang w:val="id-ID"/>
        </w:rPr>
        <w:t>Y = a + b1X1 + b2X2 + b3X3 + e</w:t>
      </w:r>
    </w:p>
    <w:p w14:paraId="5CAEBA68" w14:textId="17BF806D" w:rsidR="00526E63" w:rsidRDefault="007A65AF" w:rsidP="007A65AF">
      <w:pPr>
        <w:spacing w:before="120" w:after="120"/>
        <w:jc w:val="both"/>
        <w:rPr>
          <w:sz w:val="24"/>
          <w:szCs w:val="24"/>
          <w:lang w:val="id-ID"/>
        </w:rPr>
      </w:pPr>
      <w:r w:rsidRPr="007A65AF">
        <w:rPr>
          <w:lang w:val="id-ID"/>
        </w:rPr>
        <w:t>Y = 15,987 + 0,266X1 + 0,222X2 + 0,249X3 + e</w:t>
      </w:r>
    </w:p>
    <w:p w14:paraId="492BBF0D" w14:textId="79716799" w:rsidR="00526E63" w:rsidRDefault="004529CF" w:rsidP="00526E63">
      <w:pPr>
        <w:spacing w:before="120" w:after="120"/>
        <w:jc w:val="both"/>
        <w:rPr>
          <w:b/>
          <w:sz w:val="24"/>
          <w:szCs w:val="24"/>
          <w:lang w:val="id-ID"/>
        </w:rPr>
      </w:pPr>
      <w:r w:rsidRPr="00690C9A">
        <w:rPr>
          <w:b/>
          <w:sz w:val="24"/>
          <w:szCs w:val="24"/>
          <w:lang w:val="id-ID"/>
        </w:rPr>
        <w:lastRenderedPageBreak/>
        <w:t>Uji Parsial (Uji t)</w:t>
      </w:r>
    </w:p>
    <w:p w14:paraId="0E603D12" w14:textId="77777777" w:rsidR="004529CF" w:rsidRPr="004529CF" w:rsidRDefault="004529CF" w:rsidP="004529CF">
      <w:pPr>
        <w:spacing w:before="120" w:after="120"/>
        <w:jc w:val="center"/>
        <w:rPr>
          <w:b/>
          <w:bCs/>
          <w:sz w:val="24"/>
          <w:szCs w:val="24"/>
          <w:lang w:val="id-ID"/>
        </w:rPr>
      </w:pPr>
      <w:r w:rsidRPr="004529CF">
        <w:rPr>
          <w:b/>
          <w:bCs/>
          <w:sz w:val="24"/>
          <w:szCs w:val="24"/>
          <w:lang w:val="id-ID"/>
        </w:rPr>
        <w:t xml:space="preserve">Tabel </w:t>
      </w:r>
      <w:r w:rsidRPr="004529CF">
        <w:rPr>
          <w:b/>
          <w:bCs/>
          <w:sz w:val="24"/>
          <w:szCs w:val="24"/>
          <w:lang w:val="id-ID"/>
        </w:rPr>
        <w:fldChar w:fldCharType="begin"/>
      </w:r>
      <w:r w:rsidRPr="004529CF">
        <w:rPr>
          <w:b/>
          <w:bCs/>
          <w:sz w:val="24"/>
          <w:szCs w:val="24"/>
          <w:lang w:val="id-ID"/>
        </w:rPr>
        <w:instrText xml:space="preserve"> SEQ Tabel \* ARABIC </w:instrText>
      </w:r>
      <w:r w:rsidRPr="004529CF">
        <w:rPr>
          <w:b/>
          <w:bCs/>
          <w:sz w:val="24"/>
          <w:szCs w:val="24"/>
          <w:lang w:val="id-ID"/>
        </w:rPr>
        <w:fldChar w:fldCharType="separate"/>
      </w:r>
      <w:r w:rsidRPr="004529CF">
        <w:rPr>
          <w:b/>
          <w:bCs/>
          <w:noProof/>
          <w:sz w:val="24"/>
          <w:szCs w:val="24"/>
          <w:lang w:val="id-ID"/>
        </w:rPr>
        <w:t>9</w:t>
      </w:r>
      <w:r w:rsidRPr="004529CF">
        <w:rPr>
          <w:b/>
          <w:bCs/>
          <w:sz w:val="24"/>
          <w:szCs w:val="24"/>
          <w:lang w:val="id-ID"/>
        </w:rPr>
        <w:fldChar w:fldCharType="end"/>
      </w:r>
      <w:r w:rsidRPr="004529CF">
        <w:rPr>
          <w:b/>
          <w:bCs/>
          <w:sz w:val="24"/>
          <w:szCs w:val="24"/>
          <w:lang w:val="id-ID"/>
        </w:rPr>
        <w:t xml:space="preserve"> </w:t>
      </w:r>
    </w:p>
    <w:p w14:paraId="0EA05438" w14:textId="28AE846E" w:rsidR="004529CF" w:rsidRDefault="004529CF" w:rsidP="004529CF">
      <w:pPr>
        <w:spacing w:before="120" w:after="120"/>
        <w:jc w:val="center"/>
        <w:rPr>
          <w:b/>
          <w:bCs/>
          <w:sz w:val="24"/>
          <w:szCs w:val="24"/>
          <w:lang w:val="id-ID"/>
        </w:rPr>
      </w:pPr>
      <w:r w:rsidRPr="004529CF">
        <w:rPr>
          <w:b/>
          <w:bCs/>
          <w:sz w:val="24"/>
          <w:szCs w:val="24"/>
          <w:lang w:val="id-ID"/>
        </w:rPr>
        <w:t>Uji Parsial (Uji t)</w:t>
      </w:r>
    </w:p>
    <w:tbl>
      <w:tblPr>
        <w:tblW w:w="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
        <w:gridCol w:w="923"/>
        <w:gridCol w:w="708"/>
        <w:gridCol w:w="567"/>
        <w:gridCol w:w="709"/>
        <w:gridCol w:w="567"/>
        <w:gridCol w:w="709"/>
      </w:tblGrid>
      <w:tr w:rsidR="007A65AF" w:rsidRPr="004B1599" w14:paraId="30ADC0F5" w14:textId="77777777" w:rsidTr="007A65AF">
        <w:trPr>
          <w:cantSplit/>
          <w:jc w:val="center"/>
        </w:trPr>
        <w:tc>
          <w:tcPr>
            <w:tcW w:w="4395" w:type="dxa"/>
            <w:gridSpan w:val="7"/>
            <w:shd w:val="clear" w:color="auto" w:fill="FFFFFF"/>
            <w:vAlign w:val="center"/>
          </w:tcPr>
          <w:p w14:paraId="06DEE96D" w14:textId="77777777" w:rsidR="007A65AF" w:rsidRPr="004B1599" w:rsidRDefault="007A65AF" w:rsidP="00EA66D2">
            <w:pPr>
              <w:adjustRightInd w:val="0"/>
              <w:ind w:left="60" w:right="60"/>
              <w:jc w:val="center"/>
              <w:rPr>
                <w:rFonts w:ascii="Arial" w:hAnsi="Arial" w:cs="Arial"/>
                <w:color w:val="010205"/>
                <w:sz w:val="16"/>
                <w:szCs w:val="16"/>
                <w:lang w:val="id-ID"/>
              </w:rPr>
            </w:pPr>
            <w:proofErr w:type="spellStart"/>
            <w:r w:rsidRPr="004B1599">
              <w:rPr>
                <w:rFonts w:ascii="Arial" w:hAnsi="Arial" w:cs="Arial"/>
                <w:b/>
                <w:bCs/>
                <w:color w:val="010205"/>
                <w:sz w:val="16"/>
                <w:szCs w:val="16"/>
                <w:lang w:val="id-ID"/>
              </w:rPr>
              <w:t>Coefficients</w:t>
            </w:r>
            <w:r w:rsidRPr="004B1599">
              <w:rPr>
                <w:rFonts w:ascii="Arial" w:hAnsi="Arial" w:cs="Arial"/>
                <w:b/>
                <w:bCs/>
                <w:color w:val="010205"/>
                <w:sz w:val="16"/>
                <w:szCs w:val="16"/>
                <w:vertAlign w:val="superscript"/>
                <w:lang w:val="id-ID"/>
              </w:rPr>
              <w:t>a</w:t>
            </w:r>
            <w:proofErr w:type="spellEnd"/>
          </w:p>
        </w:tc>
      </w:tr>
      <w:tr w:rsidR="007A65AF" w:rsidRPr="004B1599" w14:paraId="46849F06" w14:textId="77777777" w:rsidTr="007A65AF">
        <w:trPr>
          <w:cantSplit/>
          <w:jc w:val="center"/>
        </w:trPr>
        <w:tc>
          <w:tcPr>
            <w:tcW w:w="1135" w:type="dxa"/>
            <w:gridSpan w:val="2"/>
            <w:vMerge w:val="restart"/>
            <w:shd w:val="clear" w:color="auto" w:fill="FFFFFF"/>
            <w:vAlign w:val="center"/>
          </w:tcPr>
          <w:p w14:paraId="14D03FFD" w14:textId="77777777" w:rsidR="007A65AF" w:rsidRPr="004B1599" w:rsidRDefault="007A65AF" w:rsidP="00EA66D2">
            <w:pPr>
              <w:adjustRightInd w:val="0"/>
              <w:ind w:left="142" w:right="60"/>
              <w:jc w:val="center"/>
              <w:rPr>
                <w:rFonts w:ascii="Arial" w:hAnsi="Arial" w:cs="Arial"/>
                <w:color w:val="264A60"/>
                <w:sz w:val="16"/>
                <w:szCs w:val="16"/>
                <w:lang w:val="id-ID"/>
              </w:rPr>
            </w:pPr>
            <w:r w:rsidRPr="004B1599">
              <w:rPr>
                <w:rFonts w:ascii="Arial" w:hAnsi="Arial" w:cs="Arial"/>
                <w:color w:val="264A60"/>
                <w:sz w:val="16"/>
                <w:szCs w:val="16"/>
                <w:lang w:val="id-ID"/>
              </w:rPr>
              <w:t>Model</w:t>
            </w:r>
          </w:p>
        </w:tc>
        <w:tc>
          <w:tcPr>
            <w:tcW w:w="1275" w:type="dxa"/>
            <w:gridSpan w:val="2"/>
            <w:shd w:val="clear" w:color="auto" w:fill="FFFFFF"/>
            <w:vAlign w:val="center"/>
          </w:tcPr>
          <w:p w14:paraId="14337D3E" w14:textId="77777777" w:rsidR="007A65AF" w:rsidRPr="004B1599" w:rsidRDefault="007A65AF" w:rsidP="00EA66D2">
            <w:pPr>
              <w:adjustRightInd w:val="0"/>
              <w:ind w:left="60" w:right="60"/>
              <w:jc w:val="center"/>
              <w:rPr>
                <w:rFonts w:ascii="Arial" w:hAnsi="Arial" w:cs="Arial"/>
                <w:color w:val="264A60"/>
                <w:sz w:val="16"/>
                <w:szCs w:val="16"/>
                <w:lang w:val="id-ID"/>
              </w:rPr>
            </w:pPr>
            <w:proofErr w:type="spellStart"/>
            <w:r w:rsidRPr="004B1599">
              <w:rPr>
                <w:rFonts w:ascii="Arial" w:hAnsi="Arial" w:cs="Arial"/>
                <w:color w:val="264A60"/>
                <w:sz w:val="16"/>
                <w:szCs w:val="16"/>
                <w:lang w:val="id-ID"/>
              </w:rPr>
              <w:t>Unstandardized</w:t>
            </w:r>
            <w:proofErr w:type="spellEnd"/>
            <w:r w:rsidRPr="004B1599">
              <w:rPr>
                <w:rFonts w:ascii="Arial" w:hAnsi="Arial" w:cs="Arial"/>
                <w:color w:val="264A60"/>
                <w:sz w:val="16"/>
                <w:szCs w:val="16"/>
                <w:lang w:val="id-ID"/>
              </w:rPr>
              <w:t xml:space="preserve"> </w:t>
            </w:r>
            <w:proofErr w:type="spellStart"/>
            <w:r w:rsidRPr="004B1599">
              <w:rPr>
                <w:rFonts w:ascii="Arial" w:hAnsi="Arial" w:cs="Arial"/>
                <w:color w:val="264A60"/>
                <w:sz w:val="16"/>
                <w:szCs w:val="16"/>
                <w:lang w:val="id-ID"/>
              </w:rPr>
              <w:t>Coefficients</w:t>
            </w:r>
            <w:proofErr w:type="spellEnd"/>
          </w:p>
        </w:tc>
        <w:tc>
          <w:tcPr>
            <w:tcW w:w="709" w:type="dxa"/>
            <w:shd w:val="clear" w:color="auto" w:fill="FFFFFF"/>
            <w:vAlign w:val="center"/>
          </w:tcPr>
          <w:p w14:paraId="16586D12" w14:textId="77777777" w:rsidR="007A65AF" w:rsidRPr="004B1599" w:rsidRDefault="007A65AF" w:rsidP="00EA66D2">
            <w:pPr>
              <w:adjustRightInd w:val="0"/>
              <w:ind w:left="60" w:right="60"/>
              <w:jc w:val="center"/>
              <w:rPr>
                <w:rFonts w:ascii="Arial" w:hAnsi="Arial" w:cs="Arial"/>
                <w:color w:val="264A60"/>
                <w:sz w:val="16"/>
                <w:szCs w:val="16"/>
                <w:lang w:val="id-ID"/>
              </w:rPr>
            </w:pPr>
            <w:proofErr w:type="spellStart"/>
            <w:r w:rsidRPr="004B1599">
              <w:rPr>
                <w:rFonts w:ascii="Arial" w:hAnsi="Arial" w:cs="Arial"/>
                <w:color w:val="264A60"/>
                <w:sz w:val="16"/>
                <w:szCs w:val="16"/>
                <w:lang w:val="id-ID"/>
              </w:rPr>
              <w:t>Standardized</w:t>
            </w:r>
            <w:proofErr w:type="spellEnd"/>
            <w:r w:rsidRPr="004B1599">
              <w:rPr>
                <w:rFonts w:ascii="Arial" w:hAnsi="Arial" w:cs="Arial"/>
                <w:color w:val="264A60"/>
                <w:sz w:val="16"/>
                <w:szCs w:val="16"/>
                <w:lang w:val="id-ID"/>
              </w:rPr>
              <w:t xml:space="preserve"> </w:t>
            </w:r>
            <w:proofErr w:type="spellStart"/>
            <w:r w:rsidRPr="004B1599">
              <w:rPr>
                <w:rFonts w:ascii="Arial" w:hAnsi="Arial" w:cs="Arial"/>
                <w:color w:val="264A60"/>
                <w:sz w:val="16"/>
                <w:szCs w:val="16"/>
                <w:lang w:val="id-ID"/>
              </w:rPr>
              <w:t>Coefficients</w:t>
            </w:r>
            <w:proofErr w:type="spellEnd"/>
          </w:p>
        </w:tc>
        <w:tc>
          <w:tcPr>
            <w:tcW w:w="567" w:type="dxa"/>
            <w:vMerge w:val="restart"/>
            <w:shd w:val="clear" w:color="auto" w:fill="FFFFFF"/>
            <w:vAlign w:val="center"/>
          </w:tcPr>
          <w:p w14:paraId="595D1232" w14:textId="77777777" w:rsidR="007A65AF" w:rsidRPr="004B1599" w:rsidRDefault="007A65AF" w:rsidP="00EA66D2">
            <w:pPr>
              <w:adjustRightInd w:val="0"/>
              <w:ind w:left="60" w:right="-709"/>
              <w:jc w:val="center"/>
              <w:rPr>
                <w:rFonts w:ascii="Arial" w:hAnsi="Arial" w:cs="Arial"/>
                <w:color w:val="264A60"/>
                <w:sz w:val="16"/>
                <w:szCs w:val="16"/>
                <w:lang w:val="id-ID"/>
              </w:rPr>
            </w:pPr>
            <w:r w:rsidRPr="004B1599">
              <w:rPr>
                <w:rFonts w:ascii="Arial" w:hAnsi="Arial" w:cs="Arial"/>
                <w:color w:val="264A60"/>
                <w:sz w:val="16"/>
                <w:szCs w:val="16"/>
                <w:lang w:val="id-ID"/>
              </w:rPr>
              <w:t>T</w:t>
            </w:r>
          </w:p>
        </w:tc>
        <w:tc>
          <w:tcPr>
            <w:tcW w:w="709" w:type="dxa"/>
            <w:vMerge w:val="restart"/>
            <w:shd w:val="clear" w:color="auto" w:fill="FFFFFF"/>
            <w:vAlign w:val="center"/>
          </w:tcPr>
          <w:p w14:paraId="628FED04" w14:textId="77777777" w:rsidR="007A65AF" w:rsidRPr="004B1599" w:rsidRDefault="007A65AF" w:rsidP="00EA66D2">
            <w:pPr>
              <w:adjustRightInd w:val="0"/>
              <w:ind w:left="60" w:right="60"/>
              <w:jc w:val="center"/>
              <w:rPr>
                <w:rFonts w:ascii="Arial" w:hAnsi="Arial" w:cs="Arial"/>
                <w:color w:val="264A60"/>
                <w:sz w:val="16"/>
                <w:szCs w:val="16"/>
                <w:lang w:val="id-ID"/>
              </w:rPr>
            </w:pPr>
            <w:proofErr w:type="spellStart"/>
            <w:r w:rsidRPr="004B1599">
              <w:rPr>
                <w:rFonts w:ascii="Arial" w:hAnsi="Arial" w:cs="Arial"/>
                <w:color w:val="264A60"/>
                <w:sz w:val="16"/>
                <w:szCs w:val="16"/>
                <w:lang w:val="id-ID"/>
              </w:rPr>
              <w:t>Sig</w:t>
            </w:r>
            <w:proofErr w:type="spellEnd"/>
            <w:r w:rsidRPr="004B1599">
              <w:rPr>
                <w:rFonts w:ascii="Arial" w:hAnsi="Arial" w:cs="Arial"/>
                <w:color w:val="264A60"/>
                <w:sz w:val="16"/>
                <w:szCs w:val="16"/>
                <w:lang w:val="id-ID"/>
              </w:rPr>
              <w:t>.</w:t>
            </w:r>
          </w:p>
        </w:tc>
      </w:tr>
      <w:tr w:rsidR="007A65AF" w:rsidRPr="004B1599" w14:paraId="7FE9B355" w14:textId="77777777" w:rsidTr="007A65AF">
        <w:trPr>
          <w:cantSplit/>
          <w:jc w:val="center"/>
        </w:trPr>
        <w:tc>
          <w:tcPr>
            <w:tcW w:w="1135" w:type="dxa"/>
            <w:gridSpan w:val="2"/>
            <w:vMerge/>
            <w:shd w:val="clear" w:color="auto" w:fill="FFFFFF"/>
            <w:vAlign w:val="center"/>
          </w:tcPr>
          <w:p w14:paraId="68D58A96" w14:textId="77777777" w:rsidR="007A65AF" w:rsidRPr="004B1599" w:rsidRDefault="007A65AF" w:rsidP="00EA66D2">
            <w:pPr>
              <w:adjustRightInd w:val="0"/>
              <w:jc w:val="center"/>
              <w:rPr>
                <w:rFonts w:ascii="Arial" w:hAnsi="Arial" w:cs="Arial"/>
                <w:color w:val="264A60"/>
                <w:sz w:val="16"/>
                <w:szCs w:val="16"/>
                <w:lang w:val="id-ID"/>
              </w:rPr>
            </w:pPr>
          </w:p>
        </w:tc>
        <w:tc>
          <w:tcPr>
            <w:tcW w:w="708" w:type="dxa"/>
            <w:shd w:val="clear" w:color="auto" w:fill="FFFFFF"/>
            <w:vAlign w:val="center"/>
          </w:tcPr>
          <w:p w14:paraId="63327B6D"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B</w:t>
            </w:r>
          </w:p>
        </w:tc>
        <w:tc>
          <w:tcPr>
            <w:tcW w:w="567" w:type="dxa"/>
            <w:shd w:val="clear" w:color="auto" w:fill="FFFFFF"/>
            <w:vAlign w:val="center"/>
          </w:tcPr>
          <w:p w14:paraId="22B5E3C2" w14:textId="77777777" w:rsidR="007A65AF" w:rsidRPr="004B1599" w:rsidRDefault="007A65AF" w:rsidP="00EA66D2">
            <w:pPr>
              <w:adjustRightInd w:val="0"/>
              <w:ind w:left="60" w:right="60"/>
              <w:jc w:val="center"/>
              <w:rPr>
                <w:rFonts w:ascii="Arial" w:hAnsi="Arial" w:cs="Arial"/>
                <w:color w:val="264A60"/>
                <w:sz w:val="16"/>
                <w:szCs w:val="16"/>
                <w:lang w:val="id-ID"/>
              </w:rPr>
            </w:pPr>
            <w:proofErr w:type="spellStart"/>
            <w:r w:rsidRPr="004B1599">
              <w:rPr>
                <w:rFonts w:ascii="Arial" w:hAnsi="Arial" w:cs="Arial"/>
                <w:color w:val="264A60"/>
                <w:sz w:val="16"/>
                <w:szCs w:val="16"/>
                <w:lang w:val="id-ID"/>
              </w:rPr>
              <w:t>Std</w:t>
            </w:r>
            <w:proofErr w:type="spellEnd"/>
            <w:r w:rsidRPr="004B1599">
              <w:rPr>
                <w:rFonts w:ascii="Arial" w:hAnsi="Arial" w:cs="Arial"/>
                <w:color w:val="264A60"/>
                <w:sz w:val="16"/>
                <w:szCs w:val="16"/>
                <w:lang w:val="id-ID"/>
              </w:rPr>
              <w:t xml:space="preserve">. </w:t>
            </w:r>
            <w:proofErr w:type="spellStart"/>
            <w:r w:rsidRPr="004B1599">
              <w:rPr>
                <w:rFonts w:ascii="Arial" w:hAnsi="Arial" w:cs="Arial"/>
                <w:color w:val="264A60"/>
                <w:sz w:val="16"/>
                <w:szCs w:val="16"/>
                <w:lang w:val="id-ID"/>
              </w:rPr>
              <w:t>Error</w:t>
            </w:r>
            <w:proofErr w:type="spellEnd"/>
          </w:p>
        </w:tc>
        <w:tc>
          <w:tcPr>
            <w:tcW w:w="709" w:type="dxa"/>
            <w:shd w:val="clear" w:color="auto" w:fill="FFFFFF"/>
            <w:vAlign w:val="center"/>
          </w:tcPr>
          <w:p w14:paraId="36EF572E"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Beta</w:t>
            </w:r>
          </w:p>
        </w:tc>
        <w:tc>
          <w:tcPr>
            <w:tcW w:w="567" w:type="dxa"/>
            <w:vMerge/>
            <w:shd w:val="clear" w:color="auto" w:fill="FFFFFF"/>
            <w:vAlign w:val="center"/>
          </w:tcPr>
          <w:p w14:paraId="16F0410D" w14:textId="77777777" w:rsidR="007A65AF" w:rsidRPr="004B1599" w:rsidRDefault="007A65AF" w:rsidP="00EA66D2">
            <w:pPr>
              <w:adjustRightInd w:val="0"/>
              <w:jc w:val="center"/>
              <w:rPr>
                <w:rFonts w:ascii="Arial" w:hAnsi="Arial" w:cs="Arial"/>
                <w:color w:val="264A60"/>
                <w:sz w:val="16"/>
                <w:szCs w:val="16"/>
                <w:lang w:val="id-ID"/>
              </w:rPr>
            </w:pPr>
          </w:p>
        </w:tc>
        <w:tc>
          <w:tcPr>
            <w:tcW w:w="709" w:type="dxa"/>
            <w:vMerge/>
            <w:shd w:val="clear" w:color="auto" w:fill="FFFFFF"/>
            <w:vAlign w:val="center"/>
          </w:tcPr>
          <w:p w14:paraId="19FC5230" w14:textId="77777777" w:rsidR="007A65AF" w:rsidRPr="004B1599" w:rsidRDefault="007A65AF" w:rsidP="00EA66D2">
            <w:pPr>
              <w:adjustRightInd w:val="0"/>
              <w:jc w:val="center"/>
              <w:rPr>
                <w:rFonts w:ascii="Arial" w:hAnsi="Arial" w:cs="Arial"/>
                <w:color w:val="264A60"/>
                <w:sz w:val="16"/>
                <w:szCs w:val="16"/>
                <w:lang w:val="id-ID"/>
              </w:rPr>
            </w:pPr>
          </w:p>
        </w:tc>
      </w:tr>
      <w:tr w:rsidR="007A65AF" w:rsidRPr="004B1599" w14:paraId="496EEBD1" w14:textId="77777777" w:rsidTr="007A65AF">
        <w:trPr>
          <w:cantSplit/>
          <w:jc w:val="center"/>
        </w:trPr>
        <w:tc>
          <w:tcPr>
            <w:tcW w:w="212" w:type="dxa"/>
            <w:vMerge w:val="restart"/>
            <w:shd w:val="clear" w:color="auto" w:fill="E0E0E0"/>
            <w:vAlign w:val="center"/>
          </w:tcPr>
          <w:p w14:paraId="4391B10D"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1</w:t>
            </w:r>
          </w:p>
        </w:tc>
        <w:tc>
          <w:tcPr>
            <w:tcW w:w="923" w:type="dxa"/>
            <w:shd w:val="clear" w:color="auto" w:fill="E0E0E0"/>
            <w:vAlign w:val="center"/>
          </w:tcPr>
          <w:p w14:paraId="47420C39"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w:t>
            </w:r>
            <w:proofErr w:type="spellStart"/>
            <w:r w:rsidRPr="004B1599">
              <w:rPr>
                <w:rFonts w:ascii="Arial" w:hAnsi="Arial" w:cs="Arial"/>
                <w:color w:val="264A60"/>
                <w:sz w:val="16"/>
                <w:szCs w:val="16"/>
                <w:lang w:val="id-ID"/>
              </w:rPr>
              <w:t>Constant</w:t>
            </w:r>
            <w:proofErr w:type="spellEnd"/>
            <w:r w:rsidRPr="004B1599">
              <w:rPr>
                <w:rFonts w:ascii="Arial" w:hAnsi="Arial" w:cs="Arial"/>
                <w:color w:val="264A60"/>
                <w:sz w:val="16"/>
                <w:szCs w:val="16"/>
                <w:lang w:val="id-ID"/>
              </w:rPr>
              <w:t>)</w:t>
            </w:r>
          </w:p>
        </w:tc>
        <w:tc>
          <w:tcPr>
            <w:tcW w:w="708" w:type="dxa"/>
            <w:shd w:val="clear" w:color="auto" w:fill="FFFFFF"/>
            <w:vAlign w:val="center"/>
          </w:tcPr>
          <w:p w14:paraId="4BDBD201"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15.987</w:t>
            </w:r>
          </w:p>
        </w:tc>
        <w:tc>
          <w:tcPr>
            <w:tcW w:w="567" w:type="dxa"/>
            <w:shd w:val="clear" w:color="auto" w:fill="FFFFFF"/>
            <w:vAlign w:val="center"/>
          </w:tcPr>
          <w:p w14:paraId="4B144E66"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4.832</w:t>
            </w:r>
          </w:p>
        </w:tc>
        <w:tc>
          <w:tcPr>
            <w:tcW w:w="709" w:type="dxa"/>
            <w:shd w:val="clear" w:color="auto" w:fill="FFFFFF"/>
            <w:vAlign w:val="center"/>
          </w:tcPr>
          <w:p w14:paraId="65107751" w14:textId="77777777" w:rsidR="007A65AF" w:rsidRPr="004B1599" w:rsidRDefault="007A65AF" w:rsidP="00EA66D2">
            <w:pPr>
              <w:adjustRightInd w:val="0"/>
              <w:jc w:val="center"/>
              <w:rPr>
                <w:sz w:val="16"/>
                <w:szCs w:val="16"/>
                <w:lang w:val="id-ID"/>
              </w:rPr>
            </w:pPr>
          </w:p>
        </w:tc>
        <w:tc>
          <w:tcPr>
            <w:tcW w:w="567" w:type="dxa"/>
            <w:shd w:val="clear" w:color="auto" w:fill="FFFFFF"/>
            <w:vAlign w:val="center"/>
          </w:tcPr>
          <w:p w14:paraId="43BE5D94"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3.309</w:t>
            </w:r>
          </w:p>
        </w:tc>
        <w:tc>
          <w:tcPr>
            <w:tcW w:w="709" w:type="dxa"/>
            <w:shd w:val="clear" w:color="auto" w:fill="FFFFFF"/>
            <w:vAlign w:val="center"/>
          </w:tcPr>
          <w:p w14:paraId="7918D9F8"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.001</w:t>
            </w:r>
          </w:p>
        </w:tc>
      </w:tr>
      <w:tr w:rsidR="007A65AF" w:rsidRPr="004B1599" w14:paraId="4663BCB6" w14:textId="77777777" w:rsidTr="007A65AF">
        <w:trPr>
          <w:cantSplit/>
          <w:jc w:val="center"/>
        </w:trPr>
        <w:tc>
          <w:tcPr>
            <w:tcW w:w="212" w:type="dxa"/>
            <w:vMerge/>
            <w:shd w:val="clear" w:color="auto" w:fill="E0E0E0"/>
            <w:vAlign w:val="center"/>
          </w:tcPr>
          <w:p w14:paraId="3F5979FB" w14:textId="77777777" w:rsidR="007A65AF" w:rsidRPr="004B1599" w:rsidRDefault="007A65AF" w:rsidP="00EA66D2">
            <w:pPr>
              <w:adjustRightInd w:val="0"/>
              <w:jc w:val="center"/>
              <w:rPr>
                <w:sz w:val="16"/>
                <w:szCs w:val="16"/>
                <w:lang w:val="id-ID"/>
              </w:rPr>
            </w:pPr>
          </w:p>
        </w:tc>
        <w:tc>
          <w:tcPr>
            <w:tcW w:w="923" w:type="dxa"/>
            <w:shd w:val="clear" w:color="auto" w:fill="E0E0E0"/>
            <w:vAlign w:val="center"/>
          </w:tcPr>
          <w:p w14:paraId="66A96FD8"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Promosi</w:t>
            </w:r>
          </w:p>
        </w:tc>
        <w:tc>
          <w:tcPr>
            <w:tcW w:w="708" w:type="dxa"/>
            <w:shd w:val="clear" w:color="auto" w:fill="FFFFFF"/>
            <w:vAlign w:val="center"/>
          </w:tcPr>
          <w:p w14:paraId="0D348D42"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.266</w:t>
            </w:r>
          </w:p>
        </w:tc>
        <w:tc>
          <w:tcPr>
            <w:tcW w:w="567" w:type="dxa"/>
            <w:shd w:val="clear" w:color="auto" w:fill="FFFFFF"/>
            <w:vAlign w:val="center"/>
          </w:tcPr>
          <w:p w14:paraId="341BE402"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.099</w:t>
            </w:r>
          </w:p>
        </w:tc>
        <w:tc>
          <w:tcPr>
            <w:tcW w:w="709" w:type="dxa"/>
            <w:shd w:val="clear" w:color="auto" w:fill="FFFFFF"/>
            <w:vAlign w:val="center"/>
          </w:tcPr>
          <w:p w14:paraId="2D07020F"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.283</w:t>
            </w:r>
          </w:p>
        </w:tc>
        <w:tc>
          <w:tcPr>
            <w:tcW w:w="567" w:type="dxa"/>
            <w:shd w:val="clear" w:color="auto" w:fill="FFFFFF"/>
            <w:vAlign w:val="center"/>
          </w:tcPr>
          <w:p w14:paraId="00E6D16B"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2.692</w:t>
            </w:r>
          </w:p>
        </w:tc>
        <w:tc>
          <w:tcPr>
            <w:tcW w:w="709" w:type="dxa"/>
            <w:shd w:val="clear" w:color="auto" w:fill="FFFFFF"/>
            <w:vAlign w:val="center"/>
          </w:tcPr>
          <w:p w14:paraId="31FCB2CA"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.008</w:t>
            </w:r>
          </w:p>
        </w:tc>
      </w:tr>
      <w:tr w:rsidR="007A65AF" w:rsidRPr="004B1599" w14:paraId="5A4F0083" w14:textId="77777777" w:rsidTr="007A65AF">
        <w:trPr>
          <w:cantSplit/>
          <w:jc w:val="center"/>
        </w:trPr>
        <w:tc>
          <w:tcPr>
            <w:tcW w:w="212" w:type="dxa"/>
            <w:vMerge/>
            <w:shd w:val="clear" w:color="auto" w:fill="E0E0E0"/>
            <w:vAlign w:val="center"/>
          </w:tcPr>
          <w:p w14:paraId="7B4B6279" w14:textId="77777777" w:rsidR="007A65AF" w:rsidRPr="004B1599" w:rsidRDefault="007A65AF" w:rsidP="00EA66D2">
            <w:pPr>
              <w:adjustRightInd w:val="0"/>
              <w:jc w:val="center"/>
              <w:rPr>
                <w:rFonts w:ascii="Arial" w:hAnsi="Arial" w:cs="Arial"/>
                <w:color w:val="010205"/>
                <w:sz w:val="16"/>
                <w:szCs w:val="16"/>
                <w:lang w:val="id-ID"/>
              </w:rPr>
            </w:pPr>
          </w:p>
        </w:tc>
        <w:tc>
          <w:tcPr>
            <w:tcW w:w="923" w:type="dxa"/>
            <w:shd w:val="clear" w:color="auto" w:fill="E0E0E0"/>
            <w:vAlign w:val="center"/>
          </w:tcPr>
          <w:p w14:paraId="160DC813"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 xml:space="preserve">Online </w:t>
            </w:r>
            <w:proofErr w:type="spellStart"/>
            <w:r w:rsidRPr="004B1599">
              <w:rPr>
                <w:rFonts w:ascii="Arial" w:hAnsi="Arial" w:cs="Arial"/>
                <w:color w:val="264A60"/>
                <w:sz w:val="16"/>
                <w:szCs w:val="16"/>
                <w:lang w:val="id-ID"/>
              </w:rPr>
              <w:t>Customer</w:t>
            </w:r>
            <w:proofErr w:type="spellEnd"/>
            <w:r w:rsidRPr="004B1599">
              <w:rPr>
                <w:rFonts w:ascii="Arial" w:hAnsi="Arial" w:cs="Arial"/>
                <w:color w:val="264A60"/>
                <w:sz w:val="16"/>
                <w:szCs w:val="16"/>
                <w:lang w:val="id-ID"/>
              </w:rPr>
              <w:t xml:space="preserve"> </w:t>
            </w:r>
            <w:proofErr w:type="spellStart"/>
            <w:r w:rsidRPr="004B1599">
              <w:rPr>
                <w:rFonts w:ascii="Arial" w:hAnsi="Arial" w:cs="Arial"/>
                <w:color w:val="264A60"/>
                <w:sz w:val="16"/>
                <w:szCs w:val="16"/>
                <w:lang w:val="id-ID"/>
              </w:rPr>
              <w:t>Review</w:t>
            </w:r>
            <w:proofErr w:type="spellEnd"/>
          </w:p>
        </w:tc>
        <w:tc>
          <w:tcPr>
            <w:tcW w:w="708" w:type="dxa"/>
            <w:shd w:val="clear" w:color="auto" w:fill="FFFFFF"/>
            <w:vAlign w:val="center"/>
          </w:tcPr>
          <w:p w14:paraId="29C14E28"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.222</w:t>
            </w:r>
          </w:p>
        </w:tc>
        <w:tc>
          <w:tcPr>
            <w:tcW w:w="567" w:type="dxa"/>
            <w:shd w:val="clear" w:color="auto" w:fill="FFFFFF"/>
            <w:vAlign w:val="center"/>
          </w:tcPr>
          <w:p w14:paraId="77E0126B"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.090</w:t>
            </w:r>
          </w:p>
        </w:tc>
        <w:tc>
          <w:tcPr>
            <w:tcW w:w="709" w:type="dxa"/>
            <w:shd w:val="clear" w:color="auto" w:fill="FFFFFF"/>
            <w:vAlign w:val="center"/>
          </w:tcPr>
          <w:p w14:paraId="6A2F946B"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.253</w:t>
            </w:r>
          </w:p>
        </w:tc>
        <w:tc>
          <w:tcPr>
            <w:tcW w:w="567" w:type="dxa"/>
            <w:shd w:val="clear" w:color="auto" w:fill="FFFFFF"/>
            <w:vAlign w:val="center"/>
          </w:tcPr>
          <w:p w14:paraId="3E5DCF52"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2.478</w:t>
            </w:r>
          </w:p>
        </w:tc>
        <w:tc>
          <w:tcPr>
            <w:tcW w:w="709" w:type="dxa"/>
            <w:shd w:val="clear" w:color="auto" w:fill="FFFFFF"/>
            <w:vAlign w:val="center"/>
          </w:tcPr>
          <w:p w14:paraId="2FE75FB2"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.015</w:t>
            </w:r>
          </w:p>
        </w:tc>
      </w:tr>
      <w:tr w:rsidR="007A65AF" w:rsidRPr="004B1599" w14:paraId="5F960D10" w14:textId="77777777" w:rsidTr="007A65AF">
        <w:trPr>
          <w:cantSplit/>
          <w:jc w:val="center"/>
        </w:trPr>
        <w:tc>
          <w:tcPr>
            <w:tcW w:w="212" w:type="dxa"/>
            <w:vMerge/>
            <w:shd w:val="clear" w:color="auto" w:fill="E0E0E0"/>
            <w:vAlign w:val="center"/>
          </w:tcPr>
          <w:p w14:paraId="23D37B0E" w14:textId="77777777" w:rsidR="007A65AF" w:rsidRPr="004B1599" w:rsidRDefault="007A65AF" w:rsidP="00EA66D2">
            <w:pPr>
              <w:adjustRightInd w:val="0"/>
              <w:jc w:val="center"/>
              <w:rPr>
                <w:rFonts w:ascii="Arial" w:hAnsi="Arial" w:cs="Arial"/>
                <w:color w:val="010205"/>
                <w:sz w:val="16"/>
                <w:szCs w:val="16"/>
                <w:lang w:val="id-ID"/>
              </w:rPr>
            </w:pPr>
          </w:p>
        </w:tc>
        <w:tc>
          <w:tcPr>
            <w:tcW w:w="923" w:type="dxa"/>
            <w:shd w:val="clear" w:color="auto" w:fill="E0E0E0"/>
            <w:vAlign w:val="center"/>
          </w:tcPr>
          <w:p w14:paraId="03249D49" w14:textId="77777777" w:rsidR="007A65AF" w:rsidRPr="004B1599" w:rsidRDefault="007A65AF" w:rsidP="00EA66D2">
            <w:pPr>
              <w:adjustRightInd w:val="0"/>
              <w:ind w:left="60" w:right="60"/>
              <w:jc w:val="center"/>
              <w:rPr>
                <w:rFonts w:ascii="Arial" w:hAnsi="Arial" w:cs="Arial"/>
                <w:color w:val="264A60"/>
                <w:sz w:val="16"/>
                <w:szCs w:val="16"/>
                <w:lang w:val="id-ID"/>
              </w:rPr>
            </w:pPr>
            <w:r w:rsidRPr="004B1599">
              <w:rPr>
                <w:rFonts w:ascii="Arial" w:hAnsi="Arial" w:cs="Arial"/>
                <w:color w:val="264A60"/>
                <w:sz w:val="16"/>
                <w:szCs w:val="16"/>
                <w:lang w:val="id-ID"/>
              </w:rPr>
              <w:t xml:space="preserve">E-Service </w:t>
            </w:r>
            <w:proofErr w:type="spellStart"/>
            <w:r w:rsidRPr="004B1599">
              <w:rPr>
                <w:rFonts w:ascii="Arial" w:hAnsi="Arial" w:cs="Arial"/>
                <w:color w:val="264A60"/>
                <w:sz w:val="16"/>
                <w:szCs w:val="16"/>
                <w:lang w:val="id-ID"/>
              </w:rPr>
              <w:t>Quality</w:t>
            </w:r>
            <w:proofErr w:type="spellEnd"/>
          </w:p>
        </w:tc>
        <w:tc>
          <w:tcPr>
            <w:tcW w:w="708" w:type="dxa"/>
            <w:shd w:val="clear" w:color="auto" w:fill="FFFFFF"/>
            <w:vAlign w:val="center"/>
          </w:tcPr>
          <w:p w14:paraId="2EB29ACA"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.249</w:t>
            </w:r>
          </w:p>
        </w:tc>
        <w:tc>
          <w:tcPr>
            <w:tcW w:w="567" w:type="dxa"/>
            <w:shd w:val="clear" w:color="auto" w:fill="FFFFFF"/>
            <w:vAlign w:val="center"/>
          </w:tcPr>
          <w:p w14:paraId="14E903BD"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.096</w:t>
            </w:r>
          </w:p>
        </w:tc>
        <w:tc>
          <w:tcPr>
            <w:tcW w:w="709" w:type="dxa"/>
            <w:shd w:val="clear" w:color="auto" w:fill="FFFFFF"/>
            <w:vAlign w:val="center"/>
          </w:tcPr>
          <w:p w14:paraId="4A4137A9"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.269</w:t>
            </w:r>
          </w:p>
        </w:tc>
        <w:tc>
          <w:tcPr>
            <w:tcW w:w="567" w:type="dxa"/>
            <w:shd w:val="clear" w:color="auto" w:fill="FFFFFF"/>
            <w:vAlign w:val="center"/>
          </w:tcPr>
          <w:p w14:paraId="43012B9B"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2.611</w:t>
            </w:r>
          </w:p>
        </w:tc>
        <w:tc>
          <w:tcPr>
            <w:tcW w:w="709" w:type="dxa"/>
            <w:shd w:val="clear" w:color="auto" w:fill="FFFFFF"/>
            <w:vAlign w:val="center"/>
          </w:tcPr>
          <w:p w14:paraId="1EF2B1A7"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.011</w:t>
            </w:r>
          </w:p>
        </w:tc>
      </w:tr>
      <w:tr w:rsidR="007A65AF" w:rsidRPr="004B1599" w14:paraId="3B3C274A" w14:textId="77777777" w:rsidTr="007A65AF">
        <w:trPr>
          <w:cantSplit/>
          <w:jc w:val="center"/>
        </w:trPr>
        <w:tc>
          <w:tcPr>
            <w:tcW w:w="4395" w:type="dxa"/>
            <w:gridSpan w:val="7"/>
            <w:shd w:val="clear" w:color="auto" w:fill="FFFFFF"/>
            <w:vAlign w:val="center"/>
          </w:tcPr>
          <w:p w14:paraId="1A7FFDE6" w14:textId="77777777" w:rsidR="007A65AF" w:rsidRPr="004B1599" w:rsidRDefault="007A65AF" w:rsidP="00EA66D2">
            <w:pPr>
              <w:adjustRightInd w:val="0"/>
              <w:ind w:left="60" w:right="60"/>
              <w:jc w:val="center"/>
              <w:rPr>
                <w:rFonts w:ascii="Arial" w:hAnsi="Arial" w:cs="Arial"/>
                <w:color w:val="010205"/>
                <w:sz w:val="16"/>
                <w:szCs w:val="16"/>
                <w:lang w:val="id-ID"/>
              </w:rPr>
            </w:pPr>
            <w:r w:rsidRPr="004B1599">
              <w:rPr>
                <w:rFonts w:ascii="Arial" w:hAnsi="Arial" w:cs="Arial"/>
                <w:color w:val="010205"/>
                <w:sz w:val="16"/>
                <w:szCs w:val="16"/>
                <w:lang w:val="id-ID"/>
              </w:rPr>
              <w:t xml:space="preserve">a. </w:t>
            </w:r>
            <w:proofErr w:type="spellStart"/>
            <w:r w:rsidRPr="004B1599">
              <w:rPr>
                <w:rFonts w:ascii="Arial" w:hAnsi="Arial" w:cs="Arial"/>
                <w:color w:val="010205"/>
                <w:sz w:val="16"/>
                <w:szCs w:val="16"/>
                <w:lang w:val="id-ID"/>
              </w:rPr>
              <w:t>Dependent</w:t>
            </w:r>
            <w:proofErr w:type="spellEnd"/>
            <w:r w:rsidRPr="004B1599">
              <w:rPr>
                <w:rFonts w:ascii="Arial" w:hAnsi="Arial" w:cs="Arial"/>
                <w:color w:val="010205"/>
                <w:sz w:val="16"/>
                <w:szCs w:val="16"/>
                <w:lang w:val="id-ID"/>
              </w:rPr>
              <w:t xml:space="preserve"> </w:t>
            </w:r>
            <w:proofErr w:type="spellStart"/>
            <w:r w:rsidRPr="004B1599">
              <w:rPr>
                <w:rFonts w:ascii="Arial" w:hAnsi="Arial" w:cs="Arial"/>
                <w:color w:val="010205"/>
                <w:sz w:val="16"/>
                <w:szCs w:val="16"/>
                <w:lang w:val="id-ID"/>
              </w:rPr>
              <w:t>Variable</w:t>
            </w:r>
            <w:proofErr w:type="spellEnd"/>
            <w:r w:rsidRPr="004B1599">
              <w:rPr>
                <w:rFonts w:ascii="Arial" w:hAnsi="Arial" w:cs="Arial"/>
                <w:color w:val="010205"/>
                <w:sz w:val="16"/>
                <w:szCs w:val="16"/>
                <w:lang w:val="id-ID"/>
              </w:rPr>
              <w:t>: Keputusan Pembelian</w:t>
            </w:r>
          </w:p>
        </w:tc>
      </w:tr>
    </w:tbl>
    <w:p w14:paraId="7B6C5AA8" w14:textId="77777777" w:rsidR="007A65AF" w:rsidRDefault="007A65AF" w:rsidP="007A65AF">
      <w:pPr>
        <w:spacing w:before="120" w:after="120"/>
        <w:rPr>
          <w:b/>
          <w:bCs/>
          <w:sz w:val="24"/>
          <w:szCs w:val="24"/>
          <w:lang w:val="id-ID"/>
        </w:rPr>
      </w:pPr>
    </w:p>
    <w:p w14:paraId="00751BDF" w14:textId="77777777" w:rsidR="007A65AF" w:rsidRPr="004B1599" w:rsidRDefault="007A65AF" w:rsidP="007A65AF">
      <w:pPr>
        <w:pStyle w:val="ListParagraph"/>
        <w:numPr>
          <w:ilvl w:val="0"/>
          <w:numId w:val="29"/>
        </w:numPr>
        <w:ind w:left="284" w:hanging="284"/>
        <w:rPr>
          <w:sz w:val="24"/>
          <w:szCs w:val="24"/>
          <w:lang w:val="id-ID"/>
        </w:rPr>
      </w:pPr>
      <w:r w:rsidRPr="004B1599">
        <w:rPr>
          <w:sz w:val="24"/>
          <w:szCs w:val="24"/>
          <w:lang w:val="id-ID"/>
        </w:rPr>
        <w:t xml:space="preserve">Variabel promosi (X1) berpengaruh signifikan terhadap keputusan pembelian (Y). </w:t>
      </w:r>
      <w:proofErr w:type="spellStart"/>
      <w:r w:rsidRPr="004B1599">
        <w:rPr>
          <w:sz w:val="24"/>
          <w:szCs w:val="24"/>
          <w:lang w:val="id-ID"/>
        </w:rPr>
        <w:t>Dimana</w:t>
      </w:r>
      <w:proofErr w:type="spellEnd"/>
      <w:r w:rsidRPr="004B1599">
        <w:rPr>
          <w:sz w:val="24"/>
          <w:szCs w:val="24"/>
          <w:lang w:val="id-ID"/>
        </w:rPr>
        <w:t xml:space="preserve"> t hitung 2,692 &gt; t tabel 1,985 dengan nilai signifikan 0,008 &lt; 0,05, maka </w:t>
      </w:r>
      <w:r w:rsidRPr="004B1599">
        <w:rPr>
          <w:b/>
          <w:sz w:val="24"/>
          <w:szCs w:val="24"/>
          <w:lang w:val="id-ID"/>
        </w:rPr>
        <w:t>H</w:t>
      </w:r>
      <w:r w:rsidRPr="004B1599">
        <w:rPr>
          <w:b/>
          <w:sz w:val="24"/>
          <w:szCs w:val="24"/>
          <w:vertAlign w:val="subscript"/>
          <w:lang w:val="id-ID"/>
        </w:rPr>
        <w:t>0</w:t>
      </w:r>
      <w:r w:rsidRPr="004B1599">
        <w:rPr>
          <w:b/>
          <w:sz w:val="24"/>
          <w:szCs w:val="24"/>
          <w:lang w:val="id-ID"/>
        </w:rPr>
        <w:t xml:space="preserve"> ditolak dan H</w:t>
      </w:r>
      <w:r w:rsidRPr="004B1599">
        <w:rPr>
          <w:b/>
          <w:sz w:val="24"/>
          <w:szCs w:val="24"/>
          <w:vertAlign w:val="subscript"/>
          <w:lang w:val="id-ID"/>
        </w:rPr>
        <w:t>a</w:t>
      </w:r>
      <w:r w:rsidRPr="004B1599">
        <w:rPr>
          <w:b/>
          <w:sz w:val="24"/>
          <w:szCs w:val="24"/>
          <w:lang w:val="id-ID"/>
        </w:rPr>
        <w:t xml:space="preserve"> diterima</w:t>
      </w:r>
      <w:r w:rsidRPr="004B1599">
        <w:rPr>
          <w:sz w:val="24"/>
          <w:szCs w:val="24"/>
          <w:lang w:val="id-ID"/>
        </w:rPr>
        <w:t xml:space="preserve">. Hal tersebut berarti bahwa promosi secara parsial mempunyai pengaruh yang positif dan signifikan terhadap keputusan pembelian pada </w:t>
      </w:r>
      <w:r w:rsidRPr="004B1599">
        <w:rPr>
          <w:i/>
          <w:sz w:val="24"/>
          <w:szCs w:val="24"/>
          <w:lang w:val="id-ID"/>
        </w:rPr>
        <w:t>e-</w:t>
      </w:r>
      <w:proofErr w:type="spellStart"/>
      <w:r w:rsidRPr="004B1599">
        <w:rPr>
          <w:i/>
          <w:sz w:val="24"/>
          <w:szCs w:val="24"/>
          <w:lang w:val="id-ID"/>
        </w:rPr>
        <w:t>commerce</w:t>
      </w:r>
      <w:proofErr w:type="spellEnd"/>
      <w:r w:rsidRPr="004B1599">
        <w:rPr>
          <w:sz w:val="24"/>
          <w:szCs w:val="24"/>
          <w:lang w:val="id-ID"/>
        </w:rPr>
        <w:t xml:space="preserve"> </w:t>
      </w:r>
      <w:proofErr w:type="spellStart"/>
      <w:r w:rsidRPr="004B1599">
        <w:rPr>
          <w:sz w:val="24"/>
          <w:szCs w:val="24"/>
          <w:lang w:val="id-ID"/>
        </w:rPr>
        <w:t>Shopee</w:t>
      </w:r>
      <w:proofErr w:type="spellEnd"/>
      <w:r w:rsidRPr="004B1599">
        <w:rPr>
          <w:sz w:val="24"/>
          <w:szCs w:val="24"/>
          <w:lang w:val="id-ID"/>
        </w:rPr>
        <w:t xml:space="preserve"> pada mahasiswa Universitas Batam.</w:t>
      </w:r>
    </w:p>
    <w:p w14:paraId="27BAE060" w14:textId="77777777" w:rsidR="007A65AF" w:rsidRPr="004B1599" w:rsidRDefault="007A65AF" w:rsidP="007A65AF">
      <w:pPr>
        <w:pStyle w:val="ListParagraph"/>
        <w:numPr>
          <w:ilvl w:val="0"/>
          <w:numId w:val="29"/>
        </w:numPr>
        <w:ind w:left="284" w:hanging="284"/>
        <w:rPr>
          <w:sz w:val="24"/>
          <w:szCs w:val="24"/>
          <w:lang w:val="id-ID"/>
        </w:rPr>
      </w:pPr>
      <w:r w:rsidRPr="004B1599">
        <w:rPr>
          <w:sz w:val="24"/>
          <w:szCs w:val="24"/>
          <w:lang w:val="id-ID"/>
        </w:rPr>
        <w:t xml:space="preserve">Variabel </w:t>
      </w:r>
      <w:proofErr w:type="spellStart"/>
      <w:r w:rsidRPr="004B1599">
        <w:rPr>
          <w:i/>
          <w:sz w:val="24"/>
          <w:szCs w:val="24"/>
          <w:lang w:val="id-ID"/>
        </w:rPr>
        <w:t>online</w:t>
      </w:r>
      <w:proofErr w:type="spellEnd"/>
      <w:r w:rsidRPr="004B1599">
        <w:rPr>
          <w:i/>
          <w:sz w:val="24"/>
          <w:szCs w:val="24"/>
          <w:lang w:val="id-ID"/>
        </w:rPr>
        <w:t xml:space="preserve"> </w:t>
      </w:r>
      <w:proofErr w:type="spellStart"/>
      <w:r w:rsidRPr="004B1599">
        <w:rPr>
          <w:i/>
          <w:sz w:val="24"/>
          <w:szCs w:val="24"/>
          <w:lang w:val="id-ID"/>
        </w:rPr>
        <w:t>customer</w:t>
      </w:r>
      <w:proofErr w:type="spellEnd"/>
      <w:r w:rsidRPr="004B1599">
        <w:rPr>
          <w:i/>
          <w:sz w:val="24"/>
          <w:szCs w:val="24"/>
          <w:lang w:val="id-ID"/>
        </w:rPr>
        <w:t xml:space="preserve"> </w:t>
      </w:r>
      <w:proofErr w:type="spellStart"/>
      <w:r w:rsidRPr="004B1599">
        <w:rPr>
          <w:i/>
          <w:sz w:val="24"/>
          <w:szCs w:val="24"/>
          <w:lang w:val="id-ID"/>
        </w:rPr>
        <w:t>review</w:t>
      </w:r>
      <w:proofErr w:type="spellEnd"/>
      <w:r w:rsidRPr="004B1599">
        <w:rPr>
          <w:sz w:val="24"/>
          <w:szCs w:val="24"/>
          <w:lang w:val="id-ID"/>
        </w:rPr>
        <w:t xml:space="preserve"> (X2) berpengaruh signifikan terhadap keputusan pembelian (Y). </w:t>
      </w:r>
      <w:proofErr w:type="spellStart"/>
      <w:r w:rsidRPr="004B1599">
        <w:rPr>
          <w:sz w:val="24"/>
          <w:szCs w:val="24"/>
          <w:lang w:val="id-ID"/>
        </w:rPr>
        <w:t>Dimana</w:t>
      </w:r>
      <w:proofErr w:type="spellEnd"/>
      <w:r w:rsidRPr="004B1599">
        <w:rPr>
          <w:sz w:val="24"/>
          <w:szCs w:val="24"/>
          <w:lang w:val="id-ID"/>
        </w:rPr>
        <w:t xml:space="preserve"> t hitung 2,478 &gt; t tabel 1,985 dengan nilai signifikan 0,015 &lt; 0,05, maka </w:t>
      </w:r>
      <w:r w:rsidRPr="004B1599">
        <w:rPr>
          <w:b/>
          <w:sz w:val="24"/>
          <w:szCs w:val="24"/>
          <w:lang w:val="id-ID"/>
        </w:rPr>
        <w:t>H</w:t>
      </w:r>
      <w:r w:rsidRPr="004B1599">
        <w:rPr>
          <w:b/>
          <w:sz w:val="24"/>
          <w:szCs w:val="24"/>
          <w:vertAlign w:val="subscript"/>
          <w:lang w:val="id-ID"/>
        </w:rPr>
        <w:t>0</w:t>
      </w:r>
      <w:r w:rsidRPr="004B1599">
        <w:rPr>
          <w:b/>
          <w:sz w:val="24"/>
          <w:szCs w:val="24"/>
          <w:lang w:val="id-ID"/>
        </w:rPr>
        <w:t xml:space="preserve"> ditolak dan H</w:t>
      </w:r>
      <w:r w:rsidRPr="004B1599">
        <w:rPr>
          <w:b/>
          <w:sz w:val="24"/>
          <w:szCs w:val="24"/>
          <w:vertAlign w:val="subscript"/>
          <w:lang w:val="id-ID"/>
        </w:rPr>
        <w:t>a</w:t>
      </w:r>
      <w:r w:rsidRPr="004B1599">
        <w:rPr>
          <w:b/>
          <w:sz w:val="24"/>
          <w:szCs w:val="24"/>
          <w:lang w:val="id-ID"/>
        </w:rPr>
        <w:t xml:space="preserve"> diterima</w:t>
      </w:r>
      <w:r w:rsidRPr="004B1599">
        <w:rPr>
          <w:sz w:val="24"/>
          <w:szCs w:val="24"/>
          <w:lang w:val="id-ID"/>
        </w:rPr>
        <w:t xml:space="preserve">. Hal tersebut bahwa </w:t>
      </w:r>
      <w:proofErr w:type="spellStart"/>
      <w:r w:rsidRPr="004B1599">
        <w:rPr>
          <w:i/>
          <w:sz w:val="24"/>
          <w:szCs w:val="24"/>
          <w:lang w:val="id-ID"/>
        </w:rPr>
        <w:t>online</w:t>
      </w:r>
      <w:proofErr w:type="spellEnd"/>
      <w:r w:rsidRPr="004B1599">
        <w:rPr>
          <w:i/>
          <w:sz w:val="24"/>
          <w:szCs w:val="24"/>
          <w:lang w:val="id-ID"/>
        </w:rPr>
        <w:t xml:space="preserve"> </w:t>
      </w:r>
      <w:proofErr w:type="spellStart"/>
      <w:r w:rsidRPr="004B1599">
        <w:rPr>
          <w:i/>
          <w:sz w:val="24"/>
          <w:szCs w:val="24"/>
          <w:lang w:val="id-ID"/>
        </w:rPr>
        <w:t>customer</w:t>
      </w:r>
      <w:proofErr w:type="spellEnd"/>
      <w:r w:rsidRPr="004B1599">
        <w:rPr>
          <w:i/>
          <w:sz w:val="24"/>
          <w:szCs w:val="24"/>
          <w:lang w:val="id-ID"/>
        </w:rPr>
        <w:t xml:space="preserve"> </w:t>
      </w:r>
      <w:proofErr w:type="spellStart"/>
      <w:r w:rsidRPr="004B1599">
        <w:rPr>
          <w:i/>
          <w:sz w:val="24"/>
          <w:szCs w:val="24"/>
          <w:lang w:val="id-ID"/>
        </w:rPr>
        <w:t>review</w:t>
      </w:r>
      <w:proofErr w:type="spellEnd"/>
      <w:r w:rsidRPr="004B1599">
        <w:rPr>
          <w:sz w:val="24"/>
          <w:szCs w:val="24"/>
          <w:lang w:val="id-ID"/>
        </w:rPr>
        <w:t xml:space="preserve"> secara parsial mempunyai pengaruh yang positif dan signifikan terhadap keputusan pembelian pada </w:t>
      </w:r>
      <w:r w:rsidRPr="004B1599">
        <w:rPr>
          <w:i/>
          <w:sz w:val="24"/>
          <w:szCs w:val="24"/>
          <w:lang w:val="id-ID"/>
        </w:rPr>
        <w:t>e-</w:t>
      </w:r>
      <w:proofErr w:type="spellStart"/>
      <w:r w:rsidRPr="004B1599">
        <w:rPr>
          <w:i/>
          <w:sz w:val="24"/>
          <w:szCs w:val="24"/>
          <w:lang w:val="id-ID"/>
        </w:rPr>
        <w:t>commerce</w:t>
      </w:r>
      <w:proofErr w:type="spellEnd"/>
      <w:r w:rsidRPr="004B1599">
        <w:rPr>
          <w:sz w:val="24"/>
          <w:szCs w:val="24"/>
          <w:lang w:val="id-ID"/>
        </w:rPr>
        <w:t xml:space="preserve"> </w:t>
      </w:r>
      <w:proofErr w:type="spellStart"/>
      <w:r w:rsidRPr="004B1599">
        <w:rPr>
          <w:sz w:val="24"/>
          <w:szCs w:val="24"/>
          <w:lang w:val="id-ID"/>
        </w:rPr>
        <w:t>Shopee</w:t>
      </w:r>
      <w:proofErr w:type="spellEnd"/>
      <w:r w:rsidRPr="004B1599">
        <w:rPr>
          <w:sz w:val="24"/>
          <w:szCs w:val="24"/>
          <w:lang w:val="id-ID"/>
        </w:rPr>
        <w:t xml:space="preserve"> pada mahasiswa Universitas Batam.</w:t>
      </w:r>
    </w:p>
    <w:p w14:paraId="12DDF891" w14:textId="473E9CB7" w:rsidR="004529CF" w:rsidRDefault="007A65AF" w:rsidP="007A65AF">
      <w:pPr>
        <w:pStyle w:val="ListParagraph"/>
        <w:widowControl/>
        <w:numPr>
          <w:ilvl w:val="0"/>
          <w:numId w:val="29"/>
        </w:numPr>
        <w:autoSpaceDE/>
        <w:autoSpaceDN/>
        <w:ind w:left="284" w:right="0" w:hanging="284"/>
        <w:contextualSpacing/>
        <w:rPr>
          <w:sz w:val="24"/>
          <w:szCs w:val="24"/>
        </w:rPr>
      </w:pPr>
      <w:r w:rsidRPr="004B1599">
        <w:rPr>
          <w:sz w:val="24"/>
          <w:szCs w:val="24"/>
          <w:lang w:val="id-ID"/>
        </w:rPr>
        <w:t xml:space="preserve">Variabel </w:t>
      </w:r>
      <w:r w:rsidRPr="004B1599">
        <w:rPr>
          <w:i/>
          <w:sz w:val="24"/>
          <w:szCs w:val="24"/>
          <w:lang w:val="id-ID"/>
        </w:rPr>
        <w:t>e-</w:t>
      </w:r>
      <w:proofErr w:type="spellStart"/>
      <w:r w:rsidRPr="004B1599">
        <w:rPr>
          <w:i/>
          <w:sz w:val="24"/>
          <w:szCs w:val="24"/>
          <w:lang w:val="id-ID"/>
        </w:rPr>
        <w:t>service</w:t>
      </w:r>
      <w:proofErr w:type="spellEnd"/>
      <w:r w:rsidRPr="004B1599">
        <w:rPr>
          <w:i/>
          <w:sz w:val="24"/>
          <w:szCs w:val="24"/>
          <w:lang w:val="id-ID"/>
        </w:rPr>
        <w:t xml:space="preserve"> </w:t>
      </w:r>
      <w:proofErr w:type="spellStart"/>
      <w:r w:rsidRPr="004B1599">
        <w:rPr>
          <w:i/>
          <w:sz w:val="24"/>
          <w:szCs w:val="24"/>
          <w:lang w:val="id-ID"/>
        </w:rPr>
        <w:t>quality</w:t>
      </w:r>
      <w:proofErr w:type="spellEnd"/>
      <w:r w:rsidRPr="004B1599">
        <w:rPr>
          <w:sz w:val="24"/>
          <w:szCs w:val="24"/>
          <w:lang w:val="id-ID"/>
        </w:rPr>
        <w:t xml:space="preserve"> (X3) berpengaruh signifikan terhadap keputusan pembelian (Y). </w:t>
      </w:r>
      <w:proofErr w:type="spellStart"/>
      <w:r w:rsidRPr="004B1599">
        <w:rPr>
          <w:sz w:val="24"/>
          <w:szCs w:val="24"/>
          <w:lang w:val="id-ID"/>
        </w:rPr>
        <w:t>Dimana</w:t>
      </w:r>
      <w:proofErr w:type="spellEnd"/>
      <w:r w:rsidRPr="004B1599">
        <w:rPr>
          <w:sz w:val="24"/>
          <w:szCs w:val="24"/>
          <w:lang w:val="id-ID"/>
        </w:rPr>
        <w:t xml:space="preserve"> t hitung 2,611 &gt; t tabel 1,985 dengan nilai signifikan 0,011 &lt; 0,05, maka </w:t>
      </w:r>
      <w:r w:rsidRPr="004B1599">
        <w:rPr>
          <w:b/>
          <w:sz w:val="24"/>
          <w:szCs w:val="24"/>
          <w:lang w:val="id-ID"/>
        </w:rPr>
        <w:t>H</w:t>
      </w:r>
      <w:r w:rsidRPr="004B1599">
        <w:rPr>
          <w:b/>
          <w:sz w:val="24"/>
          <w:szCs w:val="24"/>
          <w:vertAlign w:val="subscript"/>
          <w:lang w:val="id-ID"/>
        </w:rPr>
        <w:t>0</w:t>
      </w:r>
      <w:r w:rsidRPr="004B1599">
        <w:rPr>
          <w:b/>
          <w:sz w:val="24"/>
          <w:szCs w:val="24"/>
          <w:lang w:val="id-ID"/>
        </w:rPr>
        <w:t xml:space="preserve"> ditolak dan H</w:t>
      </w:r>
      <w:r w:rsidRPr="004B1599">
        <w:rPr>
          <w:b/>
          <w:sz w:val="24"/>
          <w:szCs w:val="24"/>
          <w:vertAlign w:val="subscript"/>
          <w:lang w:val="id-ID"/>
        </w:rPr>
        <w:t>a</w:t>
      </w:r>
      <w:r w:rsidRPr="004B1599">
        <w:rPr>
          <w:b/>
          <w:sz w:val="24"/>
          <w:szCs w:val="24"/>
          <w:lang w:val="id-ID"/>
        </w:rPr>
        <w:t xml:space="preserve"> diterima</w:t>
      </w:r>
      <w:r w:rsidRPr="004B1599">
        <w:rPr>
          <w:sz w:val="24"/>
          <w:szCs w:val="24"/>
          <w:lang w:val="id-ID"/>
        </w:rPr>
        <w:t xml:space="preserve">. Hal tersebut bahwa </w:t>
      </w:r>
      <w:r w:rsidRPr="004B1599">
        <w:rPr>
          <w:i/>
          <w:sz w:val="24"/>
          <w:szCs w:val="24"/>
          <w:lang w:val="id-ID"/>
        </w:rPr>
        <w:t>e-</w:t>
      </w:r>
      <w:proofErr w:type="spellStart"/>
      <w:r w:rsidRPr="004B1599">
        <w:rPr>
          <w:i/>
          <w:sz w:val="24"/>
          <w:szCs w:val="24"/>
          <w:lang w:val="id-ID"/>
        </w:rPr>
        <w:t>service</w:t>
      </w:r>
      <w:proofErr w:type="spellEnd"/>
      <w:r w:rsidRPr="004B1599">
        <w:rPr>
          <w:i/>
          <w:sz w:val="24"/>
          <w:szCs w:val="24"/>
          <w:lang w:val="id-ID"/>
        </w:rPr>
        <w:t xml:space="preserve"> </w:t>
      </w:r>
      <w:proofErr w:type="spellStart"/>
      <w:r w:rsidRPr="004B1599">
        <w:rPr>
          <w:i/>
          <w:sz w:val="24"/>
          <w:szCs w:val="24"/>
          <w:lang w:val="id-ID"/>
        </w:rPr>
        <w:t>quality</w:t>
      </w:r>
      <w:proofErr w:type="spellEnd"/>
      <w:r w:rsidRPr="004B1599">
        <w:rPr>
          <w:sz w:val="24"/>
          <w:szCs w:val="24"/>
          <w:lang w:val="id-ID"/>
        </w:rPr>
        <w:t xml:space="preserve"> secara parsial mempunyai </w:t>
      </w:r>
      <w:r w:rsidRPr="004B1599">
        <w:rPr>
          <w:sz w:val="24"/>
          <w:szCs w:val="24"/>
          <w:lang w:val="id-ID"/>
        </w:rPr>
        <w:t xml:space="preserve">pengaruh yang positif dan signifikan terhadap keputusan pembelian pada </w:t>
      </w:r>
      <w:r w:rsidRPr="004B1599">
        <w:rPr>
          <w:i/>
          <w:sz w:val="24"/>
          <w:szCs w:val="24"/>
          <w:lang w:val="id-ID"/>
        </w:rPr>
        <w:t>e-</w:t>
      </w:r>
      <w:proofErr w:type="spellStart"/>
      <w:r w:rsidRPr="004B1599">
        <w:rPr>
          <w:i/>
          <w:sz w:val="24"/>
          <w:szCs w:val="24"/>
          <w:lang w:val="id-ID"/>
        </w:rPr>
        <w:t>commerce</w:t>
      </w:r>
      <w:proofErr w:type="spellEnd"/>
      <w:r w:rsidRPr="004B1599">
        <w:rPr>
          <w:sz w:val="24"/>
          <w:szCs w:val="24"/>
          <w:lang w:val="id-ID"/>
        </w:rPr>
        <w:t xml:space="preserve"> </w:t>
      </w:r>
      <w:proofErr w:type="spellStart"/>
      <w:r w:rsidRPr="004B1599">
        <w:rPr>
          <w:sz w:val="24"/>
          <w:szCs w:val="24"/>
          <w:lang w:val="id-ID"/>
        </w:rPr>
        <w:t>Shopee</w:t>
      </w:r>
      <w:proofErr w:type="spellEnd"/>
      <w:r w:rsidRPr="004B1599">
        <w:rPr>
          <w:sz w:val="24"/>
          <w:szCs w:val="24"/>
          <w:lang w:val="id-ID"/>
        </w:rPr>
        <w:t xml:space="preserve"> pada mahasiswa Universitas Batam.</w:t>
      </w:r>
    </w:p>
    <w:p w14:paraId="3916ECFD" w14:textId="46893D56" w:rsidR="004529CF" w:rsidRDefault="004529CF" w:rsidP="004529CF">
      <w:pPr>
        <w:pStyle w:val="ListParagraph"/>
        <w:widowControl/>
        <w:autoSpaceDE/>
        <w:autoSpaceDN/>
        <w:ind w:left="0" w:right="0" w:firstLine="0"/>
        <w:contextualSpacing/>
        <w:rPr>
          <w:b/>
          <w:sz w:val="24"/>
          <w:szCs w:val="24"/>
          <w:lang w:val="id-ID"/>
        </w:rPr>
      </w:pPr>
      <w:r w:rsidRPr="00690C9A">
        <w:rPr>
          <w:b/>
          <w:sz w:val="24"/>
          <w:szCs w:val="24"/>
          <w:lang w:val="id-ID"/>
        </w:rPr>
        <w:t>Uji Simultan (Uji F)</w:t>
      </w:r>
    </w:p>
    <w:p w14:paraId="7F9D960E" w14:textId="77777777" w:rsidR="004529CF" w:rsidRPr="004529CF" w:rsidRDefault="004529CF" w:rsidP="004529CF">
      <w:pPr>
        <w:pStyle w:val="ListParagraph"/>
        <w:widowControl/>
        <w:autoSpaceDE/>
        <w:autoSpaceDN/>
        <w:ind w:left="0" w:right="0" w:firstLine="0"/>
        <w:contextualSpacing/>
        <w:jc w:val="center"/>
        <w:rPr>
          <w:b/>
          <w:bCs/>
          <w:sz w:val="24"/>
          <w:szCs w:val="24"/>
          <w:lang w:val="id-ID"/>
        </w:rPr>
      </w:pPr>
      <w:r w:rsidRPr="004529CF">
        <w:rPr>
          <w:b/>
          <w:bCs/>
          <w:sz w:val="24"/>
          <w:szCs w:val="24"/>
          <w:lang w:val="id-ID"/>
        </w:rPr>
        <w:t xml:space="preserve">Tabel </w:t>
      </w:r>
      <w:r w:rsidRPr="004529CF">
        <w:rPr>
          <w:b/>
          <w:bCs/>
          <w:sz w:val="24"/>
          <w:szCs w:val="24"/>
          <w:lang w:val="id-ID"/>
        </w:rPr>
        <w:fldChar w:fldCharType="begin"/>
      </w:r>
      <w:r w:rsidRPr="004529CF">
        <w:rPr>
          <w:b/>
          <w:bCs/>
          <w:sz w:val="24"/>
          <w:szCs w:val="24"/>
          <w:lang w:val="id-ID"/>
        </w:rPr>
        <w:instrText xml:space="preserve"> SEQ Tabel \* ARABIC </w:instrText>
      </w:r>
      <w:r w:rsidRPr="004529CF">
        <w:rPr>
          <w:b/>
          <w:bCs/>
          <w:sz w:val="24"/>
          <w:szCs w:val="24"/>
          <w:lang w:val="id-ID"/>
        </w:rPr>
        <w:fldChar w:fldCharType="separate"/>
      </w:r>
      <w:r w:rsidRPr="004529CF">
        <w:rPr>
          <w:b/>
          <w:bCs/>
          <w:noProof/>
          <w:sz w:val="24"/>
          <w:szCs w:val="24"/>
          <w:lang w:val="id-ID"/>
        </w:rPr>
        <w:t>10</w:t>
      </w:r>
      <w:r w:rsidRPr="004529CF">
        <w:rPr>
          <w:b/>
          <w:bCs/>
          <w:sz w:val="24"/>
          <w:szCs w:val="24"/>
          <w:lang w:val="id-ID"/>
        </w:rPr>
        <w:fldChar w:fldCharType="end"/>
      </w:r>
      <w:r w:rsidRPr="004529CF">
        <w:rPr>
          <w:b/>
          <w:bCs/>
          <w:sz w:val="24"/>
          <w:szCs w:val="24"/>
          <w:lang w:val="id-ID"/>
        </w:rPr>
        <w:t xml:space="preserve"> </w:t>
      </w:r>
    </w:p>
    <w:p w14:paraId="1A02E7BB" w14:textId="651B9329" w:rsidR="004529CF" w:rsidRDefault="004529CF" w:rsidP="004529CF">
      <w:pPr>
        <w:pStyle w:val="ListParagraph"/>
        <w:widowControl/>
        <w:autoSpaceDE/>
        <w:autoSpaceDN/>
        <w:ind w:left="0" w:right="0" w:firstLine="0"/>
        <w:contextualSpacing/>
        <w:jc w:val="center"/>
        <w:rPr>
          <w:b/>
          <w:bCs/>
          <w:sz w:val="24"/>
          <w:szCs w:val="24"/>
          <w:lang w:val="id-ID"/>
        </w:rPr>
      </w:pPr>
      <w:r w:rsidRPr="004529CF">
        <w:rPr>
          <w:b/>
          <w:bCs/>
          <w:sz w:val="24"/>
          <w:szCs w:val="24"/>
          <w:lang w:val="id-ID"/>
        </w:rPr>
        <w:t>Uji Simultan (Uji 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0"/>
        <w:gridCol w:w="985"/>
        <w:gridCol w:w="851"/>
        <w:gridCol w:w="320"/>
        <w:gridCol w:w="715"/>
        <w:gridCol w:w="625"/>
        <w:gridCol w:w="505"/>
      </w:tblGrid>
      <w:tr w:rsidR="007A65AF" w:rsidRPr="007A65AF" w14:paraId="41D00E8A" w14:textId="77777777" w:rsidTr="007A65AF">
        <w:trPr>
          <w:cantSplit/>
          <w:jc w:val="center"/>
        </w:trPr>
        <w:tc>
          <w:tcPr>
            <w:tcW w:w="0" w:type="auto"/>
            <w:gridSpan w:val="7"/>
            <w:shd w:val="clear" w:color="auto" w:fill="FFFFFF"/>
            <w:vAlign w:val="center"/>
          </w:tcPr>
          <w:p w14:paraId="014EA9AD" w14:textId="77777777" w:rsidR="007A65AF" w:rsidRPr="007A65AF" w:rsidRDefault="007A65AF" w:rsidP="00EA66D2">
            <w:pPr>
              <w:adjustRightInd w:val="0"/>
              <w:ind w:left="60" w:right="60"/>
              <w:jc w:val="center"/>
              <w:rPr>
                <w:color w:val="010205"/>
                <w:sz w:val="18"/>
                <w:szCs w:val="18"/>
                <w:lang w:val="id-ID"/>
              </w:rPr>
            </w:pPr>
            <w:proofErr w:type="spellStart"/>
            <w:r w:rsidRPr="007A65AF">
              <w:rPr>
                <w:b/>
                <w:bCs/>
                <w:color w:val="010205"/>
                <w:sz w:val="18"/>
                <w:szCs w:val="18"/>
                <w:lang w:val="id-ID"/>
              </w:rPr>
              <w:t>ANOVA</w:t>
            </w:r>
            <w:r w:rsidRPr="007A65AF">
              <w:rPr>
                <w:b/>
                <w:bCs/>
                <w:color w:val="010205"/>
                <w:sz w:val="18"/>
                <w:szCs w:val="18"/>
                <w:vertAlign w:val="superscript"/>
                <w:lang w:val="id-ID"/>
              </w:rPr>
              <w:t>a</w:t>
            </w:r>
            <w:proofErr w:type="spellEnd"/>
          </w:p>
        </w:tc>
      </w:tr>
      <w:tr w:rsidR="007A65AF" w:rsidRPr="007A65AF" w14:paraId="3F3DC4BE" w14:textId="77777777" w:rsidTr="007A65AF">
        <w:trPr>
          <w:cantSplit/>
          <w:jc w:val="center"/>
        </w:trPr>
        <w:tc>
          <w:tcPr>
            <w:tcW w:w="1169" w:type="dxa"/>
            <w:gridSpan w:val="2"/>
            <w:shd w:val="clear" w:color="auto" w:fill="FFFFFF"/>
            <w:vAlign w:val="bottom"/>
          </w:tcPr>
          <w:p w14:paraId="65CAA2EB" w14:textId="77777777" w:rsidR="007A65AF" w:rsidRPr="007A65AF" w:rsidRDefault="007A65AF" w:rsidP="00EA66D2">
            <w:pPr>
              <w:adjustRightInd w:val="0"/>
              <w:ind w:left="60" w:right="60"/>
              <w:rPr>
                <w:color w:val="264A60"/>
                <w:sz w:val="18"/>
                <w:szCs w:val="18"/>
                <w:lang w:val="id-ID"/>
              </w:rPr>
            </w:pPr>
            <w:r w:rsidRPr="007A65AF">
              <w:rPr>
                <w:color w:val="264A60"/>
                <w:sz w:val="18"/>
                <w:szCs w:val="18"/>
                <w:lang w:val="id-ID"/>
              </w:rPr>
              <w:t>Model</w:t>
            </w:r>
          </w:p>
        </w:tc>
        <w:tc>
          <w:tcPr>
            <w:tcW w:w="811" w:type="dxa"/>
            <w:shd w:val="clear" w:color="auto" w:fill="FFFFFF"/>
            <w:vAlign w:val="bottom"/>
          </w:tcPr>
          <w:p w14:paraId="29D8EE0F" w14:textId="77777777" w:rsidR="007A65AF" w:rsidRPr="007A65AF" w:rsidRDefault="007A65AF" w:rsidP="00EA66D2">
            <w:pPr>
              <w:adjustRightInd w:val="0"/>
              <w:ind w:left="60" w:right="60"/>
              <w:jc w:val="center"/>
              <w:rPr>
                <w:color w:val="264A60"/>
                <w:sz w:val="18"/>
                <w:szCs w:val="18"/>
                <w:lang w:val="id-ID"/>
              </w:rPr>
            </w:pPr>
            <w:r w:rsidRPr="007A65AF">
              <w:rPr>
                <w:color w:val="264A60"/>
                <w:sz w:val="18"/>
                <w:szCs w:val="18"/>
                <w:lang w:val="id-ID"/>
              </w:rPr>
              <w:t xml:space="preserve">Sum </w:t>
            </w:r>
            <w:proofErr w:type="spellStart"/>
            <w:r w:rsidRPr="007A65AF">
              <w:rPr>
                <w:color w:val="264A60"/>
                <w:sz w:val="18"/>
                <w:szCs w:val="18"/>
                <w:lang w:val="id-ID"/>
              </w:rPr>
              <w:t>of</w:t>
            </w:r>
            <w:proofErr w:type="spellEnd"/>
            <w:r w:rsidRPr="007A65AF">
              <w:rPr>
                <w:color w:val="264A60"/>
                <w:sz w:val="18"/>
                <w:szCs w:val="18"/>
                <w:lang w:val="id-ID"/>
              </w:rPr>
              <w:t xml:space="preserve"> </w:t>
            </w:r>
            <w:proofErr w:type="spellStart"/>
            <w:r w:rsidRPr="007A65AF">
              <w:rPr>
                <w:color w:val="264A60"/>
                <w:sz w:val="18"/>
                <w:szCs w:val="18"/>
                <w:lang w:val="id-ID"/>
              </w:rPr>
              <w:t>Squares</w:t>
            </w:r>
            <w:proofErr w:type="spellEnd"/>
          </w:p>
        </w:tc>
        <w:tc>
          <w:tcPr>
            <w:tcW w:w="0" w:type="auto"/>
            <w:shd w:val="clear" w:color="auto" w:fill="FFFFFF"/>
            <w:vAlign w:val="bottom"/>
          </w:tcPr>
          <w:p w14:paraId="02318361" w14:textId="77777777" w:rsidR="007A65AF" w:rsidRPr="007A65AF" w:rsidRDefault="007A65AF" w:rsidP="00EA66D2">
            <w:pPr>
              <w:adjustRightInd w:val="0"/>
              <w:ind w:left="60" w:right="60"/>
              <w:jc w:val="center"/>
              <w:rPr>
                <w:color w:val="264A60"/>
                <w:sz w:val="18"/>
                <w:szCs w:val="18"/>
                <w:lang w:val="id-ID"/>
              </w:rPr>
            </w:pPr>
            <w:proofErr w:type="spellStart"/>
            <w:r w:rsidRPr="007A65AF">
              <w:rPr>
                <w:color w:val="264A60"/>
                <w:sz w:val="18"/>
                <w:szCs w:val="18"/>
                <w:lang w:val="id-ID"/>
              </w:rPr>
              <w:t>Df</w:t>
            </w:r>
            <w:proofErr w:type="spellEnd"/>
          </w:p>
        </w:tc>
        <w:tc>
          <w:tcPr>
            <w:tcW w:w="0" w:type="auto"/>
            <w:shd w:val="clear" w:color="auto" w:fill="FFFFFF"/>
            <w:vAlign w:val="bottom"/>
          </w:tcPr>
          <w:p w14:paraId="4089D01E" w14:textId="77777777" w:rsidR="007A65AF" w:rsidRPr="007A65AF" w:rsidRDefault="007A65AF" w:rsidP="00EA66D2">
            <w:pPr>
              <w:adjustRightInd w:val="0"/>
              <w:ind w:left="60" w:right="60"/>
              <w:jc w:val="center"/>
              <w:rPr>
                <w:color w:val="264A60"/>
                <w:sz w:val="18"/>
                <w:szCs w:val="18"/>
                <w:lang w:val="id-ID"/>
              </w:rPr>
            </w:pPr>
            <w:proofErr w:type="spellStart"/>
            <w:r w:rsidRPr="007A65AF">
              <w:rPr>
                <w:color w:val="264A60"/>
                <w:sz w:val="18"/>
                <w:szCs w:val="18"/>
                <w:lang w:val="id-ID"/>
              </w:rPr>
              <w:t>Mean</w:t>
            </w:r>
            <w:proofErr w:type="spellEnd"/>
            <w:r w:rsidRPr="007A65AF">
              <w:rPr>
                <w:color w:val="264A60"/>
                <w:sz w:val="18"/>
                <w:szCs w:val="18"/>
                <w:lang w:val="id-ID"/>
              </w:rPr>
              <w:t xml:space="preserve"> </w:t>
            </w:r>
            <w:proofErr w:type="spellStart"/>
            <w:r w:rsidRPr="007A65AF">
              <w:rPr>
                <w:color w:val="264A60"/>
                <w:sz w:val="18"/>
                <w:szCs w:val="18"/>
                <w:lang w:val="id-ID"/>
              </w:rPr>
              <w:t>Square</w:t>
            </w:r>
            <w:proofErr w:type="spellEnd"/>
          </w:p>
        </w:tc>
        <w:tc>
          <w:tcPr>
            <w:tcW w:w="0" w:type="auto"/>
            <w:shd w:val="clear" w:color="auto" w:fill="FFFFFF"/>
            <w:vAlign w:val="bottom"/>
          </w:tcPr>
          <w:p w14:paraId="0201EB5E" w14:textId="77777777" w:rsidR="007A65AF" w:rsidRPr="007A65AF" w:rsidRDefault="007A65AF" w:rsidP="00EA66D2">
            <w:pPr>
              <w:adjustRightInd w:val="0"/>
              <w:ind w:left="60" w:right="60"/>
              <w:jc w:val="center"/>
              <w:rPr>
                <w:color w:val="264A60"/>
                <w:sz w:val="18"/>
                <w:szCs w:val="18"/>
                <w:lang w:val="id-ID"/>
              </w:rPr>
            </w:pPr>
            <w:r w:rsidRPr="007A65AF">
              <w:rPr>
                <w:color w:val="264A60"/>
                <w:sz w:val="18"/>
                <w:szCs w:val="18"/>
                <w:lang w:val="id-ID"/>
              </w:rPr>
              <w:t>F</w:t>
            </w:r>
          </w:p>
        </w:tc>
        <w:tc>
          <w:tcPr>
            <w:tcW w:w="0" w:type="auto"/>
            <w:shd w:val="clear" w:color="auto" w:fill="FFFFFF"/>
            <w:vAlign w:val="bottom"/>
          </w:tcPr>
          <w:p w14:paraId="1EAF1ED0" w14:textId="77777777" w:rsidR="007A65AF" w:rsidRPr="007A65AF" w:rsidRDefault="007A65AF" w:rsidP="00EA66D2">
            <w:pPr>
              <w:adjustRightInd w:val="0"/>
              <w:ind w:left="60" w:right="60"/>
              <w:jc w:val="center"/>
              <w:rPr>
                <w:color w:val="264A60"/>
                <w:sz w:val="18"/>
                <w:szCs w:val="18"/>
                <w:lang w:val="id-ID"/>
              </w:rPr>
            </w:pPr>
            <w:proofErr w:type="spellStart"/>
            <w:r w:rsidRPr="007A65AF">
              <w:rPr>
                <w:color w:val="264A60"/>
                <w:sz w:val="18"/>
                <w:szCs w:val="18"/>
                <w:lang w:val="id-ID"/>
              </w:rPr>
              <w:t>Sig</w:t>
            </w:r>
            <w:proofErr w:type="spellEnd"/>
            <w:r w:rsidRPr="007A65AF">
              <w:rPr>
                <w:color w:val="264A60"/>
                <w:sz w:val="18"/>
                <w:szCs w:val="18"/>
                <w:lang w:val="id-ID"/>
              </w:rPr>
              <w:t>.</w:t>
            </w:r>
          </w:p>
        </w:tc>
      </w:tr>
      <w:tr w:rsidR="007A65AF" w:rsidRPr="007A65AF" w14:paraId="2AF6E7EB" w14:textId="77777777" w:rsidTr="007A65AF">
        <w:trPr>
          <w:cantSplit/>
          <w:jc w:val="center"/>
        </w:trPr>
        <w:tc>
          <w:tcPr>
            <w:tcW w:w="0" w:type="auto"/>
            <w:vMerge w:val="restart"/>
            <w:shd w:val="clear" w:color="auto" w:fill="E0E0E0"/>
          </w:tcPr>
          <w:p w14:paraId="3FB179D3" w14:textId="77777777" w:rsidR="007A65AF" w:rsidRPr="007A65AF" w:rsidRDefault="007A65AF" w:rsidP="00EA66D2">
            <w:pPr>
              <w:adjustRightInd w:val="0"/>
              <w:ind w:left="60" w:right="60"/>
              <w:rPr>
                <w:color w:val="264A60"/>
                <w:sz w:val="18"/>
                <w:szCs w:val="18"/>
                <w:lang w:val="id-ID"/>
              </w:rPr>
            </w:pPr>
            <w:r w:rsidRPr="007A65AF">
              <w:rPr>
                <w:color w:val="264A60"/>
                <w:sz w:val="18"/>
                <w:szCs w:val="18"/>
                <w:lang w:val="id-ID"/>
              </w:rPr>
              <w:t>1</w:t>
            </w:r>
          </w:p>
        </w:tc>
        <w:tc>
          <w:tcPr>
            <w:tcW w:w="950" w:type="dxa"/>
            <w:shd w:val="clear" w:color="auto" w:fill="E0E0E0"/>
          </w:tcPr>
          <w:p w14:paraId="169B7476" w14:textId="77777777" w:rsidR="007A65AF" w:rsidRPr="007A65AF" w:rsidRDefault="007A65AF" w:rsidP="00EA66D2">
            <w:pPr>
              <w:adjustRightInd w:val="0"/>
              <w:ind w:left="60" w:right="60"/>
              <w:rPr>
                <w:color w:val="264A60"/>
                <w:sz w:val="18"/>
                <w:szCs w:val="18"/>
                <w:lang w:val="id-ID"/>
              </w:rPr>
            </w:pPr>
            <w:proofErr w:type="spellStart"/>
            <w:r w:rsidRPr="007A65AF">
              <w:rPr>
                <w:color w:val="264A60"/>
                <w:sz w:val="18"/>
                <w:szCs w:val="18"/>
                <w:lang w:val="id-ID"/>
              </w:rPr>
              <w:t>Regression</w:t>
            </w:r>
            <w:proofErr w:type="spellEnd"/>
          </w:p>
        </w:tc>
        <w:tc>
          <w:tcPr>
            <w:tcW w:w="811" w:type="dxa"/>
            <w:shd w:val="clear" w:color="auto" w:fill="FFFFFF"/>
          </w:tcPr>
          <w:p w14:paraId="64CFA06B"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2161.708</w:t>
            </w:r>
          </w:p>
        </w:tc>
        <w:tc>
          <w:tcPr>
            <w:tcW w:w="0" w:type="auto"/>
            <w:shd w:val="clear" w:color="auto" w:fill="FFFFFF"/>
          </w:tcPr>
          <w:p w14:paraId="0C4A02A3"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3</w:t>
            </w:r>
          </w:p>
        </w:tc>
        <w:tc>
          <w:tcPr>
            <w:tcW w:w="0" w:type="auto"/>
            <w:shd w:val="clear" w:color="auto" w:fill="FFFFFF"/>
          </w:tcPr>
          <w:p w14:paraId="0E53F1EC"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720.569</w:t>
            </w:r>
          </w:p>
        </w:tc>
        <w:tc>
          <w:tcPr>
            <w:tcW w:w="0" w:type="auto"/>
            <w:shd w:val="clear" w:color="auto" w:fill="FFFFFF"/>
          </w:tcPr>
          <w:p w14:paraId="4574A1E2"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29.742</w:t>
            </w:r>
          </w:p>
        </w:tc>
        <w:tc>
          <w:tcPr>
            <w:tcW w:w="0" w:type="auto"/>
            <w:shd w:val="clear" w:color="auto" w:fill="FFFFFF"/>
          </w:tcPr>
          <w:p w14:paraId="267328F4"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.000</w:t>
            </w:r>
            <w:r w:rsidRPr="007A65AF">
              <w:rPr>
                <w:color w:val="010205"/>
                <w:sz w:val="18"/>
                <w:szCs w:val="18"/>
                <w:vertAlign w:val="superscript"/>
                <w:lang w:val="id-ID"/>
              </w:rPr>
              <w:t>b</w:t>
            </w:r>
          </w:p>
        </w:tc>
      </w:tr>
      <w:tr w:rsidR="007A65AF" w:rsidRPr="007A65AF" w14:paraId="79B7256F" w14:textId="77777777" w:rsidTr="007A65AF">
        <w:trPr>
          <w:cantSplit/>
          <w:jc w:val="center"/>
        </w:trPr>
        <w:tc>
          <w:tcPr>
            <w:tcW w:w="0" w:type="auto"/>
            <w:vMerge/>
            <w:shd w:val="clear" w:color="auto" w:fill="E0E0E0"/>
          </w:tcPr>
          <w:p w14:paraId="5D2BDC97" w14:textId="77777777" w:rsidR="007A65AF" w:rsidRPr="007A65AF" w:rsidRDefault="007A65AF" w:rsidP="00EA66D2">
            <w:pPr>
              <w:adjustRightInd w:val="0"/>
              <w:rPr>
                <w:color w:val="010205"/>
                <w:sz w:val="18"/>
                <w:szCs w:val="18"/>
                <w:lang w:val="id-ID"/>
              </w:rPr>
            </w:pPr>
          </w:p>
        </w:tc>
        <w:tc>
          <w:tcPr>
            <w:tcW w:w="950" w:type="dxa"/>
            <w:shd w:val="clear" w:color="auto" w:fill="E0E0E0"/>
          </w:tcPr>
          <w:p w14:paraId="76BA6BDD" w14:textId="77777777" w:rsidR="007A65AF" w:rsidRPr="007A65AF" w:rsidRDefault="007A65AF" w:rsidP="00EA66D2">
            <w:pPr>
              <w:adjustRightInd w:val="0"/>
              <w:ind w:left="60" w:right="60"/>
              <w:rPr>
                <w:color w:val="264A60"/>
                <w:sz w:val="18"/>
                <w:szCs w:val="18"/>
                <w:lang w:val="id-ID"/>
              </w:rPr>
            </w:pPr>
            <w:proofErr w:type="spellStart"/>
            <w:r w:rsidRPr="007A65AF">
              <w:rPr>
                <w:color w:val="264A60"/>
                <w:sz w:val="18"/>
                <w:szCs w:val="18"/>
                <w:lang w:val="id-ID"/>
              </w:rPr>
              <w:t>Residual</w:t>
            </w:r>
            <w:proofErr w:type="spellEnd"/>
          </w:p>
        </w:tc>
        <w:tc>
          <w:tcPr>
            <w:tcW w:w="811" w:type="dxa"/>
            <w:shd w:val="clear" w:color="auto" w:fill="FFFFFF"/>
          </w:tcPr>
          <w:p w14:paraId="68C8E369"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2253.179</w:t>
            </w:r>
          </w:p>
        </w:tc>
        <w:tc>
          <w:tcPr>
            <w:tcW w:w="0" w:type="auto"/>
            <w:shd w:val="clear" w:color="auto" w:fill="FFFFFF"/>
          </w:tcPr>
          <w:p w14:paraId="7DC92329"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93</w:t>
            </w:r>
          </w:p>
        </w:tc>
        <w:tc>
          <w:tcPr>
            <w:tcW w:w="0" w:type="auto"/>
            <w:shd w:val="clear" w:color="auto" w:fill="FFFFFF"/>
          </w:tcPr>
          <w:p w14:paraId="2856CAF1"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24.228</w:t>
            </w:r>
          </w:p>
        </w:tc>
        <w:tc>
          <w:tcPr>
            <w:tcW w:w="0" w:type="auto"/>
            <w:shd w:val="clear" w:color="auto" w:fill="FFFFFF"/>
            <w:vAlign w:val="center"/>
          </w:tcPr>
          <w:p w14:paraId="24B43A85" w14:textId="77777777" w:rsidR="007A65AF" w:rsidRPr="007A65AF" w:rsidRDefault="007A65AF" w:rsidP="00EA66D2">
            <w:pPr>
              <w:adjustRightInd w:val="0"/>
              <w:rPr>
                <w:sz w:val="18"/>
                <w:szCs w:val="18"/>
                <w:lang w:val="id-ID"/>
              </w:rPr>
            </w:pPr>
          </w:p>
        </w:tc>
        <w:tc>
          <w:tcPr>
            <w:tcW w:w="0" w:type="auto"/>
            <w:shd w:val="clear" w:color="auto" w:fill="FFFFFF"/>
            <w:vAlign w:val="center"/>
          </w:tcPr>
          <w:p w14:paraId="3135D849" w14:textId="77777777" w:rsidR="007A65AF" w:rsidRPr="007A65AF" w:rsidRDefault="007A65AF" w:rsidP="00EA66D2">
            <w:pPr>
              <w:adjustRightInd w:val="0"/>
              <w:rPr>
                <w:sz w:val="18"/>
                <w:szCs w:val="18"/>
                <w:lang w:val="id-ID"/>
              </w:rPr>
            </w:pPr>
          </w:p>
        </w:tc>
      </w:tr>
      <w:tr w:rsidR="007A65AF" w:rsidRPr="007A65AF" w14:paraId="071AA859" w14:textId="77777777" w:rsidTr="007A65AF">
        <w:trPr>
          <w:cantSplit/>
          <w:jc w:val="center"/>
        </w:trPr>
        <w:tc>
          <w:tcPr>
            <w:tcW w:w="0" w:type="auto"/>
            <w:vMerge/>
            <w:shd w:val="clear" w:color="auto" w:fill="E0E0E0"/>
          </w:tcPr>
          <w:p w14:paraId="02240705" w14:textId="77777777" w:rsidR="007A65AF" w:rsidRPr="007A65AF" w:rsidRDefault="007A65AF" w:rsidP="00EA66D2">
            <w:pPr>
              <w:adjustRightInd w:val="0"/>
              <w:rPr>
                <w:sz w:val="18"/>
                <w:szCs w:val="18"/>
                <w:lang w:val="id-ID"/>
              </w:rPr>
            </w:pPr>
          </w:p>
        </w:tc>
        <w:tc>
          <w:tcPr>
            <w:tcW w:w="950" w:type="dxa"/>
            <w:shd w:val="clear" w:color="auto" w:fill="E0E0E0"/>
          </w:tcPr>
          <w:p w14:paraId="3B2DE950" w14:textId="77777777" w:rsidR="007A65AF" w:rsidRPr="007A65AF" w:rsidRDefault="007A65AF" w:rsidP="00EA66D2">
            <w:pPr>
              <w:adjustRightInd w:val="0"/>
              <w:ind w:left="60" w:right="60"/>
              <w:rPr>
                <w:color w:val="264A60"/>
                <w:sz w:val="18"/>
                <w:szCs w:val="18"/>
                <w:lang w:val="id-ID"/>
              </w:rPr>
            </w:pPr>
            <w:r w:rsidRPr="007A65AF">
              <w:rPr>
                <w:color w:val="264A60"/>
                <w:sz w:val="18"/>
                <w:szCs w:val="18"/>
                <w:lang w:val="id-ID"/>
              </w:rPr>
              <w:t>Total</w:t>
            </w:r>
          </w:p>
        </w:tc>
        <w:tc>
          <w:tcPr>
            <w:tcW w:w="811" w:type="dxa"/>
            <w:shd w:val="clear" w:color="auto" w:fill="FFFFFF"/>
          </w:tcPr>
          <w:p w14:paraId="6B5C7921"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4414.887</w:t>
            </w:r>
          </w:p>
        </w:tc>
        <w:tc>
          <w:tcPr>
            <w:tcW w:w="0" w:type="auto"/>
            <w:shd w:val="clear" w:color="auto" w:fill="FFFFFF"/>
          </w:tcPr>
          <w:p w14:paraId="559FDA60"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96</w:t>
            </w:r>
          </w:p>
        </w:tc>
        <w:tc>
          <w:tcPr>
            <w:tcW w:w="0" w:type="auto"/>
            <w:shd w:val="clear" w:color="auto" w:fill="FFFFFF"/>
            <w:vAlign w:val="center"/>
          </w:tcPr>
          <w:p w14:paraId="70898A96" w14:textId="77777777" w:rsidR="007A65AF" w:rsidRPr="007A65AF" w:rsidRDefault="007A65AF" w:rsidP="00EA66D2">
            <w:pPr>
              <w:adjustRightInd w:val="0"/>
              <w:rPr>
                <w:sz w:val="18"/>
                <w:szCs w:val="18"/>
                <w:lang w:val="id-ID"/>
              </w:rPr>
            </w:pPr>
          </w:p>
        </w:tc>
        <w:tc>
          <w:tcPr>
            <w:tcW w:w="0" w:type="auto"/>
            <w:shd w:val="clear" w:color="auto" w:fill="FFFFFF"/>
            <w:vAlign w:val="center"/>
          </w:tcPr>
          <w:p w14:paraId="6796840A" w14:textId="77777777" w:rsidR="007A65AF" w:rsidRPr="007A65AF" w:rsidRDefault="007A65AF" w:rsidP="00EA66D2">
            <w:pPr>
              <w:adjustRightInd w:val="0"/>
              <w:rPr>
                <w:sz w:val="18"/>
                <w:szCs w:val="18"/>
                <w:lang w:val="id-ID"/>
              </w:rPr>
            </w:pPr>
          </w:p>
        </w:tc>
        <w:tc>
          <w:tcPr>
            <w:tcW w:w="0" w:type="auto"/>
            <w:shd w:val="clear" w:color="auto" w:fill="FFFFFF"/>
            <w:vAlign w:val="center"/>
          </w:tcPr>
          <w:p w14:paraId="14547509" w14:textId="77777777" w:rsidR="007A65AF" w:rsidRPr="007A65AF" w:rsidRDefault="007A65AF" w:rsidP="00EA66D2">
            <w:pPr>
              <w:adjustRightInd w:val="0"/>
              <w:rPr>
                <w:sz w:val="18"/>
                <w:szCs w:val="18"/>
                <w:lang w:val="id-ID"/>
              </w:rPr>
            </w:pPr>
          </w:p>
        </w:tc>
      </w:tr>
      <w:tr w:rsidR="007A65AF" w:rsidRPr="007A65AF" w14:paraId="13AF7051" w14:textId="77777777" w:rsidTr="007A65AF">
        <w:trPr>
          <w:cantSplit/>
          <w:trHeight w:val="650"/>
          <w:jc w:val="center"/>
        </w:trPr>
        <w:tc>
          <w:tcPr>
            <w:tcW w:w="0" w:type="auto"/>
            <w:gridSpan w:val="7"/>
            <w:shd w:val="clear" w:color="auto" w:fill="FFFFFF"/>
          </w:tcPr>
          <w:p w14:paraId="24B91C26" w14:textId="77777777" w:rsidR="007A65AF" w:rsidRPr="007A65AF" w:rsidRDefault="007A65AF" w:rsidP="00EA66D2">
            <w:pPr>
              <w:adjustRightInd w:val="0"/>
              <w:ind w:left="60" w:right="60"/>
              <w:rPr>
                <w:color w:val="010205"/>
                <w:sz w:val="18"/>
                <w:szCs w:val="18"/>
                <w:lang w:val="id-ID"/>
              </w:rPr>
            </w:pPr>
            <w:r w:rsidRPr="007A65AF">
              <w:rPr>
                <w:color w:val="010205"/>
                <w:sz w:val="18"/>
                <w:szCs w:val="18"/>
                <w:lang w:val="id-ID"/>
              </w:rPr>
              <w:t xml:space="preserve">a. </w:t>
            </w:r>
            <w:proofErr w:type="spellStart"/>
            <w:r w:rsidRPr="007A65AF">
              <w:rPr>
                <w:color w:val="010205"/>
                <w:sz w:val="18"/>
                <w:szCs w:val="18"/>
                <w:lang w:val="id-ID"/>
              </w:rPr>
              <w:t>Dependent</w:t>
            </w:r>
            <w:proofErr w:type="spellEnd"/>
            <w:r w:rsidRPr="007A65AF">
              <w:rPr>
                <w:color w:val="010205"/>
                <w:sz w:val="18"/>
                <w:szCs w:val="18"/>
                <w:lang w:val="id-ID"/>
              </w:rPr>
              <w:t xml:space="preserve"> </w:t>
            </w:r>
            <w:proofErr w:type="spellStart"/>
            <w:r w:rsidRPr="007A65AF">
              <w:rPr>
                <w:color w:val="010205"/>
                <w:sz w:val="18"/>
                <w:szCs w:val="18"/>
                <w:lang w:val="id-ID"/>
              </w:rPr>
              <w:t>Variable</w:t>
            </w:r>
            <w:proofErr w:type="spellEnd"/>
            <w:r w:rsidRPr="007A65AF">
              <w:rPr>
                <w:color w:val="010205"/>
                <w:sz w:val="18"/>
                <w:szCs w:val="18"/>
                <w:lang w:val="id-ID"/>
              </w:rPr>
              <w:t>: Keputusan Pembelian</w:t>
            </w:r>
          </w:p>
          <w:p w14:paraId="6C79B206" w14:textId="77777777" w:rsidR="007A65AF" w:rsidRPr="007A65AF" w:rsidRDefault="007A65AF" w:rsidP="00EA66D2">
            <w:pPr>
              <w:adjustRightInd w:val="0"/>
              <w:ind w:left="60" w:right="60"/>
              <w:rPr>
                <w:color w:val="010205"/>
                <w:sz w:val="18"/>
                <w:szCs w:val="18"/>
                <w:lang w:val="id-ID"/>
              </w:rPr>
            </w:pPr>
            <w:r w:rsidRPr="007A65AF">
              <w:rPr>
                <w:color w:val="010205"/>
                <w:sz w:val="18"/>
                <w:szCs w:val="18"/>
                <w:lang w:val="id-ID"/>
              </w:rPr>
              <w:t xml:space="preserve">b. </w:t>
            </w:r>
            <w:proofErr w:type="spellStart"/>
            <w:r w:rsidRPr="007A65AF">
              <w:rPr>
                <w:color w:val="010205"/>
                <w:sz w:val="18"/>
                <w:szCs w:val="18"/>
                <w:lang w:val="id-ID"/>
              </w:rPr>
              <w:t>Predictors</w:t>
            </w:r>
            <w:proofErr w:type="spellEnd"/>
            <w:r w:rsidRPr="007A65AF">
              <w:rPr>
                <w:color w:val="010205"/>
                <w:sz w:val="18"/>
                <w:szCs w:val="18"/>
                <w:lang w:val="id-ID"/>
              </w:rPr>
              <w:t>: (</w:t>
            </w:r>
            <w:proofErr w:type="spellStart"/>
            <w:r w:rsidRPr="007A65AF">
              <w:rPr>
                <w:color w:val="010205"/>
                <w:sz w:val="18"/>
                <w:szCs w:val="18"/>
                <w:lang w:val="id-ID"/>
              </w:rPr>
              <w:t>Constant</w:t>
            </w:r>
            <w:proofErr w:type="spellEnd"/>
            <w:r w:rsidRPr="007A65AF">
              <w:rPr>
                <w:color w:val="010205"/>
                <w:sz w:val="18"/>
                <w:szCs w:val="18"/>
                <w:lang w:val="id-ID"/>
              </w:rPr>
              <w:t xml:space="preserve">), E-Service </w:t>
            </w:r>
            <w:proofErr w:type="spellStart"/>
            <w:r w:rsidRPr="007A65AF">
              <w:rPr>
                <w:color w:val="010205"/>
                <w:sz w:val="18"/>
                <w:szCs w:val="18"/>
                <w:lang w:val="id-ID"/>
              </w:rPr>
              <w:t>Quality</w:t>
            </w:r>
            <w:proofErr w:type="spellEnd"/>
            <w:r w:rsidRPr="007A65AF">
              <w:rPr>
                <w:color w:val="010205"/>
                <w:sz w:val="18"/>
                <w:szCs w:val="18"/>
                <w:lang w:val="id-ID"/>
              </w:rPr>
              <w:t xml:space="preserve">, Promosi  , Online </w:t>
            </w:r>
            <w:proofErr w:type="spellStart"/>
            <w:r w:rsidRPr="007A65AF">
              <w:rPr>
                <w:color w:val="010205"/>
                <w:sz w:val="18"/>
                <w:szCs w:val="18"/>
                <w:lang w:val="id-ID"/>
              </w:rPr>
              <w:t>Customer</w:t>
            </w:r>
            <w:proofErr w:type="spellEnd"/>
            <w:r w:rsidRPr="007A65AF">
              <w:rPr>
                <w:color w:val="010205"/>
                <w:sz w:val="18"/>
                <w:szCs w:val="18"/>
                <w:lang w:val="id-ID"/>
              </w:rPr>
              <w:t xml:space="preserve"> </w:t>
            </w:r>
            <w:proofErr w:type="spellStart"/>
            <w:r w:rsidRPr="007A65AF">
              <w:rPr>
                <w:color w:val="010205"/>
                <w:sz w:val="18"/>
                <w:szCs w:val="18"/>
                <w:lang w:val="id-ID"/>
              </w:rPr>
              <w:t>Review</w:t>
            </w:r>
            <w:proofErr w:type="spellEnd"/>
          </w:p>
        </w:tc>
      </w:tr>
    </w:tbl>
    <w:p w14:paraId="1E784932" w14:textId="425C52B9" w:rsidR="004529CF" w:rsidRPr="007A65AF" w:rsidRDefault="004529CF" w:rsidP="007A65AF">
      <w:pPr>
        <w:adjustRightInd w:val="0"/>
        <w:rPr>
          <w:rFonts w:ascii="Arial" w:hAnsi="Arial" w:cs="Arial"/>
          <w:sz w:val="18"/>
          <w:szCs w:val="18"/>
        </w:rPr>
      </w:pPr>
    </w:p>
    <w:p w14:paraId="3A851980" w14:textId="0426E9C6" w:rsidR="004529CF" w:rsidRPr="004529CF" w:rsidRDefault="007A65AF" w:rsidP="004529CF">
      <w:pPr>
        <w:pStyle w:val="ListParagraph"/>
        <w:adjustRightInd w:val="0"/>
        <w:ind w:left="0" w:firstLine="0"/>
        <w:rPr>
          <w:sz w:val="24"/>
          <w:szCs w:val="24"/>
          <w:lang w:val="id-ID"/>
        </w:rPr>
      </w:pPr>
      <w:r w:rsidRPr="004B1599">
        <w:rPr>
          <w:sz w:val="24"/>
          <w:szCs w:val="24"/>
          <w:lang w:val="id-ID"/>
        </w:rPr>
        <w:t xml:space="preserve">      Berdasarkan tabel di atas, terlihat nilai F hitung 29,742 &gt; F tabel 2,70 dengan nilai signifikan 0,000 &lt; 0,05 maka </w:t>
      </w:r>
      <w:r w:rsidRPr="004B1599">
        <w:rPr>
          <w:b/>
          <w:sz w:val="24"/>
          <w:szCs w:val="24"/>
          <w:lang w:val="id-ID"/>
        </w:rPr>
        <w:t>H</w:t>
      </w:r>
      <w:r w:rsidRPr="004B1599">
        <w:rPr>
          <w:b/>
          <w:sz w:val="24"/>
          <w:szCs w:val="24"/>
          <w:vertAlign w:val="subscript"/>
          <w:lang w:val="id-ID"/>
        </w:rPr>
        <w:t>0</w:t>
      </w:r>
      <w:r w:rsidRPr="004B1599">
        <w:rPr>
          <w:b/>
          <w:sz w:val="24"/>
          <w:szCs w:val="24"/>
          <w:lang w:val="id-ID"/>
        </w:rPr>
        <w:t xml:space="preserve"> ditolak dan H</w:t>
      </w:r>
      <w:r w:rsidRPr="004B1599">
        <w:rPr>
          <w:b/>
          <w:sz w:val="24"/>
          <w:szCs w:val="24"/>
          <w:vertAlign w:val="subscript"/>
          <w:lang w:val="id-ID"/>
        </w:rPr>
        <w:t>a</w:t>
      </w:r>
      <w:r w:rsidRPr="004B1599">
        <w:rPr>
          <w:b/>
          <w:sz w:val="24"/>
          <w:szCs w:val="24"/>
          <w:lang w:val="id-ID"/>
        </w:rPr>
        <w:t xml:space="preserve"> diterima</w:t>
      </w:r>
      <w:r w:rsidRPr="004B1599">
        <w:rPr>
          <w:sz w:val="24"/>
          <w:szCs w:val="24"/>
          <w:lang w:val="id-ID"/>
        </w:rPr>
        <w:t xml:space="preserve">, sehingga dapat disimpulkan bahwa promosi, </w:t>
      </w:r>
      <w:proofErr w:type="spellStart"/>
      <w:r w:rsidRPr="004B1599">
        <w:rPr>
          <w:i/>
          <w:sz w:val="24"/>
          <w:szCs w:val="24"/>
          <w:lang w:val="id-ID"/>
        </w:rPr>
        <w:t>online</w:t>
      </w:r>
      <w:proofErr w:type="spellEnd"/>
      <w:r w:rsidRPr="004B1599">
        <w:rPr>
          <w:i/>
          <w:sz w:val="24"/>
          <w:szCs w:val="24"/>
          <w:lang w:val="id-ID"/>
        </w:rPr>
        <w:t xml:space="preserve"> </w:t>
      </w:r>
      <w:proofErr w:type="spellStart"/>
      <w:r w:rsidRPr="004B1599">
        <w:rPr>
          <w:i/>
          <w:sz w:val="24"/>
          <w:szCs w:val="24"/>
          <w:lang w:val="id-ID"/>
        </w:rPr>
        <w:t>customer</w:t>
      </w:r>
      <w:proofErr w:type="spellEnd"/>
      <w:r w:rsidRPr="004B1599">
        <w:rPr>
          <w:i/>
          <w:sz w:val="24"/>
          <w:szCs w:val="24"/>
          <w:lang w:val="id-ID"/>
        </w:rPr>
        <w:t xml:space="preserve"> </w:t>
      </w:r>
      <w:proofErr w:type="spellStart"/>
      <w:r w:rsidRPr="004B1599">
        <w:rPr>
          <w:i/>
          <w:sz w:val="24"/>
          <w:szCs w:val="24"/>
          <w:lang w:val="id-ID"/>
        </w:rPr>
        <w:t>review</w:t>
      </w:r>
      <w:proofErr w:type="spellEnd"/>
      <w:r w:rsidRPr="004B1599">
        <w:rPr>
          <w:sz w:val="24"/>
          <w:szCs w:val="24"/>
          <w:lang w:val="id-ID"/>
        </w:rPr>
        <w:t xml:space="preserve">, dan </w:t>
      </w:r>
      <w:r w:rsidRPr="004B1599">
        <w:rPr>
          <w:i/>
          <w:sz w:val="24"/>
          <w:szCs w:val="24"/>
          <w:lang w:val="id-ID"/>
        </w:rPr>
        <w:t>e-</w:t>
      </w:r>
      <w:proofErr w:type="spellStart"/>
      <w:r w:rsidRPr="004B1599">
        <w:rPr>
          <w:i/>
          <w:sz w:val="24"/>
          <w:szCs w:val="24"/>
          <w:lang w:val="id-ID"/>
        </w:rPr>
        <w:t>service</w:t>
      </w:r>
      <w:proofErr w:type="spellEnd"/>
      <w:r w:rsidRPr="004B1599">
        <w:rPr>
          <w:i/>
          <w:sz w:val="24"/>
          <w:szCs w:val="24"/>
          <w:lang w:val="id-ID"/>
        </w:rPr>
        <w:t xml:space="preserve"> </w:t>
      </w:r>
      <w:proofErr w:type="spellStart"/>
      <w:r w:rsidRPr="004B1599">
        <w:rPr>
          <w:i/>
          <w:sz w:val="24"/>
          <w:szCs w:val="24"/>
          <w:lang w:val="id-ID"/>
        </w:rPr>
        <w:t>quality</w:t>
      </w:r>
      <w:proofErr w:type="spellEnd"/>
      <w:r w:rsidRPr="004B1599">
        <w:rPr>
          <w:sz w:val="24"/>
          <w:szCs w:val="24"/>
          <w:lang w:val="id-ID"/>
        </w:rPr>
        <w:t xml:space="preserve"> secara simultan mempunyai pengaruh yang positif dan signifikan terhadap keputusan pembelian pada </w:t>
      </w:r>
      <w:r w:rsidRPr="004B1599">
        <w:rPr>
          <w:i/>
          <w:sz w:val="24"/>
          <w:szCs w:val="24"/>
          <w:lang w:val="id-ID"/>
        </w:rPr>
        <w:t>e-</w:t>
      </w:r>
      <w:proofErr w:type="spellStart"/>
      <w:r w:rsidRPr="004B1599">
        <w:rPr>
          <w:i/>
          <w:sz w:val="24"/>
          <w:szCs w:val="24"/>
          <w:lang w:val="id-ID"/>
        </w:rPr>
        <w:t>commerce</w:t>
      </w:r>
      <w:proofErr w:type="spellEnd"/>
      <w:r w:rsidRPr="004B1599">
        <w:rPr>
          <w:sz w:val="24"/>
          <w:szCs w:val="24"/>
          <w:lang w:val="id-ID"/>
        </w:rPr>
        <w:t xml:space="preserve"> </w:t>
      </w:r>
      <w:proofErr w:type="spellStart"/>
      <w:r w:rsidRPr="004B1599">
        <w:rPr>
          <w:sz w:val="24"/>
          <w:szCs w:val="24"/>
          <w:lang w:val="id-ID"/>
        </w:rPr>
        <w:t>Shopee</w:t>
      </w:r>
      <w:proofErr w:type="spellEnd"/>
      <w:r w:rsidRPr="004B1599">
        <w:rPr>
          <w:sz w:val="24"/>
          <w:szCs w:val="24"/>
          <w:lang w:val="id-ID"/>
        </w:rPr>
        <w:t xml:space="preserve"> pada mahasiswa Universitas Batam.</w:t>
      </w:r>
    </w:p>
    <w:p w14:paraId="1F2AC16E" w14:textId="1BAAFAB2" w:rsidR="004529CF" w:rsidRDefault="004529CF" w:rsidP="004529CF">
      <w:pPr>
        <w:pStyle w:val="ListParagraph"/>
        <w:widowControl/>
        <w:autoSpaceDE/>
        <w:autoSpaceDN/>
        <w:ind w:left="0" w:right="0" w:firstLine="0"/>
        <w:contextualSpacing/>
        <w:rPr>
          <w:b/>
          <w:sz w:val="24"/>
          <w:szCs w:val="24"/>
          <w:lang w:val="id-ID"/>
        </w:rPr>
      </w:pPr>
      <w:r w:rsidRPr="00690C9A">
        <w:rPr>
          <w:b/>
          <w:sz w:val="24"/>
          <w:szCs w:val="24"/>
          <w:lang w:val="id-ID"/>
        </w:rPr>
        <w:t>Koefisien Determinasi (R</w:t>
      </w:r>
      <w:r w:rsidRPr="00690C9A">
        <w:rPr>
          <w:b/>
          <w:sz w:val="24"/>
          <w:szCs w:val="24"/>
          <w:vertAlign w:val="superscript"/>
          <w:lang w:val="id-ID"/>
        </w:rPr>
        <w:t>2</w:t>
      </w:r>
      <w:r w:rsidRPr="00690C9A">
        <w:rPr>
          <w:b/>
          <w:sz w:val="24"/>
          <w:szCs w:val="24"/>
          <w:lang w:val="id-ID"/>
        </w:rPr>
        <w:t>)</w:t>
      </w:r>
    </w:p>
    <w:p w14:paraId="0720D3DB" w14:textId="77777777" w:rsidR="004529CF" w:rsidRPr="004529CF" w:rsidRDefault="004529CF" w:rsidP="004529CF">
      <w:pPr>
        <w:pStyle w:val="ListParagraph"/>
        <w:widowControl/>
        <w:autoSpaceDE/>
        <w:autoSpaceDN/>
        <w:ind w:left="0" w:right="0" w:firstLine="0"/>
        <w:contextualSpacing/>
        <w:jc w:val="center"/>
        <w:rPr>
          <w:b/>
          <w:bCs/>
          <w:sz w:val="24"/>
          <w:szCs w:val="24"/>
          <w:lang w:val="id-ID"/>
        </w:rPr>
      </w:pPr>
      <w:r w:rsidRPr="004529CF">
        <w:rPr>
          <w:b/>
          <w:bCs/>
          <w:sz w:val="24"/>
          <w:szCs w:val="24"/>
          <w:lang w:val="id-ID"/>
        </w:rPr>
        <w:t xml:space="preserve">Tabel </w:t>
      </w:r>
      <w:r w:rsidRPr="004529CF">
        <w:rPr>
          <w:b/>
          <w:bCs/>
          <w:sz w:val="24"/>
          <w:szCs w:val="24"/>
          <w:lang w:val="id-ID"/>
        </w:rPr>
        <w:fldChar w:fldCharType="begin"/>
      </w:r>
      <w:r w:rsidRPr="004529CF">
        <w:rPr>
          <w:b/>
          <w:bCs/>
          <w:sz w:val="24"/>
          <w:szCs w:val="24"/>
          <w:lang w:val="id-ID"/>
        </w:rPr>
        <w:instrText xml:space="preserve"> SEQ Tabel \* ARABIC </w:instrText>
      </w:r>
      <w:r w:rsidRPr="004529CF">
        <w:rPr>
          <w:b/>
          <w:bCs/>
          <w:sz w:val="24"/>
          <w:szCs w:val="24"/>
          <w:lang w:val="id-ID"/>
        </w:rPr>
        <w:fldChar w:fldCharType="separate"/>
      </w:r>
      <w:r w:rsidRPr="004529CF">
        <w:rPr>
          <w:b/>
          <w:bCs/>
          <w:noProof/>
          <w:sz w:val="24"/>
          <w:szCs w:val="24"/>
          <w:lang w:val="id-ID"/>
        </w:rPr>
        <w:t>11</w:t>
      </w:r>
      <w:r w:rsidRPr="004529CF">
        <w:rPr>
          <w:b/>
          <w:bCs/>
          <w:sz w:val="24"/>
          <w:szCs w:val="24"/>
          <w:lang w:val="id-ID"/>
        </w:rPr>
        <w:fldChar w:fldCharType="end"/>
      </w:r>
      <w:r w:rsidRPr="004529CF">
        <w:rPr>
          <w:b/>
          <w:bCs/>
          <w:sz w:val="24"/>
          <w:szCs w:val="24"/>
          <w:lang w:val="id-ID"/>
        </w:rPr>
        <w:t xml:space="preserve"> </w:t>
      </w:r>
    </w:p>
    <w:p w14:paraId="096039DC" w14:textId="5E2AEFF5" w:rsidR="004529CF" w:rsidRDefault="004529CF" w:rsidP="004529CF">
      <w:pPr>
        <w:pStyle w:val="ListParagraph"/>
        <w:widowControl/>
        <w:autoSpaceDE/>
        <w:autoSpaceDN/>
        <w:ind w:left="0" w:right="0" w:firstLine="0"/>
        <w:contextualSpacing/>
        <w:jc w:val="center"/>
        <w:rPr>
          <w:b/>
          <w:bCs/>
          <w:sz w:val="24"/>
          <w:szCs w:val="24"/>
          <w:lang w:val="id-ID"/>
        </w:rPr>
      </w:pPr>
      <w:r w:rsidRPr="004529CF">
        <w:rPr>
          <w:b/>
          <w:bCs/>
          <w:sz w:val="24"/>
          <w:szCs w:val="24"/>
          <w:lang w:val="id-ID"/>
        </w:rPr>
        <w:t>Uji Koefisien Determinasi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4"/>
        <w:gridCol w:w="519"/>
        <w:gridCol w:w="720"/>
        <w:gridCol w:w="1090"/>
        <w:gridCol w:w="1268"/>
      </w:tblGrid>
      <w:tr w:rsidR="007A65AF" w:rsidRPr="007A65AF" w14:paraId="42D82A63" w14:textId="77777777" w:rsidTr="007A65AF">
        <w:trPr>
          <w:cantSplit/>
          <w:jc w:val="center"/>
        </w:trPr>
        <w:tc>
          <w:tcPr>
            <w:tcW w:w="0" w:type="auto"/>
            <w:gridSpan w:val="5"/>
            <w:shd w:val="clear" w:color="auto" w:fill="FFFFFF"/>
            <w:vAlign w:val="center"/>
          </w:tcPr>
          <w:p w14:paraId="41D5D1A3" w14:textId="77777777" w:rsidR="007A65AF" w:rsidRPr="007A65AF" w:rsidRDefault="007A65AF" w:rsidP="00EA66D2">
            <w:pPr>
              <w:adjustRightInd w:val="0"/>
              <w:ind w:left="60" w:right="60"/>
              <w:jc w:val="center"/>
              <w:rPr>
                <w:color w:val="010205"/>
                <w:sz w:val="18"/>
                <w:szCs w:val="18"/>
                <w:lang w:val="id-ID"/>
              </w:rPr>
            </w:pPr>
            <w:r w:rsidRPr="007A65AF">
              <w:rPr>
                <w:b/>
                <w:bCs/>
                <w:color w:val="010205"/>
                <w:sz w:val="18"/>
                <w:szCs w:val="18"/>
                <w:lang w:val="id-ID"/>
              </w:rPr>
              <w:t xml:space="preserve">Model </w:t>
            </w:r>
            <w:proofErr w:type="spellStart"/>
            <w:r w:rsidRPr="007A65AF">
              <w:rPr>
                <w:b/>
                <w:bCs/>
                <w:color w:val="010205"/>
                <w:sz w:val="18"/>
                <w:szCs w:val="18"/>
                <w:lang w:val="id-ID"/>
              </w:rPr>
              <w:t>Summary</w:t>
            </w:r>
            <w:r w:rsidRPr="007A65AF">
              <w:rPr>
                <w:b/>
                <w:bCs/>
                <w:color w:val="010205"/>
                <w:sz w:val="18"/>
                <w:szCs w:val="18"/>
                <w:vertAlign w:val="superscript"/>
                <w:lang w:val="id-ID"/>
              </w:rPr>
              <w:t>b</w:t>
            </w:r>
            <w:proofErr w:type="spellEnd"/>
          </w:p>
        </w:tc>
      </w:tr>
      <w:tr w:rsidR="007A65AF" w:rsidRPr="007A65AF" w14:paraId="7955F372" w14:textId="77777777" w:rsidTr="007A65AF">
        <w:trPr>
          <w:cantSplit/>
          <w:trHeight w:val="320"/>
          <w:jc w:val="center"/>
        </w:trPr>
        <w:tc>
          <w:tcPr>
            <w:tcW w:w="0" w:type="auto"/>
            <w:vMerge w:val="restart"/>
            <w:shd w:val="clear" w:color="auto" w:fill="FFFFFF"/>
            <w:vAlign w:val="bottom"/>
          </w:tcPr>
          <w:p w14:paraId="79DEFF70" w14:textId="77777777" w:rsidR="007A65AF" w:rsidRPr="007A65AF" w:rsidRDefault="007A65AF" w:rsidP="00EA66D2">
            <w:pPr>
              <w:adjustRightInd w:val="0"/>
              <w:ind w:left="60" w:right="60"/>
              <w:rPr>
                <w:color w:val="264A60"/>
                <w:sz w:val="18"/>
                <w:szCs w:val="18"/>
                <w:lang w:val="id-ID"/>
              </w:rPr>
            </w:pPr>
            <w:r w:rsidRPr="007A65AF">
              <w:rPr>
                <w:color w:val="264A60"/>
                <w:sz w:val="18"/>
                <w:szCs w:val="18"/>
                <w:lang w:val="id-ID"/>
              </w:rPr>
              <w:t>Model</w:t>
            </w:r>
          </w:p>
        </w:tc>
        <w:tc>
          <w:tcPr>
            <w:tcW w:w="0" w:type="auto"/>
            <w:vMerge w:val="restart"/>
            <w:shd w:val="clear" w:color="auto" w:fill="FFFFFF"/>
            <w:vAlign w:val="bottom"/>
          </w:tcPr>
          <w:p w14:paraId="7AFA65F8" w14:textId="77777777" w:rsidR="007A65AF" w:rsidRPr="007A65AF" w:rsidRDefault="007A65AF" w:rsidP="00EA66D2">
            <w:pPr>
              <w:adjustRightInd w:val="0"/>
              <w:ind w:left="60" w:right="60"/>
              <w:jc w:val="center"/>
              <w:rPr>
                <w:color w:val="264A60"/>
                <w:sz w:val="18"/>
                <w:szCs w:val="18"/>
                <w:lang w:val="id-ID"/>
              </w:rPr>
            </w:pPr>
            <w:r w:rsidRPr="007A65AF">
              <w:rPr>
                <w:color w:val="264A60"/>
                <w:sz w:val="18"/>
                <w:szCs w:val="18"/>
                <w:lang w:val="id-ID"/>
              </w:rPr>
              <w:t>R</w:t>
            </w:r>
          </w:p>
        </w:tc>
        <w:tc>
          <w:tcPr>
            <w:tcW w:w="0" w:type="auto"/>
            <w:vMerge w:val="restart"/>
            <w:shd w:val="clear" w:color="auto" w:fill="FFFFFF"/>
            <w:vAlign w:val="bottom"/>
          </w:tcPr>
          <w:p w14:paraId="7326C5B7" w14:textId="77777777" w:rsidR="007A65AF" w:rsidRPr="007A65AF" w:rsidRDefault="007A65AF" w:rsidP="00EA66D2">
            <w:pPr>
              <w:adjustRightInd w:val="0"/>
              <w:ind w:left="60" w:right="60"/>
              <w:jc w:val="center"/>
              <w:rPr>
                <w:color w:val="264A60"/>
                <w:sz w:val="18"/>
                <w:szCs w:val="18"/>
                <w:lang w:val="id-ID"/>
              </w:rPr>
            </w:pPr>
            <w:r w:rsidRPr="007A65AF">
              <w:rPr>
                <w:color w:val="264A60"/>
                <w:sz w:val="18"/>
                <w:szCs w:val="18"/>
                <w:lang w:val="id-ID"/>
              </w:rPr>
              <w:t xml:space="preserve">R </w:t>
            </w:r>
            <w:proofErr w:type="spellStart"/>
            <w:r w:rsidRPr="007A65AF">
              <w:rPr>
                <w:color w:val="264A60"/>
                <w:sz w:val="18"/>
                <w:szCs w:val="18"/>
                <w:lang w:val="id-ID"/>
              </w:rPr>
              <w:t>Square</w:t>
            </w:r>
            <w:proofErr w:type="spellEnd"/>
          </w:p>
        </w:tc>
        <w:tc>
          <w:tcPr>
            <w:tcW w:w="0" w:type="auto"/>
            <w:vMerge w:val="restart"/>
            <w:shd w:val="clear" w:color="auto" w:fill="FFFFFF"/>
            <w:vAlign w:val="bottom"/>
          </w:tcPr>
          <w:p w14:paraId="317BE99A" w14:textId="77777777" w:rsidR="007A65AF" w:rsidRPr="007A65AF" w:rsidRDefault="007A65AF" w:rsidP="00EA66D2">
            <w:pPr>
              <w:adjustRightInd w:val="0"/>
              <w:ind w:left="60" w:right="60"/>
              <w:jc w:val="center"/>
              <w:rPr>
                <w:color w:val="264A60"/>
                <w:sz w:val="18"/>
                <w:szCs w:val="18"/>
                <w:lang w:val="id-ID"/>
              </w:rPr>
            </w:pPr>
            <w:proofErr w:type="spellStart"/>
            <w:r w:rsidRPr="007A65AF">
              <w:rPr>
                <w:color w:val="264A60"/>
                <w:sz w:val="18"/>
                <w:szCs w:val="18"/>
                <w:lang w:val="id-ID"/>
              </w:rPr>
              <w:t>Adjusted</w:t>
            </w:r>
            <w:proofErr w:type="spellEnd"/>
            <w:r w:rsidRPr="007A65AF">
              <w:rPr>
                <w:color w:val="264A60"/>
                <w:sz w:val="18"/>
                <w:szCs w:val="18"/>
                <w:lang w:val="id-ID"/>
              </w:rPr>
              <w:t xml:space="preserve"> R </w:t>
            </w:r>
            <w:proofErr w:type="spellStart"/>
            <w:r w:rsidRPr="007A65AF">
              <w:rPr>
                <w:color w:val="264A60"/>
                <w:sz w:val="18"/>
                <w:szCs w:val="18"/>
                <w:lang w:val="id-ID"/>
              </w:rPr>
              <w:t>Square</w:t>
            </w:r>
            <w:proofErr w:type="spellEnd"/>
          </w:p>
        </w:tc>
        <w:tc>
          <w:tcPr>
            <w:tcW w:w="0" w:type="auto"/>
            <w:vMerge w:val="restart"/>
            <w:shd w:val="clear" w:color="auto" w:fill="FFFFFF"/>
            <w:vAlign w:val="bottom"/>
          </w:tcPr>
          <w:p w14:paraId="79BD96FA" w14:textId="77777777" w:rsidR="007A65AF" w:rsidRPr="007A65AF" w:rsidRDefault="007A65AF" w:rsidP="00EA66D2">
            <w:pPr>
              <w:adjustRightInd w:val="0"/>
              <w:ind w:left="60" w:right="60"/>
              <w:jc w:val="center"/>
              <w:rPr>
                <w:color w:val="264A60"/>
                <w:sz w:val="18"/>
                <w:szCs w:val="18"/>
                <w:lang w:val="id-ID"/>
              </w:rPr>
            </w:pPr>
            <w:proofErr w:type="spellStart"/>
            <w:r w:rsidRPr="007A65AF">
              <w:rPr>
                <w:color w:val="264A60"/>
                <w:sz w:val="18"/>
                <w:szCs w:val="18"/>
                <w:lang w:val="id-ID"/>
              </w:rPr>
              <w:t>Std</w:t>
            </w:r>
            <w:proofErr w:type="spellEnd"/>
            <w:r w:rsidRPr="007A65AF">
              <w:rPr>
                <w:color w:val="264A60"/>
                <w:sz w:val="18"/>
                <w:szCs w:val="18"/>
                <w:lang w:val="id-ID"/>
              </w:rPr>
              <w:t xml:space="preserve">. </w:t>
            </w:r>
            <w:proofErr w:type="spellStart"/>
            <w:r w:rsidRPr="007A65AF">
              <w:rPr>
                <w:color w:val="264A60"/>
                <w:sz w:val="18"/>
                <w:szCs w:val="18"/>
                <w:lang w:val="id-ID"/>
              </w:rPr>
              <w:t>Error</w:t>
            </w:r>
            <w:proofErr w:type="spellEnd"/>
            <w:r w:rsidRPr="007A65AF">
              <w:rPr>
                <w:color w:val="264A60"/>
                <w:sz w:val="18"/>
                <w:szCs w:val="18"/>
                <w:lang w:val="id-ID"/>
              </w:rPr>
              <w:t xml:space="preserve"> </w:t>
            </w:r>
            <w:proofErr w:type="spellStart"/>
            <w:r w:rsidRPr="007A65AF">
              <w:rPr>
                <w:color w:val="264A60"/>
                <w:sz w:val="18"/>
                <w:szCs w:val="18"/>
                <w:lang w:val="id-ID"/>
              </w:rPr>
              <w:t>of</w:t>
            </w:r>
            <w:proofErr w:type="spellEnd"/>
            <w:r w:rsidRPr="007A65AF">
              <w:rPr>
                <w:color w:val="264A60"/>
                <w:sz w:val="18"/>
                <w:szCs w:val="18"/>
                <w:lang w:val="id-ID"/>
              </w:rPr>
              <w:t xml:space="preserve"> </w:t>
            </w:r>
            <w:proofErr w:type="spellStart"/>
            <w:r w:rsidRPr="007A65AF">
              <w:rPr>
                <w:color w:val="264A60"/>
                <w:sz w:val="18"/>
                <w:szCs w:val="18"/>
                <w:lang w:val="id-ID"/>
              </w:rPr>
              <w:t>the</w:t>
            </w:r>
            <w:proofErr w:type="spellEnd"/>
            <w:r w:rsidRPr="007A65AF">
              <w:rPr>
                <w:color w:val="264A60"/>
                <w:sz w:val="18"/>
                <w:szCs w:val="18"/>
                <w:lang w:val="id-ID"/>
              </w:rPr>
              <w:t xml:space="preserve"> </w:t>
            </w:r>
            <w:proofErr w:type="spellStart"/>
            <w:r w:rsidRPr="007A65AF">
              <w:rPr>
                <w:color w:val="264A60"/>
                <w:sz w:val="18"/>
                <w:szCs w:val="18"/>
                <w:lang w:val="id-ID"/>
              </w:rPr>
              <w:t>Estimate</w:t>
            </w:r>
            <w:proofErr w:type="spellEnd"/>
          </w:p>
        </w:tc>
      </w:tr>
      <w:tr w:rsidR="007A65AF" w:rsidRPr="007A65AF" w14:paraId="60B729DD" w14:textId="77777777" w:rsidTr="007A65AF">
        <w:trPr>
          <w:cantSplit/>
          <w:trHeight w:val="207"/>
          <w:jc w:val="center"/>
        </w:trPr>
        <w:tc>
          <w:tcPr>
            <w:tcW w:w="0" w:type="auto"/>
            <w:vMerge/>
            <w:shd w:val="clear" w:color="auto" w:fill="FFFFFF"/>
            <w:vAlign w:val="bottom"/>
          </w:tcPr>
          <w:p w14:paraId="71695BB7" w14:textId="77777777" w:rsidR="007A65AF" w:rsidRPr="007A65AF" w:rsidRDefault="007A65AF" w:rsidP="00EA66D2">
            <w:pPr>
              <w:adjustRightInd w:val="0"/>
              <w:rPr>
                <w:color w:val="264A60"/>
                <w:sz w:val="18"/>
                <w:szCs w:val="18"/>
                <w:lang w:val="id-ID"/>
              </w:rPr>
            </w:pPr>
          </w:p>
        </w:tc>
        <w:tc>
          <w:tcPr>
            <w:tcW w:w="0" w:type="auto"/>
            <w:vMerge/>
            <w:shd w:val="clear" w:color="auto" w:fill="FFFFFF"/>
            <w:vAlign w:val="bottom"/>
          </w:tcPr>
          <w:p w14:paraId="71F06CB2" w14:textId="77777777" w:rsidR="007A65AF" w:rsidRPr="007A65AF" w:rsidRDefault="007A65AF" w:rsidP="00EA66D2">
            <w:pPr>
              <w:adjustRightInd w:val="0"/>
              <w:rPr>
                <w:color w:val="264A60"/>
                <w:sz w:val="18"/>
                <w:szCs w:val="18"/>
                <w:lang w:val="id-ID"/>
              </w:rPr>
            </w:pPr>
          </w:p>
        </w:tc>
        <w:tc>
          <w:tcPr>
            <w:tcW w:w="0" w:type="auto"/>
            <w:vMerge/>
            <w:shd w:val="clear" w:color="auto" w:fill="FFFFFF"/>
            <w:vAlign w:val="bottom"/>
          </w:tcPr>
          <w:p w14:paraId="2F86D430" w14:textId="77777777" w:rsidR="007A65AF" w:rsidRPr="007A65AF" w:rsidRDefault="007A65AF" w:rsidP="00EA66D2">
            <w:pPr>
              <w:adjustRightInd w:val="0"/>
              <w:rPr>
                <w:color w:val="264A60"/>
                <w:sz w:val="18"/>
                <w:szCs w:val="18"/>
                <w:lang w:val="id-ID"/>
              </w:rPr>
            </w:pPr>
          </w:p>
        </w:tc>
        <w:tc>
          <w:tcPr>
            <w:tcW w:w="0" w:type="auto"/>
            <w:vMerge/>
            <w:shd w:val="clear" w:color="auto" w:fill="FFFFFF"/>
            <w:vAlign w:val="bottom"/>
          </w:tcPr>
          <w:p w14:paraId="62870216" w14:textId="77777777" w:rsidR="007A65AF" w:rsidRPr="007A65AF" w:rsidRDefault="007A65AF" w:rsidP="00EA66D2">
            <w:pPr>
              <w:adjustRightInd w:val="0"/>
              <w:rPr>
                <w:color w:val="264A60"/>
                <w:sz w:val="18"/>
                <w:szCs w:val="18"/>
                <w:lang w:val="id-ID"/>
              </w:rPr>
            </w:pPr>
          </w:p>
        </w:tc>
        <w:tc>
          <w:tcPr>
            <w:tcW w:w="0" w:type="auto"/>
            <w:vMerge/>
            <w:shd w:val="clear" w:color="auto" w:fill="FFFFFF"/>
            <w:vAlign w:val="bottom"/>
          </w:tcPr>
          <w:p w14:paraId="7067FF39" w14:textId="77777777" w:rsidR="007A65AF" w:rsidRPr="007A65AF" w:rsidRDefault="007A65AF" w:rsidP="00EA66D2">
            <w:pPr>
              <w:adjustRightInd w:val="0"/>
              <w:rPr>
                <w:color w:val="264A60"/>
                <w:sz w:val="18"/>
                <w:szCs w:val="18"/>
                <w:lang w:val="id-ID"/>
              </w:rPr>
            </w:pPr>
          </w:p>
        </w:tc>
      </w:tr>
      <w:tr w:rsidR="007A65AF" w:rsidRPr="007A65AF" w14:paraId="4B168EA4" w14:textId="77777777" w:rsidTr="007A65AF">
        <w:trPr>
          <w:cantSplit/>
          <w:jc w:val="center"/>
        </w:trPr>
        <w:tc>
          <w:tcPr>
            <w:tcW w:w="0" w:type="auto"/>
            <w:shd w:val="clear" w:color="auto" w:fill="E0E0E0"/>
          </w:tcPr>
          <w:p w14:paraId="6DCDDC5F" w14:textId="77777777" w:rsidR="007A65AF" w:rsidRPr="007A65AF" w:rsidRDefault="007A65AF" w:rsidP="00EA66D2">
            <w:pPr>
              <w:adjustRightInd w:val="0"/>
              <w:ind w:left="60" w:right="60"/>
              <w:rPr>
                <w:color w:val="264A60"/>
                <w:sz w:val="18"/>
                <w:szCs w:val="18"/>
                <w:lang w:val="id-ID"/>
              </w:rPr>
            </w:pPr>
            <w:r w:rsidRPr="007A65AF">
              <w:rPr>
                <w:color w:val="264A60"/>
                <w:sz w:val="18"/>
                <w:szCs w:val="18"/>
                <w:lang w:val="id-ID"/>
              </w:rPr>
              <w:t>1</w:t>
            </w:r>
          </w:p>
        </w:tc>
        <w:tc>
          <w:tcPr>
            <w:tcW w:w="0" w:type="auto"/>
            <w:shd w:val="clear" w:color="auto" w:fill="FFFFFF"/>
          </w:tcPr>
          <w:p w14:paraId="0D8C2798"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.700</w:t>
            </w:r>
            <w:r w:rsidRPr="007A65AF">
              <w:rPr>
                <w:color w:val="010205"/>
                <w:sz w:val="18"/>
                <w:szCs w:val="18"/>
                <w:vertAlign w:val="superscript"/>
                <w:lang w:val="id-ID"/>
              </w:rPr>
              <w:t>a</w:t>
            </w:r>
          </w:p>
        </w:tc>
        <w:tc>
          <w:tcPr>
            <w:tcW w:w="0" w:type="auto"/>
            <w:shd w:val="clear" w:color="auto" w:fill="FFFFFF"/>
          </w:tcPr>
          <w:p w14:paraId="54D7A817"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.490</w:t>
            </w:r>
          </w:p>
        </w:tc>
        <w:tc>
          <w:tcPr>
            <w:tcW w:w="0" w:type="auto"/>
            <w:shd w:val="clear" w:color="auto" w:fill="FFFFFF"/>
          </w:tcPr>
          <w:p w14:paraId="70586B32"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.473</w:t>
            </w:r>
          </w:p>
        </w:tc>
        <w:tc>
          <w:tcPr>
            <w:tcW w:w="0" w:type="auto"/>
            <w:shd w:val="clear" w:color="auto" w:fill="FFFFFF"/>
          </w:tcPr>
          <w:p w14:paraId="0B154C23" w14:textId="77777777" w:rsidR="007A65AF" w:rsidRPr="007A65AF" w:rsidRDefault="007A65AF" w:rsidP="00EA66D2">
            <w:pPr>
              <w:adjustRightInd w:val="0"/>
              <w:ind w:left="60" w:right="60"/>
              <w:jc w:val="right"/>
              <w:rPr>
                <w:color w:val="010205"/>
                <w:sz w:val="18"/>
                <w:szCs w:val="18"/>
                <w:lang w:val="id-ID"/>
              </w:rPr>
            </w:pPr>
            <w:r w:rsidRPr="007A65AF">
              <w:rPr>
                <w:color w:val="010205"/>
                <w:sz w:val="18"/>
                <w:szCs w:val="18"/>
                <w:lang w:val="id-ID"/>
              </w:rPr>
              <w:t>4.922</w:t>
            </w:r>
          </w:p>
        </w:tc>
      </w:tr>
      <w:tr w:rsidR="007A65AF" w:rsidRPr="007A65AF" w14:paraId="7EE12BC5" w14:textId="77777777" w:rsidTr="007A65AF">
        <w:trPr>
          <w:cantSplit/>
          <w:trHeight w:val="650"/>
          <w:jc w:val="center"/>
        </w:trPr>
        <w:tc>
          <w:tcPr>
            <w:tcW w:w="0" w:type="auto"/>
            <w:gridSpan w:val="5"/>
            <w:shd w:val="clear" w:color="auto" w:fill="FFFFFF"/>
          </w:tcPr>
          <w:p w14:paraId="3B6AFEB3" w14:textId="77777777" w:rsidR="007A65AF" w:rsidRPr="007A65AF" w:rsidRDefault="007A65AF" w:rsidP="00EA66D2">
            <w:pPr>
              <w:adjustRightInd w:val="0"/>
              <w:ind w:left="60" w:right="60"/>
              <w:rPr>
                <w:color w:val="010205"/>
                <w:sz w:val="18"/>
                <w:szCs w:val="18"/>
                <w:lang w:val="id-ID"/>
              </w:rPr>
            </w:pPr>
            <w:r w:rsidRPr="007A65AF">
              <w:rPr>
                <w:color w:val="010205"/>
                <w:sz w:val="18"/>
                <w:szCs w:val="18"/>
                <w:lang w:val="id-ID"/>
              </w:rPr>
              <w:t xml:space="preserve">a. </w:t>
            </w:r>
            <w:proofErr w:type="spellStart"/>
            <w:r w:rsidRPr="007A65AF">
              <w:rPr>
                <w:color w:val="010205"/>
                <w:sz w:val="18"/>
                <w:szCs w:val="18"/>
                <w:lang w:val="id-ID"/>
              </w:rPr>
              <w:t>Predictors</w:t>
            </w:r>
            <w:proofErr w:type="spellEnd"/>
            <w:r w:rsidRPr="007A65AF">
              <w:rPr>
                <w:color w:val="010205"/>
                <w:sz w:val="18"/>
                <w:szCs w:val="18"/>
                <w:lang w:val="id-ID"/>
              </w:rPr>
              <w:t>: (</w:t>
            </w:r>
            <w:proofErr w:type="spellStart"/>
            <w:r w:rsidRPr="007A65AF">
              <w:rPr>
                <w:color w:val="010205"/>
                <w:sz w:val="18"/>
                <w:szCs w:val="18"/>
                <w:lang w:val="id-ID"/>
              </w:rPr>
              <w:t>Constant</w:t>
            </w:r>
            <w:proofErr w:type="spellEnd"/>
            <w:r w:rsidRPr="007A65AF">
              <w:rPr>
                <w:color w:val="010205"/>
                <w:sz w:val="18"/>
                <w:szCs w:val="18"/>
                <w:lang w:val="id-ID"/>
              </w:rPr>
              <w:t xml:space="preserve">), E-Service </w:t>
            </w:r>
            <w:proofErr w:type="spellStart"/>
            <w:r w:rsidRPr="007A65AF">
              <w:rPr>
                <w:color w:val="010205"/>
                <w:sz w:val="18"/>
                <w:szCs w:val="18"/>
                <w:lang w:val="id-ID"/>
              </w:rPr>
              <w:t>Quality</w:t>
            </w:r>
            <w:proofErr w:type="spellEnd"/>
            <w:r w:rsidRPr="007A65AF">
              <w:rPr>
                <w:color w:val="010205"/>
                <w:sz w:val="18"/>
                <w:szCs w:val="18"/>
                <w:lang w:val="id-ID"/>
              </w:rPr>
              <w:t xml:space="preserve">, Promosi  , Online </w:t>
            </w:r>
            <w:proofErr w:type="spellStart"/>
            <w:r w:rsidRPr="007A65AF">
              <w:rPr>
                <w:color w:val="010205"/>
                <w:sz w:val="18"/>
                <w:szCs w:val="18"/>
                <w:lang w:val="id-ID"/>
              </w:rPr>
              <w:t>Customer</w:t>
            </w:r>
            <w:proofErr w:type="spellEnd"/>
            <w:r w:rsidRPr="007A65AF">
              <w:rPr>
                <w:color w:val="010205"/>
                <w:sz w:val="18"/>
                <w:szCs w:val="18"/>
                <w:lang w:val="id-ID"/>
              </w:rPr>
              <w:t xml:space="preserve"> </w:t>
            </w:r>
            <w:proofErr w:type="spellStart"/>
            <w:r w:rsidRPr="007A65AF">
              <w:rPr>
                <w:color w:val="010205"/>
                <w:sz w:val="18"/>
                <w:szCs w:val="18"/>
                <w:lang w:val="id-ID"/>
              </w:rPr>
              <w:t>Review</w:t>
            </w:r>
            <w:proofErr w:type="spellEnd"/>
          </w:p>
          <w:p w14:paraId="12B9D9B2" w14:textId="77777777" w:rsidR="007A65AF" w:rsidRPr="007A65AF" w:rsidRDefault="007A65AF" w:rsidP="00EA66D2">
            <w:pPr>
              <w:adjustRightInd w:val="0"/>
              <w:ind w:left="60" w:right="60"/>
              <w:rPr>
                <w:color w:val="010205"/>
                <w:sz w:val="18"/>
                <w:szCs w:val="18"/>
                <w:lang w:val="id-ID"/>
              </w:rPr>
            </w:pPr>
            <w:r w:rsidRPr="007A65AF">
              <w:rPr>
                <w:color w:val="010205"/>
                <w:sz w:val="18"/>
                <w:szCs w:val="18"/>
                <w:lang w:val="id-ID"/>
              </w:rPr>
              <w:t xml:space="preserve">b. </w:t>
            </w:r>
            <w:proofErr w:type="spellStart"/>
            <w:r w:rsidRPr="007A65AF">
              <w:rPr>
                <w:color w:val="010205"/>
                <w:sz w:val="18"/>
                <w:szCs w:val="18"/>
                <w:lang w:val="id-ID"/>
              </w:rPr>
              <w:t>Dependent</w:t>
            </w:r>
            <w:proofErr w:type="spellEnd"/>
            <w:r w:rsidRPr="007A65AF">
              <w:rPr>
                <w:color w:val="010205"/>
                <w:sz w:val="18"/>
                <w:szCs w:val="18"/>
                <w:lang w:val="id-ID"/>
              </w:rPr>
              <w:t xml:space="preserve"> </w:t>
            </w:r>
            <w:proofErr w:type="spellStart"/>
            <w:r w:rsidRPr="007A65AF">
              <w:rPr>
                <w:color w:val="010205"/>
                <w:sz w:val="18"/>
                <w:szCs w:val="18"/>
                <w:lang w:val="id-ID"/>
              </w:rPr>
              <w:t>Variable</w:t>
            </w:r>
            <w:proofErr w:type="spellEnd"/>
            <w:r w:rsidRPr="007A65AF">
              <w:rPr>
                <w:color w:val="010205"/>
                <w:sz w:val="18"/>
                <w:szCs w:val="18"/>
                <w:lang w:val="id-ID"/>
              </w:rPr>
              <w:t>: Keputusan Pembelian</w:t>
            </w:r>
          </w:p>
        </w:tc>
      </w:tr>
    </w:tbl>
    <w:p w14:paraId="4D0557A2" w14:textId="5254950A" w:rsidR="004529CF" w:rsidRPr="00690C9A" w:rsidRDefault="004529CF" w:rsidP="007A65AF">
      <w:pPr>
        <w:adjustRightInd w:val="0"/>
        <w:rPr>
          <w:rFonts w:ascii="Arial" w:hAnsi="Arial" w:cs="Arial"/>
          <w:sz w:val="18"/>
          <w:szCs w:val="18"/>
        </w:rPr>
      </w:pPr>
    </w:p>
    <w:p w14:paraId="0099C7A6" w14:textId="4B79A988" w:rsidR="004529CF" w:rsidRDefault="007A65AF" w:rsidP="00FC772F">
      <w:pPr>
        <w:pStyle w:val="ListParagraph"/>
        <w:widowControl/>
        <w:autoSpaceDE/>
        <w:autoSpaceDN/>
        <w:ind w:left="0" w:right="0" w:firstLine="0"/>
        <w:contextualSpacing/>
        <w:rPr>
          <w:sz w:val="24"/>
          <w:szCs w:val="24"/>
          <w:lang w:val="id-ID"/>
        </w:rPr>
      </w:pPr>
      <w:r w:rsidRPr="007A65AF">
        <w:rPr>
          <w:sz w:val="24"/>
          <w:szCs w:val="24"/>
          <w:lang w:val="id-ID"/>
        </w:rPr>
        <w:t>Berdasarkan tabel di atas, terlihat bahwa nilai R-</w:t>
      </w:r>
      <w:proofErr w:type="spellStart"/>
      <w:r w:rsidRPr="007A65AF">
        <w:rPr>
          <w:sz w:val="24"/>
          <w:szCs w:val="24"/>
          <w:lang w:val="id-ID"/>
        </w:rPr>
        <w:t>square</w:t>
      </w:r>
      <w:proofErr w:type="spellEnd"/>
      <w:r w:rsidRPr="007A65AF">
        <w:rPr>
          <w:sz w:val="24"/>
          <w:szCs w:val="24"/>
          <w:lang w:val="id-ID"/>
        </w:rPr>
        <w:t xml:space="preserve"> yang diperoleh dalam penelitian ini sebesar 0,490 atau 49,0%. Hal ini berarti bahwa 49,0% diberikan kepada variabel promosi, </w:t>
      </w:r>
      <w:proofErr w:type="spellStart"/>
      <w:r w:rsidRPr="007A65AF">
        <w:rPr>
          <w:sz w:val="24"/>
          <w:szCs w:val="24"/>
          <w:lang w:val="id-ID"/>
        </w:rPr>
        <w:t>online</w:t>
      </w:r>
      <w:proofErr w:type="spellEnd"/>
      <w:r w:rsidRPr="007A65AF">
        <w:rPr>
          <w:sz w:val="24"/>
          <w:szCs w:val="24"/>
          <w:lang w:val="id-ID"/>
        </w:rPr>
        <w:t xml:space="preserve"> </w:t>
      </w:r>
      <w:proofErr w:type="spellStart"/>
      <w:r w:rsidRPr="007A65AF">
        <w:rPr>
          <w:sz w:val="24"/>
          <w:szCs w:val="24"/>
          <w:lang w:val="id-ID"/>
        </w:rPr>
        <w:t>customer</w:t>
      </w:r>
      <w:proofErr w:type="spellEnd"/>
      <w:r w:rsidRPr="007A65AF">
        <w:rPr>
          <w:sz w:val="24"/>
          <w:szCs w:val="24"/>
          <w:lang w:val="id-ID"/>
        </w:rPr>
        <w:t xml:space="preserve"> </w:t>
      </w:r>
      <w:proofErr w:type="spellStart"/>
      <w:r w:rsidRPr="007A65AF">
        <w:rPr>
          <w:sz w:val="24"/>
          <w:szCs w:val="24"/>
          <w:lang w:val="id-ID"/>
        </w:rPr>
        <w:t>review</w:t>
      </w:r>
      <w:proofErr w:type="spellEnd"/>
      <w:r w:rsidRPr="007A65AF">
        <w:rPr>
          <w:sz w:val="24"/>
          <w:szCs w:val="24"/>
          <w:lang w:val="id-ID"/>
        </w:rPr>
        <w:t>, dan e-</w:t>
      </w:r>
      <w:proofErr w:type="spellStart"/>
      <w:r w:rsidRPr="007A65AF">
        <w:rPr>
          <w:sz w:val="24"/>
          <w:szCs w:val="24"/>
          <w:lang w:val="id-ID"/>
        </w:rPr>
        <w:t>service</w:t>
      </w:r>
      <w:proofErr w:type="spellEnd"/>
      <w:r w:rsidRPr="007A65AF">
        <w:rPr>
          <w:sz w:val="24"/>
          <w:szCs w:val="24"/>
          <w:lang w:val="id-ID"/>
        </w:rPr>
        <w:t xml:space="preserve"> </w:t>
      </w:r>
      <w:proofErr w:type="spellStart"/>
      <w:r w:rsidRPr="007A65AF">
        <w:rPr>
          <w:sz w:val="24"/>
          <w:szCs w:val="24"/>
          <w:lang w:val="id-ID"/>
        </w:rPr>
        <w:t>quality</w:t>
      </w:r>
      <w:proofErr w:type="spellEnd"/>
      <w:r w:rsidRPr="007A65AF">
        <w:rPr>
          <w:sz w:val="24"/>
          <w:szCs w:val="24"/>
          <w:lang w:val="id-ID"/>
        </w:rPr>
        <w:t xml:space="preserve"> secara bersama-sama terhadap keputusan pembelian, sedangkan sisanya sebesar 51,0% dipengaruhi oleh variabel bebas lain yang tidak diikut sertakan dalam penelitian ini.</w:t>
      </w:r>
    </w:p>
    <w:p w14:paraId="0AFC2F31" w14:textId="0DE35789" w:rsidR="00FC772F" w:rsidRDefault="00FC772F" w:rsidP="00FC772F">
      <w:pPr>
        <w:pStyle w:val="ListParagraph"/>
        <w:widowControl/>
        <w:autoSpaceDE/>
        <w:autoSpaceDN/>
        <w:ind w:left="0" w:right="0" w:firstLine="0"/>
        <w:contextualSpacing/>
        <w:rPr>
          <w:b/>
          <w:bCs/>
          <w:sz w:val="24"/>
          <w:szCs w:val="24"/>
        </w:rPr>
      </w:pPr>
      <w:proofErr w:type="spellStart"/>
      <w:r w:rsidRPr="00FC772F">
        <w:rPr>
          <w:b/>
          <w:bCs/>
          <w:sz w:val="24"/>
          <w:szCs w:val="24"/>
        </w:rPr>
        <w:t>Pembahasan</w:t>
      </w:r>
      <w:proofErr w:type="spellEnd"/>
    </w:p>
    <w:p w14:paraId="65A1CC21" w14:textId="5FC9F6DA" w:rsidR="00FC772F" w:rsidRDefault="00FC772F" w:rsidP="00FC772F">
      <w:pPr>
        <w:pStyle w:val="ListParagraph"/>
        <w:widowControl/>
        <w:autoSpaceDE/>
        <w:autoSpaceDN/>
        <w:ind w:left="0" w:right="0" w:firstLine="0"/>
        <w:contextualSpacing/>
        <w:rPr>
          <w:b/>
          <w:sz w:val="24"/>
          <w:szCs w:val="24"/>
          <w:lang w:val="id-ID"/>
        </w:rPr>
      </w:pPr>
      <w:r w:rsidRPr="00690C9A">
        <w:rPr>
          <w:b/>
          <w:sz w:val="24"/>
          <w:szCs w:val="24"/>
          <w:lang w:val="id-ID"/>
        </w:rPr>
        <w:lastRenderedPageBreak/>
        <w:t>Pengaruh Promosi Terhadap Keputusan Pembelian</w:t>
      </w:r>
    </w:p>
    <w:p w14:paraId="2BDF551B" w14:textId="77777777" w:rsidR="007A65AF" w:rsidRPr="007A65AF" w:rsidRDefault="007A65AF" w:rsidP="007A65AF">
      <w:pPr>
        <w:pStyle w:val="ListParagraph"/>
        <w:ind w:left="0" w:firstLine="0"/>
        <w:rPr>
          <w:sz w:val="24"/>
          <w:szCs w:val="24"/>
          <w:lang w:val="id-ID"/>
        </w:rPr>
      </w:pPr>
      <w:r w:rsidRPr="007A65AF">
        <w:rPr>
          <w:sz w:val="24"/>
          <w:szCs w:val="24"/>
          <w:lang w:val="id-ID"/>
        </w:rPr>
        <w:t>Promosi berpengaruh terhadap keputusan pembelian pada e-</w:t>
      </w:r>
      <w:proofErr w:type="spellStart"/>
      <w:r w:rsidRPr="007A65AF">
        <w:rPr>
          <w:sz w:val="24"/>
          <w:szCs w:val="24"/>
          <w:lang w:val="id-ID"/>
        </w:rPr>
        <w:t>commerce</w:t>
      </w:r>
      <w:proofErr w:type="spellEnd"/>
      <w:r w:rsidRPr="007A65AF">
        <w:rPr>
          <w:sz w:val="24"/>
          <w:szCs w:val="24"/>
          <w:lang w:val="id-ID"/>
        </w:rPr>
        <w:t xml:space="preserve"> </w:t>
      </w:r>
      <w:proofErr w:type="spellStart"/>
      <w:r w:rsidRPr="007A65AF">
        <w:rPr>
          <w:sz w:val="24"/>
          <w:szCs w:val="24"/>
          <w:lang w:val="id-ID"/>
        </w:rPr>
        <w:t>Shopee</w:t>
      </w:r>
      <w:proofErr w:type="spellEnd"/>
      <w:r w:rsidRPr="007A65AF">
        <w:rPr>
          <w:sz w:val="24"/>
          <w:szCs w:val="24"/>
          <w:lang w:val="id-ID"/>
        </w:rPr>
        <w:t xml:space="preserve"> pada mahasiswa Universitas Batam. Hal tersebut ditunjukkan dengan nilai t hitung sebesar 2,692 &gt; t tabel 1,985 dengan nilai signifikan 0,008 &lt; 0,05, artinya berdasarkan uji hipotesis yang telah dilakukan maka diperoleh hasil yaitu H0 ditolak dan Ha diterima Dari hasil penelitian tersebut menunjukkan bahwa promosi berpengaruh positif dan signifikan terhadap keputusan pembelian pada e-</w:t>
      </w:r>
      <w:proofErr w:type="spellStart"/>
      <w:r w:rsidRPr="007A65AF">
        <w:rPr>
          <w:sz w:val="24"/>
          <w:szCs w:val="24"/>
          <w:lang w:val="id-ID"/>
        </w:rPr>
        <w:t>commerce</w:t>
      </w:r>
      <w:proofErr w:type="spellEnd"/>
      <w:r w:rsidRPr="007A65AF">
        <w:rPr>
          <w:sz w:val="24"/>
          <w:szCs w:val="24"/>
          <w:lang w:val="id-ID"/>
        </w:rPr>
        <w:t xml:space="preserve"> </w:t>
      </w:r>
      <w:proofErr w:type="spellStart"/>
      <w:r w:rsidRPr="007A65AF">
        <w:rPr>
          <w:sz w:val="24"/>
          <w:szCs w:val="24"/>
          <w:lang w:val="id-ID"/>
        </w:rPr>
        <w:t>Shopee</w:t>
      </w:r>
      <w:proofErr w:type="spellEnd"/>
      <w:r w:rsidRPr="007A65AF">
        <w:rPr>
          <w:sz w:val="24"/>
          <w:szCs w:val="24"/>
          <w:lang w:val="id-ID"/>
        </w:rPr>
        <w:t xml:space="preserve"> pada mahasiswa Universitas Batam. Hal ini berarti apabila promosi yang diberikan penjual di </w:t>
      </w:r>
      <w:proofErr w:type="spellStart"/>
      <w:r w:rsidRPr="007A65AF">
        <w:rPr>
          <w:sz w:val="24"/>
          <w:szCs w:val="24"/>
          <w:lang w:val="id-ID"/>
        </w:rPr>
        <w:t>Shopee</w:t>
      </w:r>
      <w:proofErr w:type="spellEnd"/>
      <w:r w:rsidRPr="007A65AF">
        <w:rPr>
          <w:sz w:val="24"/>
          <w:szCs w:val="24"/>
          <w:lang w:val="id-ID"/>
        </w:rPr>
        <w:t xml:space="preserve"> semakin baik dan menarik, maka semakin meningkat perilaku dalam mengambil keputusan pembelian.</w:t>
      </w:r>
    </w:p>
    <w:p w14:paraId="2C21E229" w14:textId="77777777" w:rsidR="007A65AF" w:rsidRDefault="007A65AF" w:rsidP="007A65AF">
      <w:pPr>
        <w:pStyle w:val="ListParagraph"/>
        <w:ind w:left="0" w:firstLine="0"/>
        <w:rPr>
          <w:sz w:val="24"/>
          <w:szCs w:val="24"/>
          <w:lang w:val="id-ID"/>
        </w:rPr>
      </w:pPr>
      <w:r w:rsidRPr="007A65AF">
        <w:rPr>
          <w:sz w:val="24"/>
          <w:szCs w:val="24"/>
          <w:lang w:val="id-ID"/>
        </w:rPr>
        <w:t xml:space="preserve">      Promosi suatu bentuk komunikasi pemasaran yang berusaha menyebarkan informasi, mempengaruhi/membujuk, dan atau mengingatkan pasar sasaran atas perusahaan dan produknya agar bersedia menerima, membeli dan loyal pada produk yang ditawarkan perusahaan bersangkutan. Pelanggan yang puas juga akan cenderung memberikan referensi yang baik kepada orang lain atas keputusan pembelian (</w:t>
      </w:r>
      <w:proofErr w:type="spellStart"/>
      <w:r w:rsidRPr="007A65AF">
        <w:rPr>
          <w:sz w:val="24"/>
          <w:szCs w:val="24"/>
          <w:lang w:val="id-ID"/>
        </w:rPr>
        <w:t>Tjiptono</w:t>
      </w:r>
      <w:proofErr w:type="spellEnd"/>
      <w:r w:rsidRPr="007A65AF">
        <w:rPr>
          <w:sz w:val="24"/>
          <w:szCs w:val="24"/>
          <w:lang w:val="id-ID"/>
        </w:rPr>
        <w:t xml:space="preserve">, 2016:102). Hasil penelitian ini sejalan dengan hasil penelitian dari </w:t>
      </w:r>
      <w:proofErr w:type="spellStart"/>
      <w:r w:rsidRPr="007A65AF">
        <w:rPr>
          <w:sz w:val="24"/>
          <w:szCs w:val="24"/>
          <w:lang w:val="id-ID"/>
        </w:rPr>
        <w:t>Zikriatul</w:t>
      </w:r>
      <w:proofErr w:type="spellEnd"/>
      <w:r w:rsidRPr="007A65AF">
        <w:rPr>
          <w:sz w:val="24"/>
          <w:szCs w:val="24"/>
          <w:lang w:val="id-ID"/>
        </w:rPr>
        <w:t xml:space="preserve"> Ulya Daud (2018) </w:t>
      </w:r>
      <w:proofErr w:type="spellStart"/>
      <w:r w:rsidRPr="007A65AF">
        <w:rPr>
          <w:sz w:val="24"/>
          <w:szCs w:val="24"/>
          <w:lang w:val="id-ID"/>
        </w:rPr>
        <w:t>dimana</w:t>
      </w:r>
      <w:proofErr w:type="spellEnd"/>
      <w:r w:rsidRPr="007A65AF">
        <w:rPr>
          <w:sz w:val="24"/>
          <w:szCs w:val="24"/>
          <w:lang w:val="id-ID"/>
        </w:rPr>
        <w:t xml:space="preserve"> hasil penelitian tersebut adalah promosi berpengaruh positif dan signifikan terhadap keputusan pembelian. </w:t>
      </w:r>
    </w:p>
    <w:p w14:paraId="62100054" w14:textId="6A4675CB" w:rsidR="00FC772F" w:rsidRDefault="007A65AF" w:rsidP="007A65AF">
      <w:pPr>
        <w:pStyle w:val="ListParagraph"/>
        <w:ind w:left="0" w:firstLine="0"/>
        <w:rPr>
          <w:sz w:val="24"/>
          <w:szCs w:val="24"/>
          <w:lang w:val="id-ID"/>
        </w:rPr>
      </w:pPr>
      <w:r w:rsidRPr="007A65AF">
        <w:rPr>
          <w:sz w:val="24"/>
          <w:szCs w:val="24"/>
          <w:lang w:val="id-ID"/>
        </w:rPr>
        <w:t xml:space="preserve">Dari pernyataan yang diberikan dalam kuesioner penelitian, rata-rata responden menjawab setuju. Hal ini berarti konsumen menyetujui bahwa promosi merupakan salah satu penentu dalam menentukan keputusan pembelian dalam berbelanja </w:t>
      </w:r>
      <w:proofErr w:type="spellStart"/>
      <w:r w:rsidRPr="007A65AF">
        <w:rPr>
          <w:sz w:val="24"/>
          <w:szCs w:val="24"/>
          <w:lang w:val="id-ID"/>
        </w:rPr>
        <w:t>online</w:t>
      </w:r>
      <w:proofErr w:type="spellEnd"/>
      <w:r w:rsidRPr="007A65AF">
        <w:rPr>
          <w:sz w:val="24"/>
          <w:szCs w:val="24"/>
          <w:lang w:val="id-ID"/>
        </w:rPr>
        <w:t xml:space="preserve">. Hal ini karena berdasarkan analisis </w:t>
      </w:r>
      <w:proofErr w:type="spellStart"/>
      <w:r w:rsidRPr="007A65AF">
        <w:rPr>
          <w:sz w:val="24"/>
          <w:szCs w:val="24"/>
          <w:lang w:val="id-ID"/>
        </w:rPr>
        <w:t>diatas</w:t>
      </w:r>
      <w:proofErr w:type="spellEnd"/>
      <w:r w:rsidRPr="007A65AF">
        <w:rPr>
          <w:sz w:val="24"/>
          <w:szCs w:val="24"/>
          <w:lang w:val="id-ID"/>
        </w:rPr>
        <w:t xml:space="preserve">, </w:t>
      </w:r>
      <w:proofErr w:type="spellStart"/>
      <w:r w:rsidRPr="007A65AF">
        <w:rPr>
          <w:sz w:val="24"/>
          <w:szCs w:val="24"/>
          <w:lang w:val="id-ID"/>
        </w:rPr>
        <w:t>Shopee</w:t>
      </w:r>
      <w:proofErr w:type="spellEnd"/>
      <w:r w:rsidRPr="007A65AF">
        <w:rPr>
          <w:sz w:val="24"/>
          <w:szCs w:val="24"/>
          <w:lang w:val="id-ID"/>
        </w:rPr>
        <w:t xml:space="preserve"> dan penjual sudah melakukan periklanan, promosi penjualan, hubungan masyarakat, penjualan personal, dan pemasaran langsung </w:t>
      </w:r>
      <w:r w:rsidRPr="007A65AF">
        <w:rPr>
          <w:sz w:val="24"/>
          <w:szCs w:val="24"/>
          <w:lang w:val="id-ID"/>
        </w:rPr>
        <w:t>dengan sangat baik.</w:t>
      </w:r>
    </w:p>
    <w:p w14:paraId="1D9C4CF8" w14:textId="7DBD8D9B" w:rsidR="00FC772F" w:rsidRDefault="00F60071" w:rsidP="00FC772F">
      <w:pPr>
        <w:pStyle w:val="ListParagraph"/>
        <w:ind w:left="0" w:firstLine="0"/>
        <w:rPr>
          <w:bCs/>
          <w:sz w:val="24"/>
          <w:szCs w:val="24"/>
        </w:rPr>
      </w:pPr>
      <w:r w:rsidRPr="004B1599">
        <w:rPr>
          <w:b/>
          <w:sz w:val="24"/>
          <w:szCs w:val="24"/>
          <w:lang w:val="id-ID"/>
        </w:rPr>
        <w:t xml:space="preserve">Pengaruh </w:t>
      </w:r>
      <w:r w:rsidRPr="004B1599">
        <w:rPr>
          <w:b/>
          <w:i/>
          <w:sz w:val="24"/>
          <w:szCs w:val="24"/>
          <w:lang w:val="id-ID"/>
        </w:rPr>
        <w:t xml:space="preserve">Online </w:t>
      </w:r>
      <w:proofErr w:type="spellStart"/>
      <w:r w:rsidRPr="004B1599">
        <w:rPr>
          <w:b/>
          <w:i/>
          <w:sz w:val="24"/>
          <w:szCs w:val="24"/>
          <w:lang w:val="id-ID"/>
        </w:rPr>
        <w:t>Customer</w:t>
      </w:r>
      <w:proofErr w:type="spellEnd"/>
      <w:r w:rsidRPr="004B1599">
        <w:rPr>
          <w:b/>
          <w:i/>
          <w:sz w:val="24"/>
          <w:szCs w:val="24"/>
          <w:lang w:val="id-ID"/>
        </w:rPr>
        <w:t xml:space="preserve"> </w:t>
      </w:r>
      <w:proofErr w:type="spellStart"/>
      <w:r w:rsidRPr="004B1599">
        <w:rPr>
          <w:b/>
          <w:i/>
          <w:sz w:val="24"/>
          <w:szCs w:val="24"/>
          <w:lang w:val="id-ID"/>
        </w:rPr>
        <w:t>Review</w:t>
      </w:r>
      <w:proofErr w:type="spellEnd"/>
      <w:r w:rsidRPr="004B1599">
        <w:rPr>
          <w:b/>
          <w:sz w:val="24"/>
          <w:szCs w:val="24"/>
          <w:lang w:val="id-ID"/>
        </w:rPr>
        <w:t xml:space="preserve"> Terhadap Keputusan Pembelian</w:t>
      </w:r>
    </w:p>
    <w:p w14:paraId="0D07B472" w14:textId="77777777" w:rsidR="00F60071" w:rsidRDefault="00F60071" w:rsidP="00F60071">
      <w:pPr>
        <w:pStyle w:val="ListParagraph"/>
        <w:ind w:left="0" w:firstLine="0"/>
        <w:rPr>
          <w:sz w:val="24"/>
          <w:szCs w:val="24"/>
        </w:rPr>
      </w:pPr>
      <w:r w:rsidRPr="00F60071">
        <w:rPr>
          <w:sz w:val="24"/>
          <w:szCs w:val="24"/>
        </w:rPr>
        <w:t xml:space="preserve">Online customer review </w:t>
      </w:r>
      <w:proofErr w:type="spellStart"/>
      <w:r w:rsidRPr="00F60071">
        <w:rPr>
          <w:sz w:val="24"/>
          <w:szCs w:val="24"/>
        </w:rPr>
        <w:t>berpengaruh</w:t>
      </w:r>
      <w:proofErr w:type="spellEnd"/>
      <w:r w:rsidRPr="00F60071">
        <w:rPr>
          <w:sz w:val="24"/>
          <w:szCs w:val="24"/>
        </w:rPr>
        <w:t xml:space="preserve"> </w:t>
      </w:r>
      <w:proofErr w:type="spellStart"/>
      <w:r w:rsidRPr="00F60071">
        <w:rPr>
          <w:sz w:val="24"/>
          <w:szCs w:val="24"/>
        </w:rPr>
        <w:t>terhadap</w:t>
      </w:r>
      <w:proofErr w:type="spellEnd"/>
      <w:r w:rsidRPr="00F60071">
        <w:rPr>
          <w:sz w:val="24"/>
          <w:szCs w:val="24"/>
        </w:rPr>
        <w:t xml:space="preserve"> </w:t>
      </w:r>
      <w:proofErr w:type="spellStart"/>
      <w:r w:rsidRPr="00F60071">
        <w:rPr>
          <w:sz w:val="24"/>
          <w:szCs w:val="24"/>
        </w:rPr>
        <w:t>keputusan</w:t>
      </w:r>
      <w:proofErr w:type="spellEnd"/>
      <w:r w:rsidRPr="00F60071">
        <w:rPr>
          <w:sz w:val="24"/>
          <w:szCs w:val="24"/>
        </w:rPr>
        <w:t xml:space="preserve"> </w:t>
      </w:r>
      <w:proofErr w:type="spellStart"/>
      <w:r w:rsidRPr="00F60071">
        <w:rPr>
          <w:sz w:val="24"/>
          <w:szCs w:val="24"/>
        </w:rPr>
        <w:t>pembelian</w:t>
      </w:r>
      <w:proofErr w:type="spellEnd"/>
      <w:r w:rsidRPr="00F60071">
        <w:rPr>
          <w:sz w:val="24"/>
          <w:szCs w:val="24"/>
        </w:rPr>
        <w:t xml:space="preserve"> pada e-commerce Shopee pada </w:t>
      </w:r>
      <w:proofErr w:type="spellStart"/>
      <w:r w:rsidRPr="00F60071">
        <w:rPr>
          <w:sz w:val="24"/>
          <w:szCs w:val="24"/>
        </w:rPr>
        <w:t>mahasiswa</w:t>
      </w:r>
      <w:proofErr w:type="spellEnd"/>
      <w:r w:rsidRPr="00F60071">
        <w:rPr>
          <w:sz w:val="24"/>
          <w:szCs w:val="24"/>
        </w:rPr>
        <w:t xml:space="preserve"> Universitas </w:t>
      </w:r>
      <w:proofErr w:type="spellStart"/>
      <w:r w:rsidRPr="00F60071">
        <w:rPr>
          <w:sz w:val="24"/>
          <w:szCs w:val="24"/>
        </w:rPr>
        <w:t>Batam</w:t>
      </w:r>
      <w:proofErr w:type="spellEnd"/>
      <w:r w:rsidRPr="00F60071">
        <w:rPr>
          <w:sz w:val="24"/>
          <w:szCs w:val="24"/>
        </w:rPr>
        <w:t xml:space="preserve">. Hal </w:t>
      </w:r>
      <w:proofErr w:type="spellStart"/>
      <w:r w:rsidRPr="00F60071">
        <w:rPr>
          <w:sz w:val="24"/>
          <w:szCs w:val="24"/>
        </w:rPr>
        <w:t>tersebut</w:t>
      </w:r>
      <w:proofErr w:type="spellEnd"/>
      <w:r w:rsidRPr="00F60071">
        <w:rPr>
          <w:sz w:val="24"/>
          <w:szCs w:val="24"/>
        </w:rPr>
        <w:t xml:space="preserve"> </w:t>
      </w:r>
      <w:proofErr w:type="spellStart"/>
      <w:r w:rsidRPr="00F60071">
        <w:rPr>
          <w:sz w:val="24"/>
          <w:szCs w:val="24"/>
        </w:rPr>
        <w:t>ditunjukkan</w:t>
      </w:r>
      <w:proofErr w:type="spellEnd"/>
      <w:r w:rsidRPr="00F60071">
        <w:rPr>
          <w:sz w:val="24"/>
          <w:szCs w:val="24"/>
        </w:rPr>
        <w:t xml:space="preserve"> </w:t>
      </w:r>
      <w:proofErr w:type="spellStart"/>
      <w:r w:rsidRPr="00F60071">
        <w:rPr>
          <w:sz w:val="24"/>
          <w:szCs w:val="24"/>
        </w:rPr>
        <w:t>dengan</w:t>
      </w:r>
      <w:proofErr w:type="spellEnd"/>
      <w:r w:rsidRPr="00F60071">
        <w:rPr>
          <w:sz w:val="24"/>
          <w:szCs w:val="24"/>
        </w:rPr>
        <w:t xml:space="preserve"> </w:t>
      </w:r>
      <w:proofErr w:type="spellStart"/>
      <w:r w:rsidRPr="00F60071">
        <w:rPr>
          <w:sz w:val="24"/>
          <w:szCs w:val="24"/>
        </w:rPr>
        <w:t>nilai</w:t>
      </w:r>
      <w:proofErr w:type="spellEnd"/>
      <w:r w:rsidRPr="00F60071">
        <w:rPr>
          <w:sz w:val="24"/>
          <w:szCs w:val="24"/>
        </w:rPr>
        <w:t xml:space="preserve"> t </w:t>
      </w:r>
      <w:proofErr w:type="spellStart"/>
      <w:r w:rsidRPr="00F60071">
        <w:rPr>
          <w:sz w:val="24"/>
          <w:szCs w:val="24"/>
        </w:rPr>
        <w:t>hitung</w:t>
      </w:r>
      <w:proofErr w:type="spellEnd"/>
      <w:r w:rsidRPr="00F60071">
        <w:rPr>
          <w:sz w:val="24"/>
          <w:szCs w:val="24"/>
        </w:rPr>
        <w:t xml:space="preserve"> 2,478 &gt; t </w:t>
      </w:r>
      <w:proofErr w:type="spellStart"/>
      <w:r w:rsidRPr="00F60071">
        <w:rPr>
          <w:sz w:val="24"/>
          <w:szCs w:val="24"/>
        </w:rPr>
        <w:t>tabel</w:t>
      </w:r>
      <w:proofErr w:type="spellEnd"/>
      <w:r w:rsidRPr="00F60071">
        <w:rPr>
          <w:sz w:val="24"/>
          <w:szCs w:val="24"/>
        </w:rPr>
        <w:t xml:space="preserve"> 1,985 </w:t>
      </w:r>
      <w:proofErr w:type="spellStart"/>
      <w:r w:rsidRPr="00F60071">
        <w:rPr>
          <w:sz w:val="24"/>
          <w:szCs w:val="24"/>
        </w:rPr>
        <w:t>dengan</w:t>
      </w:r>
      <w:proofErr w:type="spellEnd"/>
      <w:r w:rsidRPr="00F60071">
        <w:rPr>
          <w:sz w:val="24"/>
          <w:szCs w:val="24"/>
        </w:rPr>
        <w:t xml:space="preserve"> </w:t>
      </w:r>
      <w:proofErr w:type="spellStart"/>
      <w:r w:rsidRPr="00F60071">
        <w:rPr>
          <w:sz w:val="24"/>
          <w:szCs w:val="24"/>
        </w:rPr>
        <w:t>nilai</w:t>
      </w:r>
      <w:proofErr w:type="spellEnd"/>
      <w:r w:rsidRPr="00F60071">
        <w:rPr>
          <w:sz w:val="24"/>
          <w:szCs w:val="24"/>
        </w:rPr>
        <w:t xml:space="preserve"> </w:t>
      </w:r>
      <w:proofErr w:type="spellStart"/>
      <w:r w:rsidRPr="00F60071">
        <w:rPr>
          <w:sz w:val="24"/>
          <w:szCs w:val="24"/>
        </w:rPr>
        <w:t>signifikan</w:t>
      </w:r>
      <w:proofErr w:type="spellEnd"/>
      <w:r w:rsidRPr="00F60071">
        <w:rPr>
          <w:sz w:val="24"/>
          <w:szCs w:val="24"/>
        </w:rPr>
        <w:t xml:space="preserve"> 0,015 &lt; 0,05, </w:t>
      </w:r>
      <w:proofErr w:type="spellStart"/>
      <w:r w:rsidRPr="00F60071">
        <w:rPr>
          <w:sz w:val="24"/>
          <w:szCs w:val="24"/>
        </w:rPr>
        <w:t>artinya</w:t>
      </w:r>
      <w:proofErr w:type="spellEnd"/>
      <w:r w:rsidRPr="00F60071">
        <w:rPr>
          <w:sz w:val="24"/>
          <w:szCs w:val="24"/>
        </w:rPr>
        <w:t xml:space="preserve"> </w:t>
      </w:r>
      <w:proofErr w:type="spellStart"/>
      <w:r w:rsidRPr="00F60071">
        <w:rPr>
          <w:sz w:val="24"/>
          <w:szCs w:val="24"/>
        </w:rPr>
        <w:t>berdasarkan</w:t>
      </w:r>
      <w:proofErr w:type="spellEnd"/>
      <w:r w:rsidRPr="00F60071">
        <w:rPr>
          <w:sz w:val="24"/>
          <w:szCs w:val="24"/>
        </w:rPr>
        <w:t xml:space="preserve"> uji </w:t>
      </w:r>
      <w:proofErr w:type="spellStart"/>
      <w:r w:rsidRPr="00F60071">
        <w:rPr>
          <w:sz w:val="24"/>
          <w:szCs w:val="24"/>
        </w:rPr>
        <w:t>hipotesis</w:t>
      </w:r>
      <w:proofErr w:type="spellEnd"/>
      <w:r w:rsidRPr="00F60071">
        <w:rPr>
          <w:sz w:val="24"/>
          <w:szCs w:val="24"/>
        </w:rPr>
        <w:t xml:space="preserve"> yang </w:t>
      </w:r>
      <w:proofErr w:type="spellStart"/>
      <w:r w:rsidRPr="00F60071">
        <w:rPr>
          <w:sz w:val="24"/>
          <w:szCs w:val="24"/>
        </w:rPr>
        <w:t>telah</w:t>
      </w:r>
      <w:proofErr w:type="spellEnd"/>
      <w:r w:rsidRPr="00F60071">
        <w:rPr>
          <w:sz w:val="24"/>
          <w:szCs w:val="24"/>
        </w:rPr>
        <w:t xml:space="preserve"> </w:t>
      </w:r>
      <w:proofErr w:type="spellStart"/>
      <w:r w:rsidRPr="00F60071">
        <w:rPr>
          <w:sz w:val="24"/>
          <w:szCs w:val="24"/>
        </w:rPr>
        <w:t>dilakukan</w:t>
      </w:r>
      <w:proofErr w:type="spellEnd"/>
      <w:r w:rsidRPr="00F60071">
        <w:rPr>
          <w:sz w:val="24"/>
          <w:szCs w:val="24"/>
        </w:rPr>
        <w:t xml:space="preserve"> </w:t>
      </w:r>
      <w:proofErr w:type="spellStart"/>
      <w:r w:rsidRPr="00F60071">
        <w:rPr>
          <w:sz w:val="24"/>
          <w:szCs w:val="24"/>
        </w:rPr>
        <w:t>maka</w:t>
      </w:r>
      <w:proofErr w:type="spellEnd"/>
      <w:r w:rsidRPr="00F60071">
        <w:rPr>
          <w:sz w:val="24"/>
          <w:szCs w:val="24"/>
        </w:rPr>
        <w:t xml:space="preserve"> </w:t>
      </w:r>
      <w:proofErr w:type="spellStart"/>
      <w:r w:rsidRPr="00F60071">
        <w:rPr>
          <w:sz w:val="24"/>
          <w:szCs w:val="24"/>
        </w:rPr>
        <w:t>diperoleh</w:t>
      </w:r>
      <w:proofErr w:type="spellEnd"/>
      <w:r w:rsidRPr="00F60071">
        <w:rPr>
          <w:sz w:val="24"/>
          <w:szCs w:val="24"/>
        </w:rPr>
        <w:t xml:space="preserve"> </w:t>
      </w:r>
      <w:proofErr w:type="spellStart"/>
      <w:r w:rsidRPr="00F60071">
        <w:rPr>
          <w:sz w:val="24"/>
          <w:szCs w:val="24"/>
        </w:rPr>
        <w:t>hasil</w:t>
      </w:r>
      <w:proofErr w:type="spellEnd"/>
      <w:r w:rsidRPr="00F60071">
        <w:rPr>
          <w:sz w:val="24"/>
          <w:szCs w:val="24"/>
        </w:rPr>
        <w:t xml:space="preserve"> </w:t>
      </w:r>
      <w:proofErr w:type="spellStart"/>
      <w:r w:rsidRPr="00F60071">
        <w:rPr>
          <w:sz w:val="24"/>
          <w:szCs w:val="24"/>
        </w:rPr>
        <w:t>yaitu</w:t>
      </w:r>
      <w:proofErr w:type="spellEnd"/>
      <w:r w:rsidRPr="00F60071">
        <w:rPr>
          <w:sz w:val="24"/>
          <w:szCs w:val="24"/>
        </w:rPr>
        <w:t xml:space="preserve"> H0 </w:t>
      </w:r>
      <w:proofErr w:type="spellStart"/>
      <w:r w:rsidRPr="00F60071">
        <w:rPr>
          <w:sz w:val="24"/>
          <w:szCs w:val="24"/>
        </w:rPr>
        <w:t>ditolak</w:t>
      </w:r>
      <w:proofErr w:type="spellEnd"/>
      <w:r w:rsidRPr="00F60071">
        <w:rPr>
          <w:sz w:val="24"/>
          <w:szCs w:val="24"/>
        </w:rPr>
        <w:t xml:space="preserve"> dan Ha </w:t>
      </w:r>
      <w:proofErr w:type="spellStart"/>
      <w:r w:rsidRPr="00F60071">
        <w:rPr>
          <w:sz w:val="24"/>
          <w:szCs w:val="24"/>
        </w:rPr>
        <w:t>diterima</w:t>
      </w:r>
      <w:proofErr w:type="spellEnd"/>
      <w:r w:rsidRPr="00F60071">
        <w:rPr>
          <w:sz w:val="24"/>
          <w:szCs w:val="24"/>
        </w:rPr>
        <w:t xml:space="preserve">. Dari </w:t>
      </w:r>
      <w:proofErr w:type="spellStart"/>
      <w:r w:rsidRPr="00F60071">
        <w:rPr>
          <w:sz w:val="24"/>
          <w:szCs w:val="24"/>
        </w:rPr>
        <w:t>hasil</w:t>
      </w:r>
      <w:proofErr w:type="spellEnd"/>
      <w:r w:rsidRPr="00F60071">
        <w:rPr>
          <w:sz w:val="24"/>
          <w:szCs w:val="24"/>
        </w:rPr>
        <w:t xml:space="preserve"> </w:t>
      </w:r>
      <w:proofErr w:type="spellStart"/>
      <w:r w:rsidRPr="00F60071">
        <w:rPr>
          <w:sz w:val="24"/>
          <w:szCs w:val="24"/>
        </w:rPr>
        <w:t>penelitian</w:t>
      </w:r>
      <w:proofErr w:type="spellEnd"/>
      <w:r w:rsidRPr="00F60071">
        <w:rPr>
          <w:sz w:val="24"/>
          <w:szCs w:val="24"/>
        </w:rPr>
        <w:t xml:space="preserve"> </w:t>
      </w:r>
      <w:proofErr w:type="spellStart"/>
      <w:r w:rsidRPr="00F60071">
        <w:rPr>
          <w:sz w:val="24"/>
          <w:szCs w:val="24"/>
        </w:rPr>
        <w:t>tersebut</w:t>
      </w:r>
      <w:proofErr w:type="spellEnd"/>
      <w:r w:rsidRPr="00F60071">
        <w:rPr>
          <w:sz w:val="24"/>
          <w:szCs w:val="24"/>
        </w:rPr>
        <w:t xml:space="preserve"> </w:t>
      </w:r>
      <w:proofErr w:type="spellStart"/>
      <w:r w:rsidRPr="00F60071">
        <w:rPr>
          <w:sz w:val="24"/>
          <w:szCs w:val="24"/>
        </w:rPr>
        <w:t>menunjukkan</w:t>
      </w:r>
      <w:proofErr w:type="spellEnd"/>
      <w:r w:rsidRPr="00F60071">
        <w:rPr>
          <w:sz w:val="24"/>
          <w:szCs w:val="24"/>
        </w:rPr>
        <w:t xml:space="preserve"> </w:t>
      </w:r>
      <w:proofErr w:type="spellStart"/>
      <w:r w:rsidRPr="00F60071">
        <w:rPr>
          <w:sz w:val="24"/>
          <w:szCs w:val="24"/>
        </w:rPr>
        <w:t>bahwa</w:t>
      </w:r>
      <w:proofErr w:type="spellEnd"/>
      <w:r w:rsidRPr="00F60071">
        <w:rPr>
          <w:sz w:val="24"/>
          <w:szCs w:val="24"/>
        </w:rPr>
        <w:t xml:space="preserve"> online customer review </w:t>
      </w:r>
      <w:proofErr w:type="spellStart"/>
      <w:r w:rsidRPr="00F60071">
        <w:rPr>
          <w:sz w:val="24"/>
          <w:szCs w:val="24"/>
        </w:rPr>
        <w:t>mempunyai</w:t>
      </w:r>
      <w:proofErr w:type="spellEnd"/>
      <w:r w:rsidRPr="00F60071">
        <w:rPr>
          <w:sz w:val="24"/>
          <w:szCs w:val="24"/>
        </w:rPr>
        <w:t xml:space="preserve"> </w:t>
      </w:r>
      <w:proofErr w:type="spellStart"/>
      <w:r w:rsidRPr="00F60071">
        <w:rPr>
          <w:sz w:val="24"/>
          <w:szCs w:val="24"/>
        </w:rPr>
        <w:t>pengaruh</w:t>
      </w:r>
      <w:proofErr w:type="spellEnd"/>
      <w:r w:rsidRPr="00F60071">
        <w:rPr>
          <w:sz w:val="24"/>
          <w:szCs w:val="24"/>
        </w:rPr>
        <w:t xml:space="preserve"> yang </w:t>
      </w:r>
      <w:proofErr w:type="spellStart"/>
      <w:r w:rsidRPr="00F60071">
        <w:rPr>
          <w:sz w:val="24"/>
          <w:szCs w:val="24"/>
        </w:rPr>
        <w:t>positif</w:t>
      </w:r>
      <w:proofErr w:type="spellEnd"/>
      <w:r w:rsidRPr="00F60071">
        <w:rPr>
          <w:sz w:val="24"/>
          <w:szCs w:val="24"/>
        </w:rPr>
        <w:t xml:space="preserve"> dan </w:t>
      </w:r>
      <w:proofErr w:type="spellStart"/>
      <w:r w:rsidRPr="00F60071">
        <w:rPr>
          <w:sz w:val="24"/>
          <w:szCs w:val="24"/>
        </w:rPr>
        <w:t>signifikan</w:t>
      </w:r>
      <w:proofErr w:type="spellEnd"/>
      <w:r w:rsidRPr="00F60071">
        <w:rPr>
          <w:sz w:val="24"/>
          <w:szCs w:val="24"/>
        </w:rPr>
        <w:t xml:space="preserve"> </w:t>
      </w:r>
      <w:proofErr w:type="spellStart"/>
      <w:r w:rsidRPr="00F60071">
        <w:rPr>
          <w:sz w:val="24"/>
          <w:szCs w:val="24"/>
        </w:rPr>
        <w:t>terhadap</w:t>
      </w:r>
      <w:proofErr w:type="spellEnd"/>
      <w:r w:rsidRPr="00F60071">
        <w:rPr>
          <w:sz w:val="24"/>
          <w:szCs w:val="24"/>
        </w:rPr>
        <w:t xml:space="preserve"> </w:t>
      </w:r>
      <w:proofErr w:type="spellStart"/>
      <w:r w:rsidRPr="00F60071">
        <w:rPr>
          <w:sz w:val="24"/>
          <w:szCs w:val="24"/>
        </w:rPr>
        <w:t>keputusan</w:t>
      </w:r>
      <w:proofErr w:type="spellEnd"/>
      <w:r w:rsidRPr="00F60071">
        <w:rPr>
          <w:sz w:val="24"/>
          <w:szCs w:val="24"/>
        </w:rPr>
        <w:t xml:space="preserve"> </w:t>
      </w:r>
      <w:proofErr w:type="spellStart"/>
      <w:r w:rsidRPr="00F60071">
        <w:rPr>
          <w:sz w:val="24"/>
          <w:szCs w:val="24"/>
        </w:rPr>
        <w:t>pembelian</w:t>
      </w:r>
      <w:proofErr w:type="spellEnd"/>
      <w:r w:rsidRPr="00F60071">
        <w:rPr>
          <w:sz w:val="24"/>
          <w:szCs w:val="24"/>
        </w:rPr>
        <w:t xml:space="preserve"> pada e-commerce Shopee pada </w:t>
      </w:r>
      <w:proofErr w:type="spellStart"/>
      <w:r w:rsidRPr="00F60071">
        <w:rPr>
          <w:sz w:val="24"/>
          <w:szCs w:val="24"/>
        </w:rPr>
        <w:t>mahasiswa</w:t>
      </w:r>
      <w:proofErr w:type="spellEnd"/>
      <w:r w:rsidRPr="00F60071">
        <w:rPr>
          <w:sz w:val="24"/>
          <w:szCs w:val="24"/>
        </w:rPr>
        <w:t xml:space="preserve"> Universitas </w:t>
      </w:r>
      <w:proofErr w:type="spellStart"/>
      <w:r w:rsidRPr="00F60071">
        <w:rPr>
          <w:sz w:val="24"/>
          <w:szCs w:val="24"/>
        </w:rPr>
        <w:t>Batam</w:t>
      </w:r>
      <w:proofErr w:type="spellEnd"/>
      <w:r w:rsidRPr="00F60071">
        <w:rPr>
          <w:sz w:val="24"/>
          <w:szCs w:val="24"/>
        </w:rPr>
        <w:t xml:space="preserve">. Hal </w:t>
      </w:r>
      <w:proofErr w:type="spellStart"/>
      <w:r w:rsidRPr="00F60071">
        <w:rPr>
          <w:sz w:val="24"/>
          <w:szCs w:val="24"/>
        </w:rPr>
        <w:t>ini</w:t>
      </w:r>
      <w:proofErr w:type="spellEnd"/>
      <w:r w:rsidRPr="00F60071">
        <w:rPr>
          <w:sz w:val="24"/>
          <w:szCs w:val="24"/>
        </w:rPr>
        <w:t xml:space="preserve"> </w:t>
      </w:r>
      <w:proofErr w:type="spellStart"/>
      <w:r w:rsidRPr="00F60071">
        <w:rPr>
          <w:sz w:val="24"/>
          <w:szCs w:val="24"/>
        </w:rPr>
        <w:t>menandakan</w:t>
      </w:r>
      <w:proofErr w:type="spellEnd"/>
      <w:r w:rsidRPr="00F60071">
        <w:rPr>
          <w:sz w:val="24"/>
          <w:szCs w:val="24"/>
        </w:rPr>
        <w:t xml:space="preserve"> </w:t>
      </w:r>
      <w:proofErr w:type="spellStart"/>
      <w:r w:rsidRPr="00F60071">
        <w:rPr>
          <w:sz w:val="24"/>
          <w:szCs w:val="24"/>
        </w:rPr>
        <w:t>bahwa</w:t>
      </w:r>
      <w:proofErr w:type="spellEnd"/>
      <w:r w:rsidRPr="00F60071">
        <w:rPr>
          <w:sz w:val="24"/>
          <w:szCs w:val="24"/>
        </w:rPr>
        <w:t xml:space="preserve"> </w:t>
      </w:r>
      <w:proofErr w:type="spellStart"/>
      <w:r w:rsidRPr="00F60071">
        <w:rPr>
          <w:sz w:val="24"/>
          <w:szCs w:val="24"/>
        </w:rPr>
        <w:t>apabila</w:t>
      </w:r>
      <w:proofErr w:type="spellEnd"/>
      <w:r w:rsidRPr="00F60071">
        <w:rPr>
          <w:sz w:val="24"/>
          <w:szCs w:val="24"/>
        </w:rPr>
        <w:t xml:space="preserve"> online customer review yang </w:t>
      </w:r>
      <w:proofErr w:type="spellStart"/>
      <w:r w:rsidRPr="00F60071">
        <w:rPr>
          <w:sz w:val="24"/>
          <w:szCs w:val="24"/>
        </w:rPr>
        <w:t>diberikan</w:t>
      </w:r>
      <w:proofErr w:type="spellEnd"/>
      <w:r w:rsidRPr="00F60071">
        <w:rPr>
          <w:sz w:val="24"/>
          <w:szCs w:val="24"/>
        </w:rPr>
        <w:t xml:space="preserve"> </w:t>
      </w:r>
      <w:proofErr w:type="spellStart"/>
      <w:r w:rsidRPr="00F60071">
        <w:rPr>
          <w:sz w:val="24"/>
          <w:szCs w:val="24"/>
        </w:rPr>
        <w:t>pelanggan</w:t>
      </w:r>
      <w:proofErr w:type="spellEnd"/>
      <w:r w:rsidRPr="00F60071">
        <w:rPr>
          <w:sz w:val="24"/>
          <w:szCs w:val="24"/>
        </w:rPr>
        <w:t xml:space="preserve"> </w:t>
      </w:r>
      <w:proofErr w:type="spellStart"/>
      <w:r w:rsidRPr="00F60071">
        <w:rPr>
          <w:sz w:val="24"/>
          <w:szCs w:val="24"/>
        </w:rPr>
        <w:t>sebelumnya</w:t>
      </w:r>
      <w:proofErr w:type="spellEnd"/>
      <w:r w:rsidRPr="00F60071">
        <w:rPr>
          <w:sz w:val="24"/>
          <w:szCs w:val="24"/>
        </w:rPr>
        <w:t xml:space="preserve"> </w:t>
      </w:r>
      <w:proofErr w:type="spellStart"/>
      <w:r w:rsidRPr="00F60071">
        <w:rPr>
          <w:sz w:val="24"/>
          <w:szCs w:val="24"/>
        </w:rPr>
        <w:t>baik</w:t>
      </w:r>
      <w:proofErr w:type="spellEnd"/>
      <w:r w:rsidRPr="00F60071">
        <w:rPr>
          <w:sz w:val="24"/>
          <w:szCs w:val="24"/>
        </w:rPr>
        <w:t xml:space="preserve"> </w:t>
      </w:r>
      <w:proofErr w:type="spellStart"/>
      <w:r w:rsidRPr="00F60071">
        <w:rPr>
          <w:sz w:val="24"/>
          <w:szCs w:val="24"/>
        </w:rPr>
        <w:t>maka</w:t>
      </w:r>
      <w:proofErr w:type="spellEnd"/>
      <w:r w:rsidRPr="00F60071">
        <w:rPr>
          <w:sz w:val="24"/>
          <w:szCs w:val="24"/>
        </w:rPr>
        <w:t xml:space="preserve"> </w:t>
      </w:r>
      <w:proofErr w:type="spellStart"/>
      <w:r w:rsidRPr="00F60071">
        <w:rPr>
          <w:sz w:val="24"/>
          <w:szCs w:val="24"/>
        </w:rPr>
        <w:t>semakin</w:t>
      </w:r>
      <w:proofErr w:type="spellEnd"/>
      <w:r w:rsidRPr="00F60071">
        <w:rPr>
          <w:sz w:val="24"/>
          <w:szCs w:val="24"/>
        </w:rPr>
        <w:t xml:space="preserve"> </w:t>
      </w:r>
      <w:proofErr w:type="spellStart"/>
      <w:r w:rsidRPr="00F60071">
        <w:rPr>
          <w:sz w:val="24"/>
          <w:szCs w:val="24"/>
        </w:rPr>
        <w:t>meningkat</w:t>
      </w:r>
      <w:proofErr w:type="spellEnd"/>
      <w:r w:rsidRPr="00F60071">
        <w:rPr>
          <w:sz w:val="24"/>
          <w:szCs w:val="24"/>
        </w:rPr>
        <w:t xml:space="preserve"> </w:t>
      </w:r>
      <w:proofErr w:type="spellStart"/>
      <w:r w:rsidRPr="00F60071">
        <w:rPr>
          <w:sz w:val="24"/>
          <w:szCs w:val="24"/>
        </w:rPr>
        <w:t>perilaku</w:t>
      </w:r>
      <w:proofErr w:type="spellEnd"/>
      <w:r w:rsidRPr="00F60071">
        <w:rPr>
          <w:sz w:val="24"/>
          <w:szCs w:val="24"/>
        </w:rPr>
        <w:t xml:space="preserve"> </w:t>
      </w:r>
      <w:proofErr w:type="spellStart"/>
      <w:r w:rsidRPr="00F60071">
        <w:rPr>
          <w:sz w:val="24"/>
          <w:szCs w:val="24"/>
        </w:rPr>
        <w:t>dalam</w:t>
      </w:r>
      <w:proofErr w:type="spellEnd"/>
      <w:r w:rsidRPr="00F60071">
        <w:rPr>
          <w:sz w:val="24"/>
          <w:szCs w:val="24"/>
        </w:rPr>
        <w:t xml:space="preserve"> </w:t>
      </w:r>
      <w:proofErr w:type="spellStart"/>
      <w:r w:rsidRPr="00F60071">
        <w:rPr>
          <w:sz w:val="24"/>
          <w:szCs w:val="24"/>
        </w:rPr>
        <w:t>mengambil</w:t>
      </w:r>
      <w:proofErr w:type="spellEnd"/>
      <w:r w:rsidRPr="00F60071">
        <w:rPr>
          <w:sz w:val="24"/>
          <w:szCs w:val="24"/>
        </w:rPr>
        <w:t xml:space="preserve"> </w:t>
      </w:r>
      <w:proofErr w:type="spellStart"/>
      <w:r w:rsidRPr="00F60071">
        <w:rPr>
          <w:sz w:val="24"/>
          <w:szCs w:val="24"/>
        </w:rPr>
        <w:t>keputusan</w:t>
      </w:r>
      <w:proofErr w:type="spellEnd"/>
      <w:r w:rsidRPr="00F60071">
        <w:rPr>
          <w:sz w:val="24"/>
          <w:szCs w:val="24"/>
        </w:rPr>
        <w:t xml:space="preserve"> </w:t>
      </w:r>
      <w:proofErr w:type="spellStart"/>
      <w:r w:rsidRPr="00F60071">
        <w:rPr>
          <w:sz w:val="24"/>
          <w:szCs w:val="24"/>
        </w:rPr>
        <w:t>pembelian</w:t>
      </w:r>
      <w:proofErr w:type="spellEnd"/>
      <w:r w:rsidRPr="00F60071">
        <w:rPr>
          <w:sz w:val="24"/>
          <w:szCs w:val="24"/>
        </w:rPr>
        <w:t>.</w:t>
      </w:r>
    </w:p>
    <w:p w14:paraId="6FA907D5" w14:textId="737FE882" w:rsidR="00F60071" w:rsidRPr="00F60071" w:rsidRDefault="00F60071" w:rsidP="00F60071">
      <w:pPr>
        <w:pStyle w:val="ListParagraph"/>
        <w:ind w:left="0" w:firstLine="0"/>
        <w:rPr>
          <w:sz w:val="24"/>
          <w:szCs w:val="24"/>
        </w:rPr>
      </w:pPr>
      <w:r w:rsidRPr="00F60071">
        <w:rPr>
          <w:sz w:val="24"/>
          <w:szCs w:val="24"/>
        </w:rPr>
        <w:t xml:space="preserve">Online customer review (OCR) </w:t>
      </w:r>
      <w:proofErr w:type="spellStart"/>
      <w:r w:rsidRPr="00F60071">
        <w:rPr>
          <w:sz w:val="24"/>
          <w:szCs w:val="24"/>
        </w:rPr>
        <w:t>adalah</w:t>
      </w:r>
      <w:proofErr w:type="spellEnd"/>
      <w:r w:rsidRPr="00F60071">
        <w:rPr>
          <w:sz w:val="24"/>
          <w:szCs w:val="24"/>
        </w:rPr>
        <w:t xml:space="preserve"> </w:t>
      </w:r>
      <w:proofErr w:type="spellStart"/>
      <w:r w:rsidRPr="00F60071">
        <w:rPr>
          <w:sz w:val="24"/>
          <w:szCs w:val="24"/>
        </w:rPr>
        <w:t>ulasan</w:t>
      </w:r>
      <w:proofErr w:type="spellEnd"/>
      <w:r w:rsidRPr="00F60071">
        <w:rPr>
          <w:sz w:val="24"/>
          <w:szCs w:val="24"/>
        </w:rPr>
        <w:t xml:space="preserve"> yang </w:t>
      </w:r>
      <w:proofErr w:type="spellStart"/>
      <w:r w:rsidRPr="00F60071">
        <w:rPr>
          <w:sz w:val="24"/>
          <w:szCs w:val="24"/>
        </w:rPr>
        <w:t>diberikan</w:t>
      </w:r>
      <w:proofErr w:type="spellEnd"/>
      <w:r w:rsidRPr="00F60071">
        <w:rPr>
          <w:sz w:val="24"/>
          <w:szCs w:val="24"/>
        </w:rPr>
        <w:t xml:space="preserve"> oleh </w:t>
      </w:r>
      <w:proofErr w:type="spellStart"/>
      <w:r w:rsidRPr="00F60071">
        <w:rPr>
          <w:sz w:val="24"/>
          <w:szCs w:val="24"/>
        </w:rPr>
        <w:t>konsumen</w:t>
      </w:r>
      <w:proofErr w:type="spellEnd"/>
      <w:r w:rsidRPr="00F60071">
        <w:rPr>
          <w:sz w:val="24"/>
          <w:szCs w:val="24"/>
        </w:rPr>
        <w:t xml:space="preserve"> </w:t>
      </w:r>
      <w:proofErr w:type="spellStart"/>
      <w:r w:rsidRPr="00F60071">
        <w:rPr>
          <w:sz w:val="24"/>
          <w:szCs w:val="24"/>
        </w:rPr>
        <w:t>terkait</w:t>
      </w:r>
      <w:proofErr w:type="spellEnd"/>
      <w:r w:rsidRPr="00F60071">
        <w:rPr>
          <w:sz w:val="24"/>
          <w:szCs w:val="24"/>
        </w:rPr>
        <w:t xml:space="preserve"> </w:t>
      </w:r>
      <w:proofErr w:type="spellStart"/>
      <w:r w:rsidRPr="00F60071">
        <w:rPr>
          <w:sz w:val="24"/>
          <w:szCs w:val="24"/>
        </w:rPr>
        <w:t>dengan</w:t>
      </w:r>
      <w:proofErr w:type="spellEnd"/>
      <w:r w:rsidRPr="00F60071">
        <w:rPr>
          <w:sz w:val="24"/>
          <w:szCs w:val="24"/>
        </w:rPr>
        <w:t xml:space="preserve"> </w:t>
      </w:r>
      <w:proofErr w:type="spellStart"/>
      <w:r w:rsidRPr="00F60071">
        <w:rPr>
          <w:sz w:val="24"/>
          <w:szCs w:val="24"/>
        </w:rPr>
        <w:t>informasi</w:t>
      </w:r>
      <w:proofErr w:type="spellEnd"/>
      <w:r w:rsidRPr="00F60071">
        <w:rPr>
          <w:sz w:val="24"/>
          <w:szCs w:val="24"/>
        </w:rPr>
        <w:t xml:space="preserve"> </w:t>
      </w:r>
      <w:proofErr w:type="spellStart"/>
      <w:r w:rsidRPr="00F60071">
        <w:rPr>
          <w:sz w:val="24"/>
          <w:szCs w:val="24"/>
        </w:rPr>
        <w:t>atas</w:t>
      </w:r>
      <w:proofErr w:type="spellEnd"/>
      <w:r w:rsidRPr="00F60071">
        <w:rPr>
          <w:sz w:val="24"/>
          <w:szCs w:val="24"/>
        </w:rPr>
        <w:t xml:space="preserve"> </w:t>
      </w:r>
      <w:proofErr w:type="spellStart"/>
      <w:r w:rsidRPr="00F60071">
        <w:rPr>
          <w:sz w:val="24"/>
          <w:szCs w:val="24"/>
        </w:rPr>
        <w:t>evaluasi</w:t>
      </w:r>
      <w:proofErr w:type="spellEnd"/>
      <w:r w:rsidRPr="00F60071">
        <w:rPr>
          <w:sz w:val="24"/>
          <w:szCs w:val="24"/>
        </w:rPr>
        <w:t xml:space="preserve"> </w:t>
      </w:r>
      <w:proofErr w:type="spellStart"/>
      <w:r w:rsidRPr="00F60071">
        <w:rPr>
          <w:sz w:val="24"/>
          <w:szCs w:val="24"/>
        </w:rPr>
        <w:t>suatu</w:t>
      </w:r>
      <w:proofErr w:type="spellEnd"/>
      <w:r w:rsidRPr="00F60071">
        <w:rPr>
          <w:sz w:val="24"/>
          <w:szCs w:val="24"/>
        </w:rPr>
        <w:t xml:space="preserve"> </w:t>
      </w:r>
      <w:proofErr w:type="spellStart"/>
      <w:r w:rsidRPr="00F60071">
        <w:rPr>
          <w:sz w:val="24"/>
          <w:szCs w:val="24"/>
        </w:rPr>
        <w:t>produk</w:t>
      </w:r>
      <w:proofErr w:type="spellEnd"/>
      <w:r w:rsidRPr="00F60071">
        <w:rPr>
          <w:sz w:val="24"/>
          <w:szCs w:val="24"/>
        </w:rPr>
        <w:t xml:space="preserve"> </w:t>
      </w:r>
      <w:proofErr w:type="spellStart"/>
      <w:r w:rsidRPr="00F60071">
        <w:rPr>
          <w:sz w:val="24"/>
          <w:szCs w:val="24"/>
        </w:rPr>
        <w:t>tentang</w:t>
      </w:r>
      <w:proofErr w:type="spellEnd"/>
      <w:r w:rsidRPr="00F60071">
        <w:rPr>
          <w:sz w:val="24"/>
          <w:szCs w:val="24"/>
        </w:rPr>
        <w:t xml:space="preserve"> </w:t>
      </w:r>
      <w:proofErr w:type="spellStart"/>
      <w:r w:rsidRPr="00F60071">
        <w:rPr>
          <w:sz w:val="24"/>
          <w:szCs w:val="24"/>
        </w:rPr>
        <w:t>berbagai</w:t>
      </w:r>
      <w:proofErr w:type="spellEnd"/>
      <w:r w:rsidRPr="00F60071">
        <w:rPr>
          <w:sz w:val="24"/>
          <w:szCs w:val="24"/>
        </w:rPr>
        <w:t xml:space="preserve"> </w:t>
      </w:r>
      <w:proofErr w:type="spellStart"/>
      <w:r w:rsidRPr="00F60071">
        <w:rPr>
          <w:sz w:val="24"/>
          <w:szCs w:val="24"/>
        </w:rPr>
        <w:t>macam</w:t>
      </w:r>
      <w:proofErr w:type="spellEnd"/>
      <w:r w:rsidRPr="00F60071">
        <w:rPr>
          <w:sz w:val="24"/>
          <w:szCs w:val="24"/>
        </w:rPr>
        <w:t xml:space="preserve"> </w:t>
      </w:r>
      <w:proofErr w:type="spellStart"/>
      <w:r w:rsidRPr="00F60071">
        <w:rPr>
          <w:sz w:val="24"/>
          <w:szCs w:val="24"/>
        </w:rPr>
        <w:t>aspek</w:t>
      </w:r>
      <w:proofErr w:type="spellEnd"/>
      <w:r w:rsidRPr="00F60071">
        <w:rPr>
          <w:sz w:val="24"/>
          <w:szCs w:val="24"/>
        </w:rPr>
        <w:t xml:space="preserve">. </w:t>
      </w:r>
      <w:proofErr w:type="spellStart"/>
      <w:r w:rsidRPr="00F60071">
        <w:rPr>
          <w:sz w:val="24"/>
          <w:szCs w:val="24"/>
        </w:rPr>
        <w:t>Dengan</w:t>
      </w:r>
      <w:proofErr w:type="spellEnd"/>
      <w:r w:rsidRPr="00F60071">
        <w:rPr>
          <w:sz w:val="24"/>
          <w:szCs w:val="24"/>
        </w:rPr>
        <w:t xml:space="preserve"> </w:t>
      </w:r>
      <w:proofErr w:type="spellStart"/>
      <w:r w:rsidRPr="00F60071">
        <w:rPr>
          <w:sz w:val="24"/>
          <w:szCs w:val="24"/>
        </w:rPr>
        <w:t>informasi</w:t>
      </w:r>
      <w:proofErr w:type="spellEnd"/>
      <w:r w:rsidRPr="00F60071">
        <w:rPr>
          <w:sz w:val="24"/>
          <w:szCs w:val="24"/>
        </w:rPr>
        <w:t xml:space="preserve"> </w:t>
      </w:r>
      <w:proofErr w:type="spellStart"/>
      <w:r w:rsidRPr="00F60071">
        <w:rPr>
          <w:sz w:val="24"/>
          <w:szCs w:val="24"/>
        </w:rPr>
        <w:t>tersebut</w:t>
      </w:r>
      <w:proofErr w:type="spellEnd"/>
      <w:r w:rsidRPr="00F60071">
        <w:rPr>
          <w:sz w:val="24"/>
          <w:szCs w:val="24"/>
        </w:rPr>
        <w:t xml:space="preserve">, </w:t>
      </w:r>
      <w:proofErr w:type="spellStart"/>
      <w:r w:rsidRPr="00F60071">
        <w:rPr>
          <w:sz w:val="24"/>
          <w:szCs w:val="24"/>
        </w:rPr>
        <w:t>konsumen</w:t>
      </w:r>
      <w:proofErr w:type="spellEnd"/>
      <w:r w:rsidRPr="00F60071">
        <w:rPr>
          <w:sz w:val="24"/>
          <w:szCs w:val="24"/>
        </w:rPr>
        <w:t xml:space="preserve"> </w:t>
      </w:r>
      <w:proofErr w:type="spellStart"/>
      <w:r w:rsidRPr="00F60071">
        <w:rPr>
          <w:sz w:val="24"/>
          <w:szCs w:val="24"/>
        </w:rPr>
        <w:t>bisa</w:t>
      </w:r>
      <w:proofErr w:type="spellEnd"/>
      <w:r w:rsidRPr="00F60071">
        <w:rPr>
          <w:sz w:val="24"/>
          <w:szCs w:val="24"/>
        </w:rPr>
        <w:t xml:space="preserve"> </w:t>
      </w:r>
      <w:proofErr w:type="spellStart"/>
      <w:r w:rsidRPr="00F60071">
        <w:rPr>
          <w:sz w:val="24"/>
          <w:szCs w:val="24"/>
        </w:rPr>
        <w:t>mendapatkan</w:t>
      </w:r>
      <w:proofErr w:type="spellEnd"/>
      <w:r w:rsidRPr="00F60071">
        <w:rPr>
          <w:sz w:val="24"/>
          <w:szCs w:val="24"/>
        </w:rPr>
        <w:t xml:space="preserve"> </w:t>
      </w:r>
      <w:proofErr w:type="spellStart"/>
      <w:r w:rsidRPr="00F60071">
        <w:rPr>
          <w:sz w:val="24"/>
          <w:szCs w:val="24"/>
        </w:rPr>
        <w:t>kualitas</w:t>
      </w:r>
      <w:proofErr w:type="spellEnd"/>
      <w:r w:rsidRPr="00F60071">
        <w:rPr>
          <w:sz w:val="24"/>
          <w:szCs w:val="24"/>
        </w:rPr>
        <w:t xml:space="preserve"> </w:t>
      </w:r>
      <w:proofErr w:type="spellStart"/>
      <w:r w:rsidRPr="00F60071">
        <w:rPr>
          <w:sz w:val="24"/>
          <w:szCs w:val="24"/>
        </w:rPr>
        <w:t>produk</w:t>
      </w:r>
      <w:proofErr w:type="spellEnd"/>
      <w:r w:rsidRPr="00F60071">
        <w:rPr>
          <w:sz w:val="24"/>
          <w:szCs w:val="24"/>
        </w:rPr>
        <w:t xml:space="preserve"> yang </w:t>
      </w:r>
      <w:proofErr w:type="spellStart"/>
      <w:r w:rsidRPr="00F60071">
        <w:rPr>
          <w:sz w:val="24"/>
          <w:szCs w:val="24"/>
        </w:rPr>
        <w:t>dicari</w:t>
      </w:r>
      <w:proofErr w:type="spellEnd"/>
      <w:r w:rsidRPr="00F60071">
        <w:rPr>
          <w:sz w:val="24"/>
          <w:szCs w:val="24"/>
        </w:rPr>
        <w:t xml:space="preserve"> </w:t>
      </w:r>
      <w:proofErr w:type="spellStart"/>
      <w:r w:rsidRPr="00F60071">
        <w:rPr>
          <w:sz w:val="24"/>
          <w:szCs w:val="24"/>
        </w:rPr>
        <w:t>dari</w:t>
      </w:r>
      <w:proofErr w:type="spellEnd"/>
      <w:r w:rsidRPr="00F60071">
        <w:rPr>
          <w:sz w:val="24"/>
          <w:szCs w:val="24"/>
        </w:rPr>
        <w:t xml:space="preserve"> </w:t>
      </w:r>
      <w:proofErr w:type="spellStart"/>
      <w:r w:rsidRPr="00F60071">
        <w:rPr>
          <w:sz w:val="24"/>
          <w:szCs w:val="24"/>
        </w:rPr>
        <w:t>ulasan</w:t>
      </w:r>
      <w:proofErr w:type="spellEnd"/>
      <w:r w:rsidRPr="00F60071">
        <w:rPr>
          <w:sz w:val="24"/>
          <w:szCs w:val="24"/>
        </w:rPr>
        <w:t xml:space="preserve"> dan </w:t>
      </w:r>
      <w:proofErr w:type="spellStart"/>
      <w:r w:rsidRPr="00F60071">
        <w:rPr>
          <w:sz w:val="24"/>
          <w:szCs w:val="24"/>
        </w:rPr>
        <w:t>pengalaman</w:t>
      </w:r>
      <w:proofErr w:type="spellEnd"/>
      <w:r w:rsidRPr="00F60071">
        <w:rPr>
          <w:sz w:val="24"/>
          <w:szCs w:val="24"/>
        </w:rPr>
        <w:t xml:space="preserve"> yang </w:t>
      </w:r>
      <w:proofErr w:type="spellStart"/>
      <w:r w:rsidRPr="00F60071">
        <w:rPr>
          <w:sz w:val="24"/>
          <w:szCs w:val="24"/>
        </w:rPr>
        <w:t>ditulis</w:t>
      </w:r>
      <w:proofErr w:type="spellEnd"/>
      <w:r w:rsidRPr="00F60071">
        <w:rPr>
          <w:sz w:val="24"/>
          <w:szCs w:val="24"/>
        </w:rPr>
        <w:t xml:space="preserve"> oleh </w:t>
      </w:r>
      <w:proofErr w:type="spellStart"/>
      <w:r w:rsidRPr="00F60071">
        <w:rPr>
          <w:sz w:val="24"/>
          <w:szCs w:val="24"/>
        </w:rPr>
        <w:t>konsumen</w:t>
      </w:r>
      <w:proofErr w:type="spellEnd"/>
      <w:r w:rsidRPr="00F60071">
        <w:rPr>
          <w:sz w:val="24"/>
          <w:szCs w:val="24"/>
        </w:rPr>
        <w:t xml:space="preserve"> lain yang </w:t>
      </w:r>
      <w:proofErr w:type="spellStart"/>
      <w:r w:rsidRPr="00F60071">
        <w:rPr>
          <w:sz w:val="24"/>
          <w:szCs w:val="24"/>
        </w:rPr>
        <w:t>telah</w:t>
      </w:r>
      <w:proofErr w:type="spellEnd"/>
      <w:r w:rsidRPr="00F60071">
        <w:rPr>
          <w:sz w:val="24"/>
          <w:szCs w:val="24"/>
        </w:rPr>
        <w:t xml:space="preserve"> </w:t>
      </w:r>
      <w:proofErr w:type="spellStart"/>
      <w:r w:rsidRPr="00F60071">
        <w:rPr>
          <w:sz w:val="24"/>
          <w:szCs w:val="24"/>
        </w:rPr>
        <w:t>membeli</w:t>
      </w:r>
      <w:proofErr w:type="spellEnd"/>
      <w:r w:rsidRPr="00F60071">
        <w:rPr>
          <w:sz w:val="24"/>
          <w:szCs w:val="24"/>
        </w:rPr>
        <w:t xml:space="preserve"> </w:t>
      </w:r>
      <w:proofErr w:type="spellStart"/>
      <w:r w:rsidRPr="00F60071">
        <w:rPr>
          <w:sz w:val="24"/>
          <w:szCs w:val="24"/>
        </w:rPr>
        <w:t>produk</w:t>
      </w:r>
      <w:proofErr w:type="spellEnd"/>
      <w:r w:rsidRPr="00F60071">
        <w:rPr>
          <w:sz w:val="24"/>
          <w:szCs w:val="24"/>
        </w:rPr>
        <w:t xml:space="preserve"> </w:t>
      </w:r>
      <w:proofErr w:type="spellStart"/>
      <w:r w:rsidRPr="00F60071">
        <w:rPr>
          <w:sz w:val="24"/>
          <w:szCs w:val="24"/>
        </w:rPr>
        <w:t>dari</w:t>
      </w:r>
      <w:proofErr w:type="spellEnd"/>
      <w:r w:rsidRPr="00F60071">
        <w:rPr>
          <w:sz w:val="24"/>
          <w:szCs w:val="24"/>
        </w:rPr>
        <w:t xml:space="preserve"> </w:t>
      </w:r>
      <w:proofErr w:type="spellStart"/>
      <w:r w:rsidRPr="00F60071">
        <w:rPr>
          <w:sz w:val="24"/>
          <w:szCs w:val="24"/>
        </w:rPr>
        <w:t>penjual</w:t>
      </w:r>
      <w:proofErr w:type="spellEnd"/>
      <w:r w:rsidRPr="00F60071">
        <w:rPr>
          <w:sz w:val="24"/>
          <w:szCs w:val="24"/>
        </w:rPr>
        <w:t xml:space="preserve"> online </w:t>
      </w:r>
      <w:proofErr w:type="spellStart"/>
      <w:r w:rsidRPr="00F60071">
        <w:rPr>
          <w:sz w:val="24"/>
          <w:szCs w:val="24"/>
        </w:rPr>
        <w:t>sebelumnya</w:t>
      </w:r>
      <w:proofErr w:type="spellEnd"/>
      <w:r w:rsidRPr="00F60071">
        <w:rPr>
          <w:sz w:val="24"/>
          <w:szCs w:val="24"/>
        </w:rPr>
        <w:t xml:space="preserve"> (Mo &amp; Fan, 2015). Hasil </w:t>
      </w:r>
      <w:proofErr w:type="spellStart"/>
      <w:r w:rsidRPr="00F60071">
        <w:rPr>
          <w:sz w:val="24"/>
          <w:szCs w:val="24"/>
        </w:rPr>
        <w:t>penelitian</w:t>
      </w:r>
      <w:proofErr w:type="spellEnd"/>
      <w:r w:rsidRPr="00F60071">
        <w:rPr>
          <w:sz w:val="24"/>
          <w:szCs w:val="24"/>
        </w:rPr>
        <w:t xml:space="preserve"> </w:t>
      </w:r>
      <w:proofErr w:type="spellStart"/>
      <w:r w:rsidRPr="00F60071">
        <w:rPr>
          <w:sz w:val="24"/>
          <w:szCs w:val="24"/>
        </w:rPr>
        <w:t>ini</w:t>
      </w:r>
      <w:proofErr w:type="spellEnd"/>
      <w:r w:rsidRPr="00F60071">
        <w:rPr>
          <w:sz w:val="24"/>
          <w:szCs w:val="24"/>
        </w:rPr>
        <w:t xml:space="preserve"> </w:t>
      </w:r>
      <w:proofErr w:type="spellStart"/>
      <w:r w:rsidRPr="00F60071">
        <w:rPr>
          <w:sz w:val="24"/>
          <w:szCs w:val="24"/>
        </w:rPr>
        <w:t>sejalan</w:t>
      </w:r>
      <w:proofErr w:type="spellEnd"/>
      <w:r w:rsidRPr="00F60071">
        <w:rPr>
          <w:sz w:val="24"/>
          <w:szCs w:val="24"/>
        </w:rPr>
        <w:t xml:space="preserve"> </w:t>
      </w:r>
      <w:proofErr w:type="spellStart"/>
      <w:r w:rsidRPr="00F60071">
        <w:rPr>
          <w:sz w:val="24"/>
          <w:szCs w:val="24"/>
        </w:rPr>
        <w:t>dengan</w:t>
      </w:r>
      <w:proofErr w:type="spellEnd"/>
      <w:r w:rsidRPr="00F60071">
        <w:rPr>
          <w:sz w:val="24"/>
          <w:szCs w:val="24"/>
        </w:rPr>
        <w:t xml:space="preserve"> </w:t>
      </w:r>
      <w:proofErr w:type="spellStart"/>
      <w:r w:rsidRPr="00F60071">
        <w:rPr>
          <w:sz w:val="24"/>
          <w:szCs w:val="24"/>
        </w:rPr>
        <w:t>hasil</w:t>
      </w:r>
      <w:proofErr w:type="spellEnd"/>
      <w:r w:rsidRPr="00F60071">
        <w:rPr>
          <w:sz w:val="24"/>
          <w:szCs w:val="24"/>
        </w:rPr>
        <w:t xml:space="preserve"> </w:t>
      </w:r>
      <w:proofErr w:type="spellStart"/>
      <w:r w:rsidRPr="00F60071">
        <w:rPr>
          <w:sz w:val="24"/>
          <w:szCs w:val="24"/>
        </w:rPr>
        <w:t>penelitian</w:t>
      </w:r>
      <w:proofErr w:type="spellEnd"/>
      <w:r w:rsidRPr="00F60071">
        <w:rPr>
          <w:sz w:val="24"/>
          <w:szCs w:val="24"/>
        </w:rPr>
        <w:t xml:space="preserve"> </w:t>
      </w:r>
      <w:proofErr w:type="spellStart"/>
      <w:r w:rsidRPr="00F60071">
        <w:rPr>
          <w:sz w:val="24"/>
          <w:szCs w:val="24"/>
        </w:rPr>
        <w:t>dari</w:t>
      </w:r>
      <w:proofErr w:type="spellEnd"/>
      <w:r w:rsidRPr="00F60071">
        <w:rPr>
          <w:sz w:val="24"/>
          <w:szCs w:val="24"/>
        </w:rPr>
        <w:t xml:space="preserve"> </w:t>
      </w:r>
      <w:proofErr w:type="spellStart"/>
      <w:r w:rsidRPr="00F60071">
        <w:rPr>
          <w:sz w:val="24"/>
          <w:szCs w:val="24"/>
        </w:rPr>
        <w:t>Yuli</w:t>
      </w:r>
      <w:proofErr w:type="spellEnd"/>
      <w:r w:rsidRPr="00F60071">
        <w:rPr>
          <w:sz w:val="24"/>
          <w:szCs w:val="24"/>
        </w:rPr>
        <w:t xml:space="preserve"> Tri </w:t>
      </w:r>
      <w:proofErr w:type="spellStart"/>
      <w:r w:rsidRPr="00F60071">
        <w:rPr>
          <w:sz w:val="24"/>
          <w:szCs w:val="24"/>
        </w:rPr>
        <w:t>Cahyono</w:t>
      </w:r>
      <w:proofErr w:type="spellEnd"/>
      <w:r w:rsidRPr="00F60071">
        <w:rPr>
          <w:sz w:val="24"/>
          <w:szCs w:val="24"/>
        </w:rPr>
        <w:t xml:space="preserve"> dan Indah </w:t>
      </w:r>
      <w:proofErr w:type="spellStart"/>
      <w:r w:rsidRPr="00F60071">
        <w:rPr>
          <w:sz w:val="24"/>
          <w:szCs w:val="24"/>
        </w:rPr>
        <w:t>Dwi</w:t>
      </w:r>
      <w:proofErr w:type="spellEnd"/>
      <w:r w:rsidRPr="00F60071">
        <w:rPr>
          <w:sz w:val="24"/>
          <w:szCs w:val="24"/>
        </w:rPr>
        <w:t xml:space="preserve"> </w:t>
      </w:r>
      <w:proofErr w:type="spellStart"/>
      <w:r w:rsidRPr="00F60071">
        <w:rPr>
          <w:sz w:val="24"/>
          <w:szCs w:val="24"/>
        </w:rPr>
        <w:t>Wibawani</w:t>
      </w:r>
      <w:proofErr w:type="spellEnd"/>
      <w:r w:rsidRPr="00F60071">
        <w:rPr>
          <w:sz w:val="24"/>
          <w:szCs w:val="24"/>
        </w:rPr>
        <w:t xml:space="preserve"> (2021) </w:t>
      </w:r>
      <w:proofErr w:type="spellStart"/>
      <w:r w:rsidRPr="00F60071">
        <w:rPr>
          <w:sz w:val="24"/>
          <w:szCs w:val="24"/>
        </w:rPr>
        <w:t>dimana</w:t>
      </w:r>
      <w:proofErr w:type="spellEnd"/>
      <w:r w:rsidRPr="00F60071">
        <w:rPr>
          <w:sz w:val="24"/>
          <w:szCs w:val="24"/>
        </w:rPr>
        <w:t xml:space="preserve"> </w:t>
      </w:r>
      <w:proofErr w:type="spellStart"/>
      <w:r w:rsidRPr="00F60071">
        <w:rPr>
          <w:sz w:val="24"/>
          <w:szCs w:val="24"/>
        </w:rPr>
        <w:t>hasil</w:t>
      </w:r>
      <w:proofErr w:type="spellEnd"/>
      <w:r w:rsidRPr="00F60071">
        <w:rPr>
          <w:sz w:val="24"/>
          <w:szCs w:val="24"/>
        </w:rPr>
        <w:t xml:space="preserve"> </w:t>
      </w:r>
      <w:proofErr w:type="spellStart"/>
      <w:r w:rsidRPr="00F60071">
        <w:rPr>
          <w:sz w:val="24"/>
          <w:szCs w:val="24"/>
        </w:rPr>
        <w:t>penelitian</w:t>
      </w:r>
      <w:proofErr w:type="spellEnd"/>
      <w:r w:rsidRPr="00F60071">
        <w:rPr>
          <w:sz w:val="24"/>
          <w:szCs w:val="24"/>
        </w:rPr>
        <w:t xml:space="preserve"> </w:t>
      </w:r>
      <w:proofErr w:type="spellStart"/>
      <w:r w:rsidRPr="00F60071">
        <w:rPr>
          <w:sz w:val="24"/>
          <w:szCs w:val="24"/>
        </w:rPr>
        <w:t>tersebut</w:t>
      </w:r>
      <w:proofErr w:type="spellEnd"/>
      <w:r w:rsidRPr="00F60071">
        <w:rPr>
          <w:sz w:val="24"/>
          <w:szCs w:val="24"/>
        </w:rPr>
        <w:t xml:space="preserve"> </w:t>
      </w:r>
      <w:proofErr w:type="spellStart"/>
      <w:r w:rsidRPr="00F60071">
        <w:rPr>
          <w:sz w:val="24"/>
          <w:szCs w:val="24"/>
        </w:rPr>
        <w:t>adalah</w:t>
      </w:r>
      <w:proofErr w:type="spellEnd"/>
      <w:r w:rsidRPr="00F60071">
        <w:rPr>
          <w:sz w:val="24"/>
          <w:szCs w:val="24"/>
        </w:rPr>
        <w:t xml:space="preserve"> online customer review </w:t>
      </w:r>
      <w:proofErr w:type="spellStart"/>
      <w:r w:rsidRPr="00F60071">
        <w:rPr>
          <w:sz w:val="24"/>
          <w:szCs w:val="24"/>
        </w:rPr>
        <w:t>berpengaruh</w:t>
      </w:r>
      <w:proofErr w:type="spellEnd"/>
      <w:r w:rsidRPr="00F60071">
        <w:rPr>
          <w:sz w:val="24"/>
          <w:szCs w:val="24"/>
        </w:rPr>
        <w:t xml:space="preserve"> </w:t>
      </w:r>
      <w:proofErr w:type="spellStart"/>
      <w:r w:rsidRPr="00F60071">
        <w:rPr>
          <w:sz w:val="24"/>
          <w:szCs w:val="24"/>
        </w:rPr>
        <w:t>positif</w:t>
      </w:r>
      <w:proofErr w:type="spellEnd"/>
      <w:r w:rsidRPr="00F60071">
        <w:rPr>
          <w:sz w:val="24"/>
          <w:szCs w:val="24"/>
        </w:rPr>
        <w:t xml:space="preserve"> dan </w:t>
      </w:r>
      <w:proofErr w:type="spellStart"/>
      <w:r w:rsidRPr="00F60071">
        <w:rPr>
          <w:sz w:val="24"/>
          <w:szCs w:val="24"/>
        </w:rPr>
        <w:t>signifikan</w:t>
      </w:r>
      <w:proofErr w:type="spellEnd"/>
      <w:r w:rsidRPr="00F60071">
        <w:rPr>
          <w:sz w:val="24"/>
          <w:szCs w:val="24"/>
        </w:rPr>
        <w:t xml:space="preserve"> </w:t>
      </w:r>
      <w:proofErr w:type="spellStart"/>
      <w:r w:rsidRPr="00F60071">
        <w:rPr>
          <w:sz w:val="24"/>
          <w:szCs w:val="24"/>
        </w:rPr>
        <w:t>terhadap</w:t>
      </w:r>
      <w:proofErr w:type="spellEnd"/>
      <w:r w:rsidRPr="00F60071">
        <w:rPr>
          <w:sz w:val="24"/>
          <w:szCs w:val="24"/>
        </w:rPr>
        <w:t xml:space="preserve"> </w:t>
      </w:r>
      <w:proofErr w:type="spellStart"/>
      <w:r w:rsidRPr="00F60071">
        <w:rPr>
          <w:sz w:val="24"/>
          <w:szCs w:val="24"/>
        </w:rPr>
        <w:t>keputusan</w:t>
      </w:r>
      <w:proofErr w:type="spellEnd"/>
      <w:r w:rsidRPr="00F60071">
        <w:rPr>
          <w:sz w:val="24"/>
          <w:szCs w:val="24"/>
        </w:rPr>
        <w:t xml:space="preserve"> </w:t>
      </w:r>
      <w:proofErr w:type="spellStart"/>
      <w:r w:rsidRPr="00F60071">
        <w:rPr>
          <w:sz w:val="24"/>
          <w:szCs w:val="24"/>
        </w:rPr>
        <w:t>pembelian</w:t>
      </w:r>
      <w:proofErr w:type="spellEnd"/>
      <w:r w:rsidRPr="00F60071">
        <w:rPr>
          <w:sz w:val="24"/>
          <w:szCs w:val="24"/>
        </w:rPr>
        <w:t>.</w:t>
      </w:r>
    </w:p>
    <w:p w14:paraId="173415B0" w14:textId="7CF937DC" w:rsidR="00FC772F" w:rsidRDefault="00F60071" w:rsidP="00F60071">
      <w:pPr>
        <w:pStyle w:val="ListParagraph"/>
        <w:ind w:left="0" w:firstLine="0"/>
        <w:rPr>
          <w:sz w:val="24"/>
          <w:szCs w:val="24"/>
        </w:rPr>
      </w:pPr>
      <w:r w:rsidRPr="00F60071">
        <w:rPr>
          <w:sz w:val="24"/>
          <w:szCs w:val="24"/>
        </w:rPr>
        <w:t xml:space="preserve">Dari </w:t>
      </w:r>
      <w:proofErr w:type="spellStart"/>
      <w:r w:rsidRPr="00F60071">
        <w:rPr>
          <w:sz w:val="24"/>
          <w:szCs w:val="24"/>
        </w:rPr>
        <w:t>semua</w:t>
      </w:r>
      <w:proofErr w:type="spellEnd"/>
      <w:r w:rsidRPr="00F60071">
        <w:rPr>
          <w:sz w:val="24"/>
          <w:szCs w:val="24"/>
        </w:rPr>
        <w:t xml:space="preserve"> </w:t>
      </w:r>
      <w:proofErr w:type="spellStart"/>
      <w:r w:rsidRPr="00F60071">
        <w:rPr>
          <w:sz w:val="24"/>
          <w:szCs w:val="24"/>
        </w:rPr>
        <w:t>pernyataan</w:t>
      </w:r>
      <w:proofErr w:type="spellEnd"/>
      <w:r w:rsidRPr="00F60071">
        <w:rPr>
          <w:sz w:val="24"/>
          <w:szCs w:val="24"/>
        </w:rPr>
        <w:t xml:space="preserve"> yang </w:t>
      </w:r>
      <w:proofErr w:type="spellStart"/>
      <w:r w:rsidRPr="00F60071">
        <w:rPr>
          <w:sz w:val="24"/>
          <w:szCs w:val="24"/>
        </w:rPr>
        <w:t>diberikan</w:t>
      </w:r>
      <w:proofErr w:type="spellEnd"/>
      <w:r w:rsidRPr="00F60071">
        <w:rPr>
          <w:sz w:val="24"/>
          <w:szCs w:val="24"/>
        </w:rPr>
        <w:t xml:space="preserve"> </w:t>
      </w:r>
      <w:proofErr w:type="spellStart"/>
      <w:r w:rsidRPr="00F60071">
        <w:rPr>
          <w:sz w:val="24"/>
          <w:szCs w:val="24"/>
        </w:rPr>
        <w:t>dalam</w:t>
      </w:r>
      <w:proofErr w:type="spellEnd"/>
      <w:r w:rsidRPr="00F60071">
        <w:rPr>
          <w:sz w:val="24"/>
          <w:szCs w:val="24"/>
        </w:rPr>
        <w:t xml:space="preserve"> </w:t>
      </w:r>
      <w:proofErr w:type="spellStart"/>
      <w:r w:rsidRPr="00F60071">
        <w:rPr>
          <w:sz w:val="24"/>
          <w:szCs w:val="24"/>
        </w:rPr>
        <w:t>kuesioner</w:t>
      </w:r>
      <w:proofErr w:type="spellEnd"/>
      <w:r w:rsidRPr="00F60071">
        <w:rPr>
          <w:sz w:val="24"/>
          <w:szCs w:val="24"/>
        </w:rPr>
        <w:t xml:space="preserve"> </w:t>
      </w:r>
      <w:proofErr w:type="spellStart"/>
      <w:r w:rsidRPr="00F60071">
        <w:rPr>
          <w:sz w:val="24"/>
          <w:szCs w:val="24"/>
        </w:rPr>
        <w:t>penelitian</w:t>
      </w:r>
      <w:proofErr w:type="spellEnd"/>
      <w:r w:rsidRPr="00F60071">
        <w:rPr>
          <w:sz w:val="24"/>
          <w:szCs w:val="24"/>
        </w:rPr>
        <w:t xml:space="preserve">, rata-rata </w:t>
      </w:r>
      <w:proofErr w:type="spellStart"/>
      <w:r w:rsidRPr="00F60071">
        <w:rPr>
          <w:sz w:val="24"/>
          <w:szCs w:val="24"/>
        </w:rPr>
        <w:t>responden</w:t>
      </w:r>
      <w:proofErr w:type="spellEnd"/>
      <w:r w:rsidRPr="00F60071">
        <w:rPr>
          <w:sz w:val="24"/>
          <w:szCs w:val="24"/>
        </w:rPr>
        <w:t xml:space="preserve"> </w:t>
      </w:r>
      <w:proofErr w:type="spellStart"/>
      <w:r w:rsidRPr="00F60071">
        <w:rPr>
          <w:sz w:val="24"/>
          <w:szCs w:val="24"/>
        </w:rPr>
        <w:t>menjawab</w:t>
      </w:r>
      <w:proofErr w:type="spellEnd"/>
      <w:r w:rsidRPr="00F60071">
        <w:rPr>
          <w:sz w:val="24"/>
          <w:szCs w:val="24"/>
        </w:rPr>
        <w:t xml:space="preserve"> </w:t>
      </w:r>
      <w:proofErr w:type="spellStart"/>
      <w:r w:rsidRPr="00F60071">
        <w:rPr>
          <w:sz w:val="24"/>
          <w:szCs w:val="24"/>
        </w:rPr>
        <w:t>setuju</w:t>
      </w:r>
      <w:proofErr w:type="spellEnd"/>
      <w:r w:rsidRPr="00F60071">
        <w:rPr>
          <w:sz w:val="24"/>
          <w:szCs w:val="24"/>
        </w:rPr>
        <w:t xml:space="preserve">. Hal </w:t>
      </w:r>
      <w:proofErr w:type="spellStart"/>
      <w:r w:rsidRPr="00F60071">
        <w:rPr>
          <w:sz w:val="24"/>
          <w:szCs w:val="24"/>
        </w:rPr>
        <w:t>ini</w:t>
      </w:r>
      <w:proofErr w:type="spellEnd"/>
      <w:r w:rsidRPr="00F60071">
        <w:rPr>
          <w:sz w:val="24"/>
          <w:szCs w:val="24"/>
        </w:rPr>
        <w:t xml:space="preserve"> </w:t>
      </w:r>
      <w:proofErr w:type="spellStart"/>
      <w:r w:rsidRPr="00F60071">
        <w:rPr>
          <w:sz w:val="24"/>
          <w:szCs w:val="24"/>
        </w:rPr>
        <w:t>berarti</w:t>
      </w:r>
      <w:proofErr w:type="spellEnd"/>
      <w:r w:rsidRPr="00F60071">
        <w:rPr>
          <w:sz w:val="24"/>
          <w:szCs w:val="24"/>
        </w:rPr>
        <w:t xml:space="preserve"> </w:t>
      </w:r>
      <w:proofErr w:type="spellStart"/>
      <w:r w:rsidRPr="00F60071">
        <w:rPr>
          <w:sz w:val="24"/>
          <w:szCs w:val="24"/>
        </w:rPr>
        <w:t>konsumen</w:t>
      </w:r>
      <w:proofErr w:type="spellEnd"/>
      <w:r w:rsidRPr="00F60071">
        <w:rPr>
          <w:sz w:val="24"/>
          <w:szCs w:val="24"/>
        </w:rPr>
        <w:t xml:space="preserve"> </w:t>
      </w:r>
      <w:proofErr w:type="spellStart"/>
      <w:r w:rsidRPr="00F60071">
        <w:rPr>
          <w:sz w:val="24"/>
          <w:szCs w:val="24"/>
        </w:rPr>
        <w:t>menyetujui</w:t>
      </w:r>
      <w:proofErr w:type="spellEnd"/>
      <w:r w:rsidRPr="00F60071">
        <w:rPr>
          <w:sz w:val="24"/>
          <w:szCs w:val="24"/>
        </w:rPr>
        <w:t xml:space="preserve"> </w:t>
      </w:r>
      <w:proofErr w:type="spellStart"/>
      <w:r w:rsidRPr="00F60071">
        <w:rPr>
          <w:sz w:val="24"/>
          <w:szCs w:val="24"/>
        </w:rPr>
        <w:t>bahwa</w:t>
      </w:r>
      <w:proofErr w:type="spellEnd"/>
      <w:r w:rsidRPr="00F60071">
        <w:rPr>
          <w:sz w:val="24"/>
          <w:szCs w:val="24"/>
        </w:rPr>
        <w:t xml:space="preserve"> review yang </w:t>
      </w:r>
      <w:proofErr w:type="spellStart"/>
      <w:r w:rsidRPr="00F60071">
        <w:rPr>
          <w:sz w:val="24"/>
          <w:szCs w:val="24"/>
        </w:rPr>
        <w:t>ada</w:t>
      </w:r>
      <w:proofErr w:type="spellEnd"/>
      <w:r w:rsidRPr="00F60071">
        <w:rPr>
          <w:sz w:val="24"/>
          <w:szCs w:val="24"/>
        </w:rPr>
        <w:t xml:space="preserve"> di </w:t>
      </w:r>
      <w:proofErr w:type="spellStart"/>
      <w:r w:rsidRPr="00F60071">
        <w:rPr>
          <w:sz w:val="24"/>
          <w:szCs w:val="24"/>
        </w:rPr>
        <w:t>setiap</w:t>
      </w:r>
      <w:proofErr w:type="spellEnd"/>
      <w:r w:rsidRPr="00F60071">
        <w:rPr>
          <w:sz w:val="24"/>
          <w:szCs w:val="24"/>
        </w:rPr>
        <w:t xml:space="preserve"> </w:t>
      </w:r>
      <w:proofErr w:type="spellStart"/>
      <w:r w:rsidRPr="00F60071">
        <w:rPr>
          <w:sz w:val="24"/>
          <w:szCs w:val="24"/>
        </w:rPr>
        <w:t>toko</w:t>
      </w:r>
      <w:proofErr w:type="spellEnd"/>
      <w:r w:rsidRPr="00F60071">
        <w:rPr>
          <w:sz w:val="24"/>
          <w:szCs w:val="24"/>
        </w:rPr>
        <w:t xml:space="preserve"> di Shopee sangat </w:t>
      </w:r>
      <w:proofErr w:type="spellStart"/>
      <w:r w:rsidRPr="00F60071">
        <w:rPr>
          <w:sz w:val="24"/>
          <w:szCs w:val="24"/>
        </w:rPr>
        <w:t>membantu</w:t>
      </w:r>
      <w:proofErr w:type="spellEnd"/>
      <w:r w:rsidRPr="00F60071">
        <w:rPr>
          <w:sz w:val="24"/>
          <w:szCs w:val="24"/>
        </w:rPr>
        <w:t xml:space="preserve"> </w:t>
      </w:r>
      <w:proofErr w:type="spellStart"/>
      <w:r w:rsidRPr="00F60071">
        <w:rPr>
          <w:sz w:val="24"/>
          <w:szCs w:val="24"/>
        </w:rPr>
        <w:t>konsumen</w:t>
      </w:r>
      <w:proofErr w:type="spellEnd"/>
      <w:r w:rsidRPr="00F60071">
        <w:rPr>
          <w:sz w:val="24"/>
          <w:szCs w:val="24"/>
        </w:rPr>
        <w:t xml:space="preserve"> </w:t>
      </w:r>
      <w:proofErr w:type="spellStart"/>
      <w:r w:rsidRPr="00F60071">
        <w:rPr>
          <w:sz w:val="24"/>
          <w:szCs w:val="24"/>
        </w:rPr>
        <w:t>ketika</w:t>
      </w:r>
      <w:proofErr w:type="spellEnd"/>
      <w:r w:rsidRPr="00F60071">
        <w:rPr>
          <w:sz w:val="24"/>
          <w:szCs w:val="24"/>
        </w:rPr>
        <w:t xml:space="preserve"> </w:t>
      </w:r>
      <w:proofErr w:type="spellStart"/>
      <w:r w:rsidRPr="00F60071">
        <w:rPr>
          <w:sz w:val="24"/>
          <w:szCs w:val="24"/>
        </w:rPr>
        <w:t>berbelanja</w:t>
      </w:r>
      <w:proofErr w:type="spellEnd"/>
      <w:r w:rsidRPr="00F60071">
        <w:rPr>
          <w:sz w:val="24"/>
          <w:szCs w:val="24"/>
        </w:rPr>
        <w:t xml:space="preserve"> online. </w:t>
      </w:r>
      <w:proofErr w:type="spellStart"/>
      <w:r w:rsidRPr="00F60071">
        <w:rPr>
          <w:sz w:val="24"/>
          <w:szCs w:val="24"/>
        </w:rPr>
        <w:t>Berdasarkan</w:t>
      </w:r>
      <w:proofErr w:type="spellEnd"/>
      <w:r w:rsidRPr="00F60071">
        <w:rPr>
          <w:sz w:val="24"/>
          <w:szCs w:val="24"/>
        </w:rPr>
        <w:t xml:space="preserve"> </w:t>
      </w:r>
      <w:proofErr w:type="spellStart"/>
      <w:r w:rsidRPr="00F60071">
        <w:rPr>
          <w:sz w:val="24"/>
          <w:szCs w:val="24"/>
        </w:rPr>
        <w:t>hasil</w:t>
      </w:r>
      <w:proofErr w:type="spellEnd"/>
      <w:r w:rsidRPr="00F60071">
        <w:rPr>
          <w:sz w:val="24"/>
          <w:szCs w:val="24"/>
        </w:rPr>
        <w:t xml:space="preserve"> </w:t>
      </w:r>
      <w:proofErr w:type="spellStart"/>
      <w:r w:rsidRPr="00F60071">
        <w:rPr>
          <w:sz w:val="24"/>
          <w:szCs w:val="24"/>
        </w:rPr>
        <w:t>analisis</w:t>
      </w:r>
      <w:proofErr w:type="spellEnd"/>
      <w:r w:rsidRPr="00F60071">
        <w:rPr>
          <w:sz w:val="24"/>
          <w:szCs w:val="24"/>
        </w:rPr>
        <w:t xml:space="preserve"> </w:t>
      </w:r>
      <w:proofErr w:type="spellStart"/>
      <w:r w:rsidRPr="00F60071">
        <w:rPr>
          <w:sz w:val="24"/>
          <w:szCs w:val="24"/>
        </w:rPr>
        <w:t>tersebut</w:t>
      </w:r>
      <w:proofErr w:type="spellEnd"/>
      <w:r w:rsidRPr="00F60071">
        <w:rPr>
          <w:sz w:val="24"/>
          <w:szCs w:val="24"/>
        </w:rPr>
        <w:t xml:space="preserve"> </w:t>
      </w:r>
      <w:proofErr w:type="spellStart"/>
      <w:r w:rsidRPr="00F60071">
        <w:rPr>
          <w:sz w:val="24"/>
          <w:szCs w:val="24"/>
        </w:rPr>
        <w:t>disimpulkan</w:t>
      </w:r>
      <w:proofErr w:type="spellEnd"/>
      <w:r w:rsidRPr="00F60071">
        <w:rPr>
          <w:sz w:val="24"/>
          <w:szCs w:val="24"/>
        </w:rPr>
        <w:t xml:space="preserve"> </w:t>
      </w:r>
      <w:proofErr w:type="spellStart"/>
      <w:r w:rsidRPr="00F60071">
        <w:rPr>
          <w:sz w:val="24"/>
          <w:szCs w:val="24"/>
        </w:rPr>
        <w:t>bahwa</w:t>
      </w:r>
      <w:proofErr w:type="spellEnd"/>
      <w:r w:rsidRPr="00F60071">
        <w:rPr>
          <w:sz w:val="24"/>
          <w:szCs w:val="24"/>
        </w:rPr>
        <w:t xml:space="preserve"> </w:t>
      </w:r>
      <w:proofErr w:type="spellStart"/>
      <w:r w:rsidRPr="00F60071">
        <w:rPr>
          <w:sz w:val="24"/>
          <w:szCs w:val="24"/>
        </w:rPr>
        <w:t>konsumen</w:t>
      </w:r>
      <w:proofErr w:type="spellEnd"/>
      <w:r w:rsidRPr="00F60071">
        <w:rPr>
          <w:sz w:val="24"/>
          <w:szCs w:val="24"/>
        </w:rPr>
        <w:t xml:space="preserve"> </w:t>
      </w:r>
      <w:proofErr w:type="spellStart"/>
      <w:r w:rsidRPr="00F60071">
        <w:rPr>
          <w:sz w:val="24"/>
          <w:szCs w:val="24"/>
        </w:rPr>
        <w:t>dalam</w:t>
      </w:r>
      <w:proofErr w:type="spellEnd"/>
      <w:r w:rsidRPr="00F60071">
        <w:rPr>
          <w:sz w:val="24"/>
          <w:szCs w:val="24"/>
        </w:rPr>
        <w:t xml:space="preserve"> </w:t>
      </w:r>
      <w:proofErr w:type="spellStart"/>
      <w:r w:rsidRPr="00F60071">
        <w:rPr>
          <w:sz w:val="24"/>
          <w:szCs w:val="24"/>
        </w:rPr>
        <w:t>memutuskan</w:t>
      </w:r>
      <w:proofErr w:type="spellEnd"/>
      <w:r w:rsidRPr="00F60071">
        <w:rPr>
          <w:sz w:val="24"/>
          <w:szCs w:val="24"/>
        </w:rPr>
        <w:t xml:space="preserve"> </w:t>
      </w:r>
      <w:proofErr w:type="spellStart"/>
      <w:r w:rsidRPr="00F60071">
        <w:rPr>
          <w:sz w:val="24"/>
          <w:szCs w:val="24"/>
        </w:rPr>
        <w:t>untuk</w:t>
      </w:r>
      <w:proofErr w:type="spellEnd"/>
      <w:r w:rsidRPr="00F60071">
        <w:rPr>
          <w:sz w:val="24"/>
          <w:szCs w:val="24"/>
        </w:rPr>
        <w:t xml:space="preserve"> </w:t>
      </w:r>
      <w:proofErr w:type="spellStart"/>
      <w:r w:rsidRPr="00F60071">
        <w:rPr>
          <w:sz w:val="24"/>
          <w:szCs w:val="24"/>
        </w:rPr>
        <w:t>membeli</w:t>
      </w:r>
      <w:proofErr w:type="spellEnd"/>
      <w:r w:rsidRPr="00F60071">
        <w:rPr>
          <w:sz w:val="24"/>
          <w:szCs w:val="24"/>
        </w:rPr>
        <w:t xml:space="preserve"> </w:t>
      </w:r>
      <w:proofErr w:type="spellStart"/>
      <w:r w:rsidRPr="00F60071">
        <w:rPr>
          <w:sz w:val="24"/>
          <w:szCs w:val="24"/>
        </w:rPr>
        <w:t>produk</w:t>
      </w:r>
      <w:proofErr w:type="spellEnd"/>
      <w:r w:rsidRPr="00F60071">
        <w:rPr>
          <w:sz w:val="24"/>
          <w:szCs w:val="24"/>
        </w:rPr>
        <w:t xml:space="preserve"> di Shopee </w:t>
      </w:r>
      <w:proofErr w:type="spellStart"/>
      <w:r w:rsidRPr="00F60071">
        <w:rPr>
          <w:sz w:val="24"/>
          <w:szCs w:val="24"/>
        </w:rPr>
        <w:t>mengandalkan</w:t>
      </w:r>
      <w:proofErr w:type="spellEnd"/>
      <w:r w:rsidRPr="00F60071">
        <w:rPr>
          <w:sz w:val="24"/>
          <w:szCs w:val="24"/>
        </w:rPr>
        <w:t xml:space="preserve"> </w:t>
      </w:r>
      <w:r w:rsidRPr="00F60071">
        <w:rPr>
          <w:sz w:val="24"/>
          <w:szCs w:val="24"/>
        </w:rPr>
        <w:lastRenderedPageBreak/>
        <w:t xml:space="preserve">review yang </w:t>
      </w:r>
      <w:proofErr w:type="spellStart"/>
      <w:r w:rsidRPr="00F60071">
        <w:rPr>
          <w:sz w:val="24"/>
          <w:szCs w:val="24"/>
        </w:rPr>
        <w:t>ada</w:t>
      </w:r>
      <w:proofErr w:type="spellEnd"/>
      <w:r w:rsidRPr="00F60071">
        <w:rPr>
          <w:sz w:val="24"/>
          <w:szCs w:val="24"/>
        </w:rPr>
        <w:t xml:space="preserve"> </w:t>
      </w:r>
      <w:proofErr w:type="spellStart"/>
      <w:r w:rsidRPr="00F60071">
        <w:rPr>
          <w:sz w:val="24"/>
          <w:szCs w:val="24"/>
        </w:rPr>
        <w:t>karena</w:t>
      </w:r>
      <w:proofErr w:type="spellEnd"/>
      <w:r w:rsidRPr="00F60071">
        <w:rPr>
          <w:sz w:val="24"/>
          <w:szCs w:val="24"/>
        </w:rPr>
        <w:t xml:space="preserve"> </w:t>
      </w:r>
      <w:proofErr w:type="spellStart"/>
      <w:r w:rsidRPr="00F60071">
        <w:rPr>
          <w:sz w:val="24"/>
          <w:szCs w:val="24"/>
        </w:rPr>
        <w:t>informasi</w:t>
      </w:r>
      <w:proofErr w:type="spellEnd"/>
      <w:r w:rsidRPr="00F60071">
        <w:rPr>
          <w:sz w:val="24"/>
          <w:szCs w:val="24"/>
        </w:rPr>
        <w:t xml:space="preserve"> </w:t>
      </w:r>
      <w:proofErr w:type="spellStart"/>
      <w:r w:rsidRPr="00F60071">
        <w:rPr>
          <w:sz w:val="24"/>
          <w:szCs w:val="24"/>
        </w:rPr>
        <w:t>tersebut</w:t>
      </w:r>
      <w:proofErr w:type="spellEnd"/>
      <w:r w:rsidRPr="00F60071">
        <w:rPr>
          <w:sz w:val="24"/>
          <w:szCs w:val="24"/>
        </w:rPr>
        <w:t xml:space="preserve"> </w:t>
      </w:r>
      <w:proofErr w:type="spellStart"/>
      <w:r w:rsidRPr="00F60071">
        <w:rPr>
          <w:sz w:val="24"/>
          <w:szCs w:val="24"/>
        </w:rPr>
        <w:t>dapat</w:t>
      </w:r>
      <w:proofErr w:type="spellEnd"/>
      <w:r w:rsidRPr="00F60071">
        <w:rPr>
          <w:sz w:val="24"/>
          <w:szCs w:val="24"/>
        </w:rPr>
        <w:t xml:space="preserve"> </w:t>
      </w:r>
      <w:proofErr w:type="spellStart"/>
      <w:r w:rsidRPr="00F60071">
        <w:rPr>
          <w:sz w:val="24"/>
          <w:szCs w:val="24"/>
        </w:rPr>
        <w:t>dipercaya</w:t>
      </w:r>
      <w:proofErr w:type="spellEnd"/>
      <w:r w:rsidRPr="00F60071">
        <w:rPr>
          <w:sz w:val="24"/>
          <w:szCs w:val="24"/>
        </w:rPr>
        <w:t xml:space="preserve">, </w:t>
      </w:r>
      <w:proofErr w:type="spellStart"/>
      <w:r w:rsidRPr="00F60071">
        <w:rPr>
          <w:sz w:val="24"/>
          <w:szCs w:val="24"/>
        </w:rPr>
        <w:t>jujur</w:t>
      </w:r>
      <w:proofErr w:type="spellEnd"/>
      <w:r w:rsidRPr="00F60071">
        <w:rPr>
          <w:sz w:val="24"/>
          <w:szCs w:val="24"/>
        </w:rPr>
        <w:t xml:space="preserve">, </w:t>
      </w:r>
      <w:proofErr w:type="spellStart"/>
      <w:r w:rsidRPr="00F60071">
        <w:rPr>
          <w:sz w:val="24"/>
          <w:szCs w:val="24"/>
        </w:rPr>
        <w:t>profesional</w:t>
      </w:r>
      <w:proofErr w:type="spellEnd"/>
      <w:r w:rsidRPr="00F60071">
        <w:rPr>
          <w:sz w:val="24"/>
          <w:szCs w:val="24"/>
        </w:rPr>
        <w:t xml:space="preserve">, </w:t>
      </w:r>
      <w:proofErr w:type="spellStart"/>
      <w:r w:rsidRPr="00F60071">
        <w:rPr>
          <w:sz w:val="24"/>
          <w:szCs w:val="24"/>
        </w:rPr>
        <w:t>berguna</w:t>
      </w:r>
      <w:proofErr w:type="spellEnd"/>
      <w:r w:rsidRPr="00F60071">
        <w:rPr>
          <w:sz w:val="24"/>
          <w:szCs w:val="24"/>
        </w:rPr>
        <w:t xml:space="preserve">, </w:t>
      </w:r>
      <w:proofErr w:type="spellStart"/>
      <w:r w:rsidRPr="00F60071">
        <w:rPr>
          <w:sz w:val="24"/>
          <w:szCs w:val="24"/>
        </w:rPr>
        <w:t>menyenangkan</w:t>
      </w:r>
      <w:proofErr w:type="spellEnd"/>
      <w:r w:rsidRPr="00F60071">
        <w:rPr>
          <w:sz w:val="24"/>
          <w:szCs w:val="24"/>
        </w:rPr>
        <w:t xml:space="preserve">, </w:t>
      </w:r>
      <w:proofErr w:type="spellStart"/>
      <w:r w:rsidRPr="00F60071">
        <w:rPr>
          <w:sz w:val="24"/>
          <w:szCs w:val="24"/>
        </w:rPr>
        <w:t>menarik</w:t>
      </w:r>
      <w:proofErr w:type="spellEnd"/>
      <w:r w:rsidRPr="00F60071">
        <w:rPr>
          <w:sz w:val="24"/>
          <w:szCs w:val="24"/>
        </w:rPr>
        <w:t xml:space="preserve">, dan </w:t>
      </w:r>
      <w:proofErr w:type="spellStart"/>
      <w:r w:rsidRPr="00F60071">
        <w:rPr>
          <w:sz w:val="24"/>
          <w:szCs w:val="24"/>
        </w:rPr>
        <w:t>kemungkinan</w:t>
      </w:r>
      <w:proofErr w:type="spellEnd"/>
      <w:r w:rsidRPr="00F60071">
        <w:rPr>
          <w:sz w:val="24"/>
          <w:szCs w:val="24"/>
        </w:rPr>
        <w:t xml:space="preserve"> </w:t>
      </w:r>
      <w:proofErr w:type="spellStart"/>
      <w:r w:rsidRPr="00F60071">
        <w:rPr>
          <w:sz w:val="24"/>
          <w:szCs w:val="24"/>
        </w:rPr>
        <w:t>untuk</w:t>
      </w:r>
      <w:proofErr w:type="spellEnd"/>
      <w:r w:rsidRPr="00F60071">
        <w:rPr>
          <w:sz w:val="24"/>
          <w:szCs w:val="24"/>
        </w:rPr>
        <w:t xml:space="preserve"> </w:t>
      </w:r>
      <w:proofErr w:type="spellStart"/>
      <w:r w:rsidRPr="00F60071">
        <w:rPr>
          <w:sz w:val="24"/>
          <w:szCs w:val="24"/>
        </w:rPr>
        <w:t>membeli</w:t>
      </w:r>
      <w:proofErr w:type="spellEnd"/>
      <w:r w:rsidRPr="00F60071">
        <w:rPr>
          <w:sz w:val="24"/>
          <w:szCs w:val="24"/>
        </w:rPr>
        <w:t xml:space="preserve"> </w:t>
      </w:r>
      <w:proofErr w:type="spellStart"/>
      <w:r w:rsidRPr="00F60071">
        <w:rPr>
          <w:sz w:val="24"/>
          <w:szCs w:val="24"/>
        </w:rPr>
        <w:t>dari</w:t>
      </w:r>
      <w:proofErr w:type="spellEnd"/>
      <w:r w:rsidRPr="00F60071">
        <w:rPr>
          <w:sz w:val="24"/>
          <w:szCs w:val="24"/>
        </w:rPr>
        <w:t xml:space="preserve"> situs web </w:t>
      </w:r>
      <w:proofErr w:type="spellStart"/>
      <w:r w:rsidRPr="00F60071">
        <w:rPr>
          <w:sz w:val="24"/>
          <w:szCs w:val="24"/>
        </w:rPr>
        <w:t>tersebut</w:t>
      </w:r>
      <w:proofErr w:type="spellEnd"/>
      <w:r w:rsidRPr="00F60071">
        <w:rPr>
          <w:sz w:val="24"/>
          <w:szCs w:val="24"/>
        </w:rPr>
        <w:t>.</w:t>
      </w:r>
    </w:p>
    <w:p w14:paraId="5F0C87F2" w14:textId="2DB5EBA6" w:rsidR="00FC772F" w:rsidRDefault="00F60071" w:rsidP="00FC772F">
      <w:pPr>
        <w:pStyle w:val="ListParagraph"/>
        <w:ind w:left="0" w:firstLine="0"/>
        <w:rPr>
          <w:b/>
          <w:sz w:val="24"/>
          <w:szCs w:val="24"/>
        </w:rPr>
      </w:pPr>
      <w:r w:rsidRPr="004B1599">
        <w:rPr>
          <w:b/>
          <w:sz w:val="24"/>
          <w:szCs w:val="24"/>
          <w:lang w:val="id-ID"/>
        </w:rPr>
        <w:t xml:space="preserve">Pengaruh </w:t>
      </w:r>
      <w:r w:rsidRPr="004B1599">
        <w:rPr>
          <w:b/>
          <w:i/>
          <w:sz w:val="24"/>
          <w:szCs w:val="24"/>
          <w:lang w:val="id-ID"/>
        </w:rPr>
        <w:t xml:space="preserve">E-Service </w:t>
      </w:r>
      <w:proofErr w:type="spellStart"/>
      <w:r w:rsidRPr="004B1599">
        <w:rPr>
          <w:b/>
          <w:i/>
          <w:sz w:val="24"/>
          <w:szCs w:val="24"/>
          <w:lang w:val="id-ID"/>
        </w:rPr>
        <w:t>Quality</w:t>
      </w:r>
      <w:proofErr w:type="spellEnd"/>
      <w:r w:rsidRPr="004B1599">
        <w:rPr>
          <w:b/>
          <w:sz w:val="24"/>
          <w:szCs w:val="24"/>
          <w:lang w:val="id-ID"/>
        </w:rPr>
        <w:t xml:space="preserve"> Terhadap Keputusan Pembelian</w:t>
      </w:r>
    </w:p>
    <w:p w14:paraId="55ADBD14" w14:textId="77777777" w:rsidR="00F60071" w:rsidRPr="00F60071" w:rsidRDefault="00F60071" w:rsidP="00F60071">
      <w:pPr>
        <w:pStyle w:val="ListParagraph"/>
        <w:ind w:left="0" w:firstLine="0"/>
        <w:rPr>
          <w:sz w:val="24"/>
          <w:szCs w:val="24"/>
        </w:rPr>
      </w:pPr>
      <w:r w:rsidRPr="00F60071">
        <w:rPr>
          <w:sz w:val="24"/>
          <w:szCs w:val="24"/>
        </w:rPr>
        <w:t xml:space="preserve">E-Service Quality </w:t>
      </w:r>
      <w:proofErr w:type="spellStart"/>
      <w:r w:rsidRPr="00F60071">
        <w:rPr>
          <w:sz w:val="24"/>
          <w:szCs w:val="24"/>
        </w:rPr>
        <w:t>berpengaruh</w:t>
      </w:r>
      <w:proofErr w:type="spellEnd"/>
      <w:r w:rsidRPr="00F60071">
        <w:rPr>
          <w:sz w:val="24"/>
          <w:szCs w:val="24"/>
        </w:rPr>
        <w:t xml:space="preserve"> </w:t>
      </w:r>
      <w:proofErr w:type="spellStart"/>
      <w:r w:rsidRPr="00F60071">
        <w:rPr>
          <w:sz w:val="24"/>
          <w:szCs w:val="24"/>
        </w:rPr>
        <w:t>terhadap</w:t>
      </w:r>
      <w:proofErr w:type="spellEnd"/>
      <w:r w:rsidRPr="00F60071">
        <w:rPr>
          <w:sz w:val="24"/>
          <w:szCs w:val="24"/>
        </w:rPr>
        <w:t xml:space="preserve"> </w:t>
      </w:r>
      <w:proofErr w:type="spellStart"/>
      <w:r w:rsidRPr="00F60071">
        <w:rPr>
          <w:sz w:val="24"/>
          <w:szCs w:val="24"/>
        </w:rPr>
        <w:t>keputusan</w:t>
      </w:r>
      <w:proofErr w:type="spellEnd"/>
      <w:r w:rsidRPr="00F60071">
        <w:rPr>
          <w:sz w:val="24"/>
          <w:szCs w:val="24"/>
        </w:rPr>
        <w:t xml:space="preserve"> </w:t>
      </w:r>
      <w:proofErr w:type="spellStart"/>
      <w:r w:rsidRPr="00F60071">
        <w:rPr>
          <w:sz w:val="24"/>
          <w:szCs w:val="24"/>
        </w:rPr>
        <w:t>pembelian</w:t>
      </w:r>
      <w:proofErr w:type="spellEnd"/>
      <w:r w:rsidRPr="00F60071">
        <w:rPr>
          <w:sz w:val="24"/>
          <w:szCs w:val="24"/>
        </w:rPr>
        <w:t xml:space="preserve"> pada e-commerce Shopee pada </w:t>
      </w:r>
      <w:proofErr w:type="spellStart"/>
      <w:r w:rsidRPr="00F60071">
        <w:rPr>
          <w:sz w:val="24"/>
          <w:szCs w:val="24"/>
        </w:rPr>
        <w:t>mahasiswa</w:t>
      </w:r>
      <w:proofErr w:type="spellEnd"/>
      <w:r w:rsidRPr="00F60071">
        <w:rPr>
          <w:sz w:val="24"/>
          <w:szCs w:val="24"/>
        </w:rPr>
        <w:t xml:space="preserve"> Universitas </w:t>
      </w:r>
      <w:proofErr w:type="spellStart"/>
      <w:r w:rsidRPr="00F60071">
        <w:rPr>
          <w:sz w:val="24"/>
          <w:szCs w:val="24"/>
        </w:rPr>
        <w:t>Batam</w:t>
      </w:r>
      <w:proofErr w:type="spellEnd"/>
      <w:r w:rsidRPr="00F60071">
        <w:rPr>
          <w:sz w:val="24"/>
          <w:szCs w:val="24"/>
        </w:rPr>
        <w:t xml:space="preserve">. Hal </w:t>
      </w:r>
      <w:proofErr w:type="spellStart"/>
      <w:r w:rsidRPr="00F60071">
        <w:rPr>
          <w:sz w:val="24"/>
          <w:szCs w:val="24"/>
        </w:rPr>
        <w:t>tersebut</w:t>
      </w:r>
      <w:proofErr w:type="spellEnd"/>
      <w:r w:rsidRPr="00F60071">
        <w:rPr>
          <w:sz w:val="24"/>
          <w:szCs w:val="24"/>
        </w:rPr>
        <w:t xml:space="preserve"> </w:t>
      </w:r>
      <w:proofErr w:type="spellStart"/>
      <w:r w:rsidRPr="00F60071">
        <w:rPr>
          <w:sz w:val="24"/>
          <w:szCs w:val="24"/>
        </w:rPr>
        <w:t>ditunjukkan</w:t>
      </w:r>
      <w:proofErr w:type="spellEnd"/>
      <w:r w:rsidRPr="00F60071">
        <w:rPr>
          <w:sz w:val="24"/>
          <w:szCs w:val="24"/>
        </w:rPr>
        <w:t xml:space="preserve"> </w:t>
      </w:r>
      <w:proofErr w:type="spellStart"/>
      <w:r w:rsidRPr="00F60071">
        <w:rPr>
          <w:sz w:val="24"/>
          <w:szCs w:val="24"/>
        </w:rPr>
        <w:t>dengan</w:t>
      </w:r>
      <w:proofErr w:type="spellEnd"/>
      <w:r w:rsidRPr="00F60071">
        <w:rPr>
          <w:sz w:val="24"/>
          <w:szCs w:val="24"/>
        </w:rPr>
        <w:t xml:space="preserve"> </w:t>
      </w:r>
      <w:proofErr w:type="spellStart"/>
      <w:r w:rsidRPr="00F60071">
        <w:rPr>
          <w:sz w:val="24"/>
          <w:szCs w:val="24"/>
        </w:rPr>
        <w:t>nilai</w:t>
      </w:r>
      <w:proofErr w:type="spellEnd"/>
      <w:r w:rsidRPr="00F60071">
        <w:rPr>
          <w:sz w:val="24"/>
          <w:szCs w:val="24"/>
        </w:rPr>
        <w:t xml:space="preserve"> t </w:t>
      </w:r>
      <w:proofErr w:type="spellStart"/>
      <w:r w:rsidRPr="00F60071">
        <w:rPr>
          <w:sz w:val="24"/>
          <w:szCs w:val="24"/>
        </w:rPr>
        <w:t>hitung</w:t>
      </w:r>
      <w:proofErr w:type="spellEnd"/>
      <w:r w:rsidRPr="00F60071">
        <w:rPr>
          <w:sz w:val="24"/>
          <w:szCs w:val="24"/>
        </w:rPr>
        <w:t xml:space="preserve"> 2,611 &gt; t </w:t>
      </w:r>
      <w:proofErr w:type="spellStart"/>
      <w:r w:rsidRPr="00F60071">
        <w:rPr>
          <w:sz w:val="24"/>
          <w:szCs w:val="24"/>
        </w:rPr>
        <w:t>tabel</w:t>
      </w:r>
      <w:proofErr w:type="spellEnd"/>
      <w:r w:rsidRPr="00F60071">
        <w:rPr>
          <w:sz w:val="24"/>
          <w:szCs w:val="24"/>
        </w:rPr>
        <w:t xml:space="preserve"> 1,985 </w:t>
      </w:r>
      <w:proofErr w:type="spellStart"/>
      <w:r w:rsidRPr="00F60071">
        <w:rPr>
          <w:sz w:val="24"/>
          <w:szCs w:val="24"/>
        </w:rPr>
        <w:t>dengan</w:t>
      </w:r>
      <w:proofErr w:type="spellEnd"/>
      <w:r w:rsidRPr="00F60071">
        <w:rPr>
          <w:sz w:val="24"/>
          <w:szCs w:val="24"/>
        </w:rPr>
        <w:t xml:space="preserve"> </w:t>
      </w:r>
      <w:proofErr w:type="spellStart"/>
      <w:r w:rsidRPr="00F60071">
        <w:rPr>
          <w:sz w:val="24"/>
          <w:szCs w:val="24"/>
        </w:rPr>
        <w:t>nilai</w:t>
      </w:r>
      <w:proofErr w:type="spellEnd"/>
      <w:r w:rsidRPr="00F60071">
        <w:rPr>
          <w:sz w:val="24"/>
          <w:szCs w:val="24"/>
        </w:rPr>
        <w:t xml:space="preserve"> </w:t>
      </w:r>
      <w:proofErr w:type="spellStart"/>
      <w:r w:rsidRPr="00F60071">
        <w:rPr>
          <w:sz w:val="24"/>
          <w:szCs w:val="24"/>
        </w:rPr>
        <w:t>signifikan</w:t>
      </w:r>
      <w:proofErr w:type="spellEnd"/>
      <w:r w:rsidRPr="00F60071">
        <w:rPr>
          <w:sz w:val="24"/>
          <w:szCs w:val="24"/>
        </w:rPr>
        <w:t xml:space="preserve"> 0,011 &lt; 0,05, </w:t>
      </w:r>
      <w:proofErr w:type="spellStart"/>
      <w:r w:rsidRPr="00F60071">
        <w:rPr>
          <w:sz w:val="24"/>
          <w:szCs w:val="24"/>
        </w:rPr>
        <w:t>artinya</w:t>
      </w:r>
      <w:proofErr w:type="spellEnd"/>
      <w:r w:rsidRPr="00F60071">
        <w:rPr>
          <w:sz w:val="24"/>
          <w:szCs w:val="24"/>
        </w:rPr>
        <w:t xml:space="preserve"> </w:t>
      </w:r>
      <w:proofErr w:type="spellStart"/>
      <w:r w:rsidRPr="00F60071">
        <w:rPr>
          <w:sz w:val="24"/>
          <w:szCs w:val="24"/>
        </w:rPr>
        <w:t>berdasarkan</w:t>
      </w:r>
      <w:proofErr w:type="spellEnd"/>
      <w:r w:rsidRPr="00F60071">
        <w:rPr>
          <w:sz w:val="24"/>
          <w:szCs w:val="24"/>
        </w:rPr>
        <w:t xml:space="preserve"> uji </w:t>
      </w:r>
      <w:proofErr w:type="spellStart"/>
      <w:r w:rsidRPr="00F60071">
        <w:rPr>
          <w:sz w:val="24"/>
          <w:szCs w:val="24"/>
        </w:rPr>
        <w:t>hipotesis</w:t>
      </w:r>
      <w:proofErr w:type="spellEnd"/>
      <w:r w:rsidRPr="00F60071">
        <w:rPr>
          <w:sz w:val="24"/>
          <w:szCs w:val="24"/>
        </w:rPr>
        <w:t xml:space="preserve"> yang </w:t>
      </w:r>
      <w:proofErr w:type="spellStart"/>
      <w:r w:rsidRPr="00F60071">
        <w:rPr>
          <w:sz w:val="24"/>
          <w:szCs w:val="24"/>
        </w:rPr>
        <w:t>telah</w:t>
      </w:r>
      <w:proofErr w:type="spellEnd"/>
      <w:r w:rsidRPr="00F60071">
        <w:rPr>
          <w:sz w:val="24"/>
          <w:szCs w:val="24"/>
        </w:rPr>
        <w:t xml:space="preserve"> </w:t>
      </w:r>
      <w:proofErr w:type="spellStart"/>
      <w:r w:rsidRPr="00F60071">
        <w:rPr>
          <w:sz w:val="24"/>
          <w:szCs w:val="24"/>
        </w:rPr>
        <w:t>dilakukan</w:t>
      </w:r>
      <w:proofErr w:type="spellEnd"/>
      <w:r w:rsidRPr="00F60071">
        <w:rPr>
          <w:sz w:val="24"/>
          <w:szCs w:val="24"/>
        </w:rPr>
        <w:t xml:space="preserve"> </w:t>
      </w:r>
      <w:proofErr w:type="spellStart"/>
      <w:r w:rsidRPr="00F60071">
        <w:rPr>
          <w:sz w:val="24"/>
          <w:szCs w:val="24"/>
        </w:rPr>
        <w:t>maka</w:t>
      </w:r>
      <w:proofErr w:type="spellEnd"/>
      <w:r w:rsidRPr="00F60071">
        <w:rPr>
          <w:sz w:val="24"/>
          <w:szCs w:val="24"/>
        </w:rPr>
        <w:t xml:space="preserve"> </w:t>
      </w:r>
      <w:proofErr w:type="spellStart"/>
      <w:r w:rsidRPr="00F60071">
        <w:rPr>
          <w:sz w:val="24"/>
          <w:szCs w:val="24"/>
        </w:rPr>
        <w:t>diperoleh</w:t>
      </w:r>
      <w:proofErr w:type="spellEnd"/>
      <w:r w:rsidRPr="00F60071">
        <w:rPr>
          <w:sz w:val="24"/>
          <w:szCs w:val="24"/>
        </w:rPr>
        <w:t xml:space="preserve"> </w:t>
      </w:r>
      <w:proofErr w:type="spellStart"/>
      <w:r w:rsidRPr="00F60071">
        <w:rPr>
          <w:sz w:val="24"/>
          <w:szCs w:val="24"/>
        </w:rPr>
        <w:t>hasil</w:t>
      </w:r>
      <w:proofErr w:type="spellEnd"/>
      <w:r w:rsidRPr="00F60071">
        <w:rPr>
          <w:sz w:val="24"/>
          <w:szCs w:val="24"/>
        </w:rPr>
        <w:t xml:space="preserve"> </w:t>
      </w:r>
      <w:proofErr w:type="spellStart"/>
      <w:r w:rsidRPr="00F60071">
        <w:rPr>
          <w:sz w:val="24"/>
          <w:szCs w:val="24"/>
        </w:rPr>
        <w:t>yaitu</w:t>
      </w:r>
      <w:proofErr w:type="spellEnd"/>
      <w:r w:rsidRPr="00F60071">
        <w:rPr>
          <w:sz w:val="24"/>
          <w:szCs w:val="24"/>
        </w:rPr>
        <w:t xml:space="preserve"> H0 </w:t>
      </w:r>
      <w:proofErr w:type="spellStart"/>
      <w:r w:rsidRPr="00F60071">
        <w:rPr>
          <w:sz w:val="24"/>
          <w:szCs w:val="24"/>
        </w:rPr>
        <w:t>ditolak</w:t>
      </w:r>
      <w:proofErr w:type="spellEnd"/>
      <w:r w:rsidRPr="00F60071">
        <w:rPr>
          <w:sz w:val="24"/>
          <w:szCs w:val="24"/>
        </w:rPr>
        <w:t xml:space="preserve"> dan Ha </w:t>
      </w:r>
      <w:proofErr w:type="spellStart"/>
      <w:r w:rsidRPr="00F60071">
        <w:rPr>
          <w:sz w:val="24"/>
          <w:szCs w:val="24"/>
        </w:rPr>
        <w:t>diterima</w:t>
      </w:r>
      <w:proofErr w:type="spellEnd"/>
      <w:r w:rsidRPr="00F60071">
        <w:rPr>
          <w:sz w:val="24"/>
          <w:szCs w:val="24"/>
        </w:rPr>
        <w:t xml:space="preserve">. Dari </w:t>
      </w:r>
      <w:proofErr w:type="spellStart"/>
      <w:r w:rsidRPr="00F60071">
        <w:rPr>
          <w:sz w:val="24"/>
          <w:szCs w:val="24"/>
        </w:rPr>
        <w:t>hasil</w:t>
      </w:r>
      <w:proofErr w:type="spellEnd"/>
      <w:r w:rsidRPr="00F60071">
        <w:rPr>
          <w:sz w:val="24"/>
          <w:szCs w:val="24"/>
        </w:rPr>
        <w:t xml:space="preserve"> </w:t>
      </w:r>
      <w:proofErr w:type="spellStart"/>
      <w:r w:rsidRPr="00F60071">
        <w:rPr>
          <w:sz w:val="24"/>
          <w:szCs w:val="24"/>
        </w:rPr>
        <w:t>penelitian</w:t>
      </w:r>
      <w:proofErr w:type="spellEnd"/>
      <w:r w:rsidRPr="00F60071">
        <w:rPr>
          <w:sz w:val="24"/>
          <w:szCs w:val="24"/>
        </w:rPr>
        <w:t xml:space="preserve"> </w:t>
      </w:r>
      <w:proofErr w:type="spellStart"/>
      <w:r w:rsidRPr="00F60071">
        <w:rPr>
          <w:sz w:val="24"/>
          <w:szCs w:val="24"/>
        </w:rPr>
        <w:t>tersebut</w:t>
      </w:r>
      <w:proofErr w:type="spellEnd"/>
      <w:r w:rsidRPr="00F60071">
        <w:rPr>
          <w:sz w:val="24"/>
          <w:szCs w:val="24"/>
        </w:rPr>
        <w:t xml:space="preserve"> </w:t>
      </w:r>
      <w:proofErr w:type="spellStart"/>
      <w:r w:rsidRPr="00F60071">
        <w:rPr>
          <w:sz w:val="24"/>
          <w:szCs w:val="24"/>
        </w:rPr>
        <w:t>menunjukkan</w:t>
      </w:r>
      <w:proofErr w:type="spellEnd"/>
      <w:r w:rsidRPr="00F60071">
        <w:rPr>
          <w:sz w:val="24"/>
          <w:szCs w:val="24"/>
        </w:rPr>
        <w:t xml:space="preserve"> </w:t>
      </w:r>
      <w:proofErr w:type="spellStart"/>
      <w:r w:rsidRPr="00F60071">
        <w:rPr>
          <w:sz w:val="24"/>
          <w:szCs w:val="24"/>
        </w:rPr>
        <w:t>bahwa</w:t>
      </w:r>
      <w:proofErr w:type="spellEnd"/>
      <w:r w:rsidRPr="00F60071">
        <w:rPr>
          <w:sz w:val="24"/>
          <w:szCs w:val="24"/>
        </w:rPr>
        <w:t xml:space="preserve"> e-service quality </w:t>
      </w:r>
      <w:proofErr w:type="spellStart"/>
      <w:r w:rsidRPr="00F60071">
        <w:rPr>
          <w:sz w:val="24"/>
          <w:szCs w:val="24"/>
        </w:rPr>
        <w:t>mempunyai</w:t>
      </w:r>
      <w:proofErr w:type="spellEnd"/>
      <w:r w:rsidRPr="00F60071">
        <w:rPr>
          <w:sz w:val="24"/>
          <w:szCs w:val="24"/>
        </w:rPr>
        <w:t xml:space="preserve"> </w:t>
      </w:r>
      <w:proofErr w:type="spellStart"/>
      <w:r w:rsidRPr="00F60071">
        <w:rPr>
          <w:sz w:val="24"/>
          <w:szCs w:val="24"/>
        </w:rPr>
        <w:t>pengaruh</w:t>
      </w:r>
      <w:proofErr w:type="spellEnd"/>
      <w:r w:rsidRPr="00F60071">
        <w:rPr>
          <w:sz w:val="24"/>
          <w:szCs w:val="24"/>
        </w:rPr>
        <w:t xml:space="preserve"> yang </w:t>
      </w:r>
      <w:proofErr w:type="spellStart"/>
      <w:r w:rsidRPr="00F60071">
        <w:rPr>
          <w:sz w:val="24"/>
          <w:szCs w:val="24"/>
        </w:rPr>
        <w:t>positif</w:t>
      </w:r>
      <w:proofErr w:type="spellEnd"/>
      <w:r w:rsidRPr="00F60071">
        <w:rPr>
          <w:sz w:val="24"/>
          <w:szCs w:val="24"/>
        </w:rPr>
        <w:t xml:space="preserve"> dan </w:t>
      </w:r>
      <w:proofErr w:type="spellStart"/>
      <w:r w:rsidRPr="00F60071">
        <w:rPr>
          <w:sz w:val="24"/>
          <w:szCs w:val="24"/>
        </w:rPr>
        <w:t>signifikan</w:t>
      </w:r>
      <w:proofErr w:type="spellEnd"/>
      <w:r w:rsidRPr="00F60071">
        <w:rPr>
          <w:sz w:val="24"/>
          <w:szCs w:val="24"/>
        </w:rPr>
        <w:t xml:space="preserve"> </w:t>
      </w:r>
      <w:proofErr w:type="spellStart"/>
      <w:r w:rsidRPr="00F60071">
        <w:rPr>
          <w:sz w:val="24"/>
          <w:szCs w:val="24"/>
        </w:rPr>
        <w:t>terhadap</w:t>
      </w:r>
      <w:proofErr w:type="spellEnd"/>
      <w:r w:rsidRPr="00F60071">
        <w:rPr>
          <w:sz w:val="24"/>
          <w:szCs w:val="24"/>
        </w:rPr>
        <w:t xml:space="preserve"> </w:t>
      </w:r>
      <w:proofErr w:type="spellStart"/>
      <w:r w:rsidRPr="00F60071">
        <w:rPr>
          <w:sz w:val="24"/>
          <w:szCs w:val="24"/>
        </w:rPr>
        <w:t>keputusan</w:t>
      </w:r>
      <w:proofErr w:type="spellEnd"/>
      <w:r w:rsidRPr="00F60071">
        <w:rPr>
          <w:sz w:val="24"/>
          <w:szCs w:val="24"/>
        </w:rPr>
        <w:t xml:space="preserve"> </w:t>
      </w:r>
      <w:proofErr w:type="spellStart"/>
      <w:r w:rsidRPr="00F60071">
        <w:rPr>
          <w:sz w:val="24"/>
          <w:szCs w:val="24"/>
        </w:rPr>
        <w:t>pembelian</w:t>
      </w:r>
      <w:proofErr w:type="spellEnd"/>
      <w:r w:rsidRPr="00F60071">
        <w:rPr>
          <w:sz w:val="24"/>
          <w:szCs w:val="24"/>
        </w:rPr>
        <w:t xml:space="preserve"> pada e-commerce Shopee pada </w:t>
      </w:r>
      <w:proofErr w:type="spellStart"/>
      <w:r w:rsidRPr="00F60071">
        <w:rPr>
          <w:sz w:val="24"/>
          <w:szCs w:val="24"/>
        </w:rPr>
        <w:t>mahasiswa</w:t>
      </w:r>
      <w:proofErr w:type="spellEnd"/>
      <w:r w:rsidRPr="00F60071">
        <w:rPr>
          <w:sz w:val="24"/>
          <w:szCs w:val="24"/>
        </w:rPr>
        <w:t xml:space="preserve"> Universitas </w:t>
      </w:r>
      <w:proofErr w:type="spellStart"/>
      <w:r w:rsidRPr="00F60071">
        <w:rPr>
          <w:sz w:val="24"/>
          <w:szCs w:val="24"/>
        </w:rPr>
        <w:t>Batam</w:t>
      </w:r>
      <w:proofErr w:type="spellEnd"/>
      <w:r w:rsidRPr="00F60071">
        <w:rPr>
          <w:sz w:val="24"/>
          <w:szCs w:val="24"/>
        </w:rPr>
        <w:t xml:space="preserve">. Hal </w:t>
      </w:r>
      <w:proofErr w:type="spellStart"/>
      <w:r w:rsidRPr="00F60071">
        <w:rPr>
          <w:sz w:val="24"/>
          <w:szCs w:val="24"/>
        </w:rPr>
        <w:t>ini</w:t>
      </w:r>
      <w:proofErr w:type="spellEnd"/>
      <w:r w:rsidRPr="00F60071">
        <w:rPr>
          <w:sz w:val="24"/>
          <w:szCs w:val="24"/>
        </w:rPr>
        <w:t xml:space="preserve"> </w:t>
      </w:r>
      <w:proofErr w:type="spellStart"/>
      <w:r w:rsidRPr="00F60071">
        <w:rPr>
          <w:sz w:val="24"/>
          <w:szCs w:val="24"/>
        </w:rPr>
        <w:t>menandakan</w:t>
      </w:r>
      <w:proofErr w:type="spellEnd"/>
      <w:r w:rsidRPr="00F60071">
        <w:rPr>
          <w:sz w:val="24"/>
          <w:szCs w:val="24"/>
        </w:rPr>
        <w:t xml:space="preserve"> </w:t>
      </w:r>
      <w:proofErr w:type="spellStart"/>
      <w:r w:rsidRPr="00F60071">
        <w:rPr>
          <w:sz w:val="24"/>
          <w:szCs w:val="24"/>
        </w:rPr>
        <w:t>bahwa</w:t>
      </w:r>
      <w:proofErr w:type="spellEnd"/>
      <w:r w:rsidRPr="00F60071">
        <w:rPr>
          <w:sz w:val="24"/>
          <w:szCs w:val="24"/>
        </w:rPr>
        <w:t xml:space="preserve"> </w:t>
      </w:r>
      <w:proofErr w:type="spellStart"/>
      <w:r w:rsidRPr="00F60071">
        <w:rPr>
          <w:sz w:val="24"/>
          <w:szCs w:val="24"/>
        </w:rPr>
        <w:t>apabila</w:t>
      </w:r>
      <w:proofErr w:type="spellEnd"/>
      <w:r w:rsidRPr="00F60071">
        <w:rPr>
          <w:sz w:val="24"/>
          <w:szCs w:val="24"/>
        </w:rPr>
        <w:t xml:space="preserve"> </w:t>
      </w:r>
      <w:proofErr w:type="spellStart"/>
      <w:r w:rsidRPr="00F60071">
        <w:rPr>
          <w:sz w:val="24"/>
          <w:szCs w:val="24"/>
        </w:rPr>
        <w:t>penjual</w:t>
      </w:r>
      <w:proofErr w:type="spellEnd"/>
      <w:r w:rsidRPr="00F60071">
        <w:rPr>
          <w:sz w:val="24"/>
          <w:szCs w:val="24"/>
        </w:rPr>
        <w:t xml:space="preserve"> </w:t>
      </w:r>
      <w:proofErr w:type="spellStart"/>
      <w:r w:rsidRPr="00F60071">
        <w:rPr>
          <w:sz w:val="24"/>
          <w:szCs w:val="24"/>
        </w:rPr>
        <w:t>dapat</w:t>
      </w:r>
      <w:proofErr w:type="spellEnd"/>
      <w:r w:rsidRPr="00F60071">
        <w:rPr>
          <w:sz w:val="24"/>
          <w:szCs w:val="24"/>
        </w:rPr>
        <w:t xml:space="preserve"> </w:t>
      </w:r>
      <w:proofErr w:type="spellStart"/>
      <w:r w:rsidRPr="00F60071">
        <w:rPr>
          <w:sz w:val="24"/>
          <w:szCs w:val="24"/>
        </w:rPr>
        <w:t>memberikan</w:t>
      </w:r>
      <w:proofErr w:type="spellEnd"/>
      <w:r w:rsidRPr="00F60071">
        <w:rPr>
          <w:sz w:val="24"/>
          <w:szCs w:val="24"/>
        </w:rPr>
        <w:t xml:space="preserve"> e-service quality yang </w:t>
      </w:r>
      <w:proofErr w:type="spellStart"/>
      <w:r w:rsidRPr="00F60071">
        <w:rPr>
          <w:sz w:val="24"/>
          <w:szCs w:val="24"/>
        </w:rPr>
        <w:t>baik</w:t>
      </w:r>
      <w:proofErr w:type="spellEnd"/>
      <w:r w:rsidRPr="00F60071">
        <w:rPr>
          <w:sz w:val="24"/>
          <w:szCs w:val="24"/>
        </w:rPr>
        <w:t xml:space="preserve">, </w:t>
      </w:r>
      <w:proofErr w:type="spellStart"/>
      <w:r w:rsidRPr="00F60071">
        <w:rPr>
          <w:sz w:val="24"/>
          <w:szCs w:val="24"/>
        </w:rPr>
        <w:t>maka</w:t>
      </w:r>
      <w:proofErr w:type="spellEnd"/>
      <w:r w:rsidRPr="00F60071">
        <w:rPr>
          <w:sz w:val="24"/>
          <w:szCs w:val="24"/>
        </w:rPr>
        <w:t xml:space="preserve"> </w:t>
      </w:r>
      <w:proofErr w:type="spellStart"/>
      <w:r w:rsidRPr="00F60071">
        <w:rPr>
          <w:sz w:val="24"/>
          <w:szCs w:val="24"/>
        </w:rPr>
        <w:t>keputusan</w:t>
      </w:r>
      <w:proofErr w:type="spellEnd"/>
      <w:r w:rsidRPr="00F60071">
        <w:rPr>
          <w:sz w:val="24"/>
          <w:szCs w:val="24"/>
        </w:rPr>
        <w:t xml:space="preserve"> </w:t>
      </w:r>
      <w:proofErr w:type="spellStart"/>
      <w:r w:rsidRPr="00F60071">
        <w:rPr>
          <w:sz w:val="24"/>
          <w:szCs w:val="24"/>
        </w:rPr>
        <w:t>pembelian</w:t>
      </w:r>
      <w:proofErr w:type="spellEnd"/>
      <w:r w:rsidRPr="00F60071">
        <w:rPr>
          <w:sz w:val="24"/>
          <w:szCs w:val="24"/>
        </w:rPr>
        <w:t xml:space="preserve"> </w:t>
      </w:r>
      <w:proofErr w:type="spellStart"/>
      <w:r w:rsidRPr="00F60071">
        <w:rPr>
          <w:sz w:val="24"/>
          <w:szCs w:val="24"/>
        </w:rPr>
        <w:t>akan</w:t>
      </w:r>
      <w:proofErr w:type="spellEnd"/>
      <w:r w:rsidRPr="00F60071">
        <w:rPr>
          <w:sz w:val="24"/>
          <w:szCs w:val="24"/>
        </w:rPr>
        <w:t xml:space="preserve"> </w:t>
      </w:r>
      <w:proofErr w:type="spellStart"/>
      <w:r w:rsidRPr="00F60071">
        <w:rPr>
          <w:sz w:val="24"/>
          <w:szCs w:val="24"/>
        </w:rPr>
        <w:t>meningkat</w:t>
      </w:r>
      <w:proofErr w:type="spellEnd"/>
      <w:r w:rsidRPr="00F60071">
        <w:rPr>
          <w:sz w:val="24"/>
          <w:szCs w:val="24"/>
        </w:rPr>
        <w:t>.</w:t>
      </w:r>
    </w:p>
    <w:p w14:paraId="053B8F5F" w14:textId="6B4EBE02" w:rsidR="00F60071" w:rsidRPr="00F60071" w:rsidRDefault="00F60071" w:rsidP="00F60071">
      <w:pPr>
        <w:pStyle w:val="ListParagraph"/>
        <w:ind w:left="0" w:firstLine="0"/>
        <w:rPr>
          <w:sz w:val="24"/>
          <w:szCs w:val="24"/>
        </w:rPr>
      </w:pPr>
      <w:proofErr w:type="spellStart"/>
      <w:r w:rsidRPr="00F60071">
        <w:rPr>
          <w:sz w:val="24"/>
          <w:szCs w:val="24"/>
        </w:rPr>
        <w:t>Kualitas</w:t>
      </w:r>
      <w:proofErr w:type="spellEnd"/>
      <w:r w:rsidRPr="00F60071">
        <w:rPr>
          <w:sz w:val="24"/>
          <w:szCs w:val="24"/>
        </w:rPr>
        <w:t xml:space="preserve"> </w:t>
      </w:r>
      <w:proofErr w:type="spellStart"/>
      <w:r w:rsidRPr="00F60071">
        <w:rPr>
          <w:sz w:val="24"/>
          <w:szCs w:val="24"/>
        </w:rPr>
        <w:t>layanan</w:t>
      </w:r>
      <w:proofErr w:type="spellEnd"/>
      <w:r w:rsidRPr="00F60071">
        <w:rPr>
          <w:sz w:val="24"/>
          <w:szCs w:val="24"/>
        </w:rPr>
        <w:t xml:space="preserve"> online (e-service quality) </w:t>
      </w:r>
      <w:proofErr w:type="spellStart"/>
      <w:r w:rsidRPr="00F60071">
        <w:rPr>
          <w:sz w:val="24"/>
          <w:szCs w:val="24"/>
        </w:rPr>
        <w:t>diartikan</w:t>
      </w:r>
      <w:proofErr w:type="spellEnd"/>
      <w:r w:rsidRPr="00F60071">
        <w:rPr>
          <w:sz w:val="24"/>
          <w:szCs w:val="24"/>
        </w:rPr>
        <w:t xml:space="preserve"> </w:t>
      </w:r>
      <w:proofErr w:type="spellStart"/>
      <w:r w:rsidRPr="00F60071">
        <w:rPr>
          <w:sz w:val="24"/>
          <w:szCs w:val="24"/>
        </w:rPr>
        <w:t>sebagai</w:t>
      </w:r>
      <w:proofErr w:type="spellEnd"/>
      <w:r w:rsidRPr="00F60071">
        <w:rPr>
          <w:sz w:val="24"/>
          <w:szCs w:val="24"/>
        </w:rPr>
        <w:t xml:space="preserve"> </w:t>
      </w:r>
      <w:proofErr w:type="spellStart"/>
      <w:r w:rsidRPr="00F60071">
        <w:rPr>
          <w:sz w:val="24"/>
          <w:szCs w:val="24"/>
        </w:rPr>
        <w:t>suatu</w:t>
      </w:r>
      <w:proofErr w:type="spellEnd"/>
      <w:r w:rsidRPr="00F60071">
        <w:rPr>
          <w:sz w:val="24"/>
          <w:szCs w:val="24"/>
        </w:rPr>
        <w:t xml:space="preserve"> </w:t>
      </w:r>
      <w:proofErr w:type="spellStart"/>
      <w:r w:rsidRPr="00F60071">
        <w:rPr>
          <w:sz w:val="24"/>
          <w:szCs w:val="24"/>
        </w:rPr>
        <w:t>tingkat</w:t>
      </w:r>
      <w:proofErr w:type="spellEnd"/>
      <w:r w:rsidRPr="00F60071">
        <w:rPr>
          <w:sz w:val="24"/>
          <w:szCs w:val="24"/>
        </w:rPr>
        <w:t xml:space="preserve"> </w:t>
      </w:r>
      <w:proofErr w:type="spellStart"/>
      <w:r w:rsidRPr="00F60071">
        <w:rPr>
          <w:sz w:val="24"/>
          <w:szCs w:val="24"/>
        </w:rPr>
        <w:t>sebuah</w:t>
      </w:r>
      <w:proofErr w:type="spellEnd"/>
      <w:r w:rsidRPr="00F60071">
        <w:rPr>
          <w:sz w:val="24"/>
          <w:szCs w:val="24"/>
        </w:rPr>
        <w:t xml:space="preserve"> website </w:t>
      </w:r>
      <w:proofErr w:type="spellStart"/>
      <w:r w:rsidRPr="00F60071">
        <w:rPr>
          <w:sz w:val="24"/>
          <w:szCs w:val="24"/>
        </w:rPr>
        <w:t>secara</w:t>
      </w:r>
      <w:proofErr w:type="spellEnd"/>
      <w:r w:rsidRPr="00F60071">
        <w:rPr>
          <w:sz w:val="24"/>
          <w:szCs w:val="24"/>
        </w:rPr>
        <w:t xml:space="preserve"> </w:t>
      </w:r>
      <w:proofErr w:type="spellStart"/>
      <w:r w:rsidRPr="00F60071">
        <w:rPr>
          <w:sz w:val="24"/>
          <w:szCs w:val="24"/>
        </w:rPr>
        <w:t>efektif</w:t>
      </w:r>
      <w:proofErr w:type="spellEnd"/>
      <w:r w:rsidRPr="00F60071">
        <w:rPr>
          <w:sz w:val="24"/>
          <w:szCs w:val="24"/>
        </w:rPr>
        <w:t xml:space="preserve"> dan </w:t>
      </w:r>
      <w:proofErr w:type="spellStart"/>
      <w:r w:rsidRPr="00F60071">
        <w:rPr>
          <w:sz w:val="24"/>
          <w:szCs w:val="24"/>
        </w:rPr>
        <w:t>efisien</w:t>
      </w:r>
      <w:proofErr w:type="spellEnd"/>
      <w:r w:rsidRPr="00F60071">
        <w:rPr>
          <w:sz w:val="24"/>
          <w:szCs w:val="24"/>
        </w:rPr>
        <w:t xml:space="preserve"> </w:t>
      </w:r>
      <w:proofErr w:type="spellStart"/>
      <w:r w:rsidRPr="00F60071">
        <w:rPr>
          <w:sz w:val="24"/>
          <w:szCs w:val="24"/>
        </w:rPr>
        <w:t>memfasilitasi</w:t>
      </w:r>
      <w:proofErr w:type="spellEnd"/>
      <w:r w:rsidRPr="00F60071">
        <w:rPr>
          <w:sz w:val="24"/>
          <w:szCs w:val="24"/>
        </w:rPr>
        <w:t xml:space="preserve"> </w:t>
      </w:r>
      <w:proofErr w:type="spellStart"/>
      <w:r w:rsidRPr="00F60071">
        <w:rPr>
          <w:sz w:val="24"/>
          <w:szCs w:val="24"/>
        </w:rPr>
        <w:t>dalam</w:t>
      </w:r>
      <w:proofErr w:type="spellEnd"/>
      <w:r w:rsidRPr="00F60071">
        <w:rPr>
          <w:sz w:val="24"/>
          <w:szCs w:val="24"/>
        </w:rPr>
        <w:t xml:space="preserve"> </w:t>
      </w:r>
      <w:proofErr w:type="spellStart"/>
      <w:r w:rsidRPr="00F60071">
        <w:rPr>
          <w:sz w:val="24"/>
          <w:szCs w:val="24"/>
        </w:rPr>
        <w:t>hal</w:t>
      </w:r>
      <w:proofErr w:type="spellEnd"/>
      <w:r w:rsidRPr="00F60071">
        <w:rPr>
          <w:sz w:val="24"/>
          <w:szCs w:val="24"/>
        </w:rPr>
        <w:t xml:space="preserve"> </w:t>
      </w:r>
      <w:proofErr w:type="spellStart"/>
      <w:r w:rsidRPr="00F60071">
        <w:rPr>
          <w:sz w:val="24"/>
          <w:szCs w:val="24"/>
        </w:rPr>
        <w:t>berbelanja</w:t>
      </w:r>
      <w:proofErr w:type="spellEnd"/>
      <w:r w:rsidRPr="00F60071">
        <w:rPr>
          <w:sz w:val="24"/>
          <w:szCs w:val="24"/>
        </w:rPr>
        <w:t xml:space="preserve">, </w:t>
      </w:r>
      <w:proofErr w:type="spellStart"/>
      <w:r w:rsidRPr="00F60071">
        <w:rPr>
          <w:sz w:val="24"/>
          <w:szCs w:val="24"/>
        </w:rPr>
        <w:t>melakukan</w:t>
      </w:r>
      <w:proofErr w:type="spellEnd"/>
      <w:r w:rsidRPr="00F60071">
        <w:rPr>
          <w:sz w:val="24"/>
          <w:szCs w:val="24"/>
        </w:rPr>
        <w:t xml:space="preserve"> </w:t>
      </w:r>
      <w:proofErr w:type="spellStart"/>
      <w:r w:rsidRPr="00F60071">
        <w:rPr>
          <w:sz w:val="24"/>
          <w:szCs w:val="24"/>
        </w:rPr>
        <w:t>pembelian</w:t>
      </w:r>
      <w:proofErr w:type="spellEnd"/>
      <w:r w:rsidRPr="00F60071">
        <w:rPr>
          <w:sz w:val="24"/>
          <w:szCs w:val="24"/>
        </w:rPr>
        <w:t xml:space="preserve"> dan proses </w:t>
      </w:r>
      <w:proofErr w:type="spellStart"/>
      <w:r w:rsidRPr="00F60071">
        <w:rPr>
          <w:sz w:val="24"/>
          <w:szCs w:val="24"/>
        </w:rPr>
        <w:t>penyerahan</w:t>
      </w:r>
      <w:proofErr w:type="spellEnd"/>
      <w:r w:rsidRPr="00F60071">
        <w:rPr>
          <w:sz w:val="24"/>
          <w:szCs w:val="24"/>
        </w:rPr>
        <w:t xml:space="preserve"> </w:t>
      </w:r>
      <w:proofErr w:type="spellStart"/>
      <w:r w:rsidRPr="00F60071">
        <w:rPr>
          <w:sz w:val="24"/>
          <w:szCs w:val="24"/>
        </w:rPr>
        <w:t>dari</w:t>
      </w:r>
      <w:proofErr w:type="spellEnd"/>
      <w:r w:rsidRPr="00F60071">
        <w:rPr>
          <w:sz w:val="24"/>
          <w:szCs w:val="24"/>
        </w:rPr>
        <w:t xml:space="preserve"> </w:t>
      </w:r>
      <w:proofErr w:type="spellStart"/>
      <w:r w:rsidRPr="00F60071">
        <w:rPr>
          <w:sz w:val="24"/>
          <w:szCs w:val="24"/>
        </w:rPr>
        <w:t>produk</w:t>
      </w:r>
      <w:proofErr w:type="spellEnd"/>
      <w:r w:rsidRPr="00F60071">
        <w:rPr>
          <w:sz w:val="24"/>
          <w:szCs w:val="24"/>
        </w:rPr>
        <w:t xml:space="preserve"> dan </w:t>
      </w:r>
      <w:proofErr w:type="spellStart"/>
      <w:r w:rsidRPr="00F60071">
        <w:rPr>
          <w:sz w:val="24"/>
          <w:szCs w:val="24"/>
        </w:rPr>
        <w:t>jasa</w:t>
      </w:r>
      <w:proofErr w:type="spellEnd"/>
      <w:r w:rsidRPr="00F60071">
        <w:rPr>
          <w:sz w:val="24"/>
          <w:szCs w:val="24"/>
        </w:rPr>
        <w:t xml:space="preserve">. </w:t>
      </w:r>
      <w:proofErr w:type="spellStart"/>
      <w:r w:rsidRPr="00F60071">
        <w:rPr>
          <w:sz w:val="24"/>
          <w:szCs w:val="24"/>
        </w:rPr>
        <w:t>Penilaian</w:t>
      </w:r>
      <w:proofErr w:type="spellEnd"/>
      <w:r w:rsidRPr="00F60071">
        <w:rPr>
          <w:sz w:val="24"/>
          <w:szCs w:val="24"/>
        </w:rPr>
        <w:t xml:space="preserve"> </w:t>
      </w:r>
      <w:proofErr w:type="spellStart"/>
      <w:r w:rsidRPr="00F60071">
        <w:rPr>
          <w:sz w:val="24"/>
          <w:szCs w:val="24"/>
        </w:rPr>
        <w:t>kualitas</w:t>
      </w:r>
      <w:proofErr w:type="spellEnd"/>
      <w:r w:rsidRPr="00F60071">
        <w:rPr>
          <w:sz w:val="24"/>
          <w:szCs w:val="24"/>
        </w:rPr>
        <w:t xml:space="preserve"> website </w:t>
      </w:r>
      <w:proofErr w:type="spellStart"/>
      <w:r w:rsidRPr="00F60071">
        <w:rPr>
          <w:sz w:val="24"/>
          <w:szCs w:val="24"/>
        </w:rPr>
        <w:t>tidak</w:t>
      </w:r>
      <w:proofErr w:type="spellEnd"/>
      <w:r w:rsidRPr="00F60071">
        <w:rPr>
          <w:sz w:val="24"/>
          <w:szCs w:val="24"/>
        </w:rPr>
        <w:t xml:space="preserve"> </w:t>
      </w:r>
      <w:proofErr w:type="spellStart"/>
      <w:r w:rsidRPr="00F60071">
        <w:rPr>
          <w:sz w:val="24"/>
          <w:szCs w:val="24"/>
        </w:rPr>
        <w:t>hanya</w:t>
      </w:r>
      <w:proofErr w:type="spellEnd"/>
      <w:r w:rsidRPr="00F60071">
        <w:rPr>
          <w:sz w:val="24"/>
          <w:szCs w:val="24"/>
        </w:rPr>
        <w:t xml:space="preserve"> </w:t>
      </w:r>
      <w:proofErr w:type="spellStart"/>
      <w:r w:rsidRPr="00F60071">
        <w:rPr>
          <w:sz w:val="24"/>
          <w:szCs w:val="24"/>
        </w:rPr>
        <w:t>saat</w:t>
      </w:r>
      <w:proofErr w:type="spellEnd"/>
      <w:r w:rsidRPr="00F60071">
        <w:rPr>
          <w:sz w:val="24"/>
          <w:szCs w:val="24"/>
        </w:rPr>
        <w:t xml:space="preserve"> </w:t>
      </w:r>
      <w:proofErr w:type="spellStart"/>
      <w:r w:rsidRPr="00F60071">
        <w:rPr>
          <w:sz w:val="24"/>
          <w:szCs w:val="24"/>
        </w:rPr>
        <w:t>pengalaman</w:t>
      </w:r>
      <w:proofErr w:type="spellEnd"/>
      <w:r w:rsidRPr="00F60071">
        <w:rPr>
          <w:sz w:val="24"/>
          <w:szCs w:val="24"/>
        </w:rPr>
        <w:t xml:space="preserve"> </w:t>
      </w:r>
      <w:proofErr w:type="spellStart"/>
      <w:r w:rsidRPr="00F60071">
        <w:rPr>
          <w:sz w:val="24"/>
          <w:szCs w:val="24"/>
        </w:rPr>
        <w:t>selama</w:t>
      </w:r>
      <w:proofErr w:type="spellEnd"/>
      <w:r w:rsidRPr="00F60071">
        <w:rPr>
          <w:sz w:val="24"/>
          <w:szCs w:val="24"/>
        </w:rPr>
        <w:t xml:space="preserve"> </w:t>
      </w:r>
      <w:proofErr w:type="spellStart"/>
      <w:r w:rsidRPr="00F60071">
        <w:rPr>
          <w:sz w:val="24"/>
          <w:szCs w:val="24"/>
        </w:rPr>
        <w:t>melakukan</w:t>
      </w:r>
      <w:proofErr w:type="spellEnd"/>
      <w:r w:rsidRPr="00F60071">
        <w:rPr>
          <w:sz w:val="24"/>
          <w:szCs w:val="24"/>
        </w:rPr>
        <w:t xml:space="preserve"> </w:t>
      </w:r>
      <w:proofErr w:type="spellStart"/>
      <w:r w:rsidRPr="00F60071">
        <w:rPr>
          <w:sz w:val="24"/>
          <w:szCs w:val="24"/>
        </w:rPr>
        <w:t>interaksi</w:t>
      </w:r>
      <w:proofErr w:type="spellEnd"/>
      <w:r w:rsidRPr="00F60071">
        <w:rPr>
          <w:sz w:val="24"/>
          <w:szCs w:val="24"/>
        </w:rPr>
        <w:t xml:space="preserve"> </w:t>
      </w:r>
      <w:proofErr w:type="spellStart"/>
      <w:r w:rsidRPr="00F60071">
        <w:rPr>
          <w:sz w:val="24"/>
          <w:szCs w:val="24"/>
        </w:rPr>
        <w:t>dengan</w:t>
      </w:r>
      <w:proofErr w:type="spellEnd"/>
      <w:r w:rsidRPr="00F60071">
        <w:rPr>
          <w:sz w:val="24"/>
          <w:szCs w:val="24"/>
        </w:rPr>
        <w:t xml:space="preserve"> website, </w:t>
      </w:r>
      <w:proofErr w:type="spellStart"/>
      <w:r w:rsidRPr="00F60071">
        <w:rPr>
          <w:sz w:val="24"/>
          <w:szCs w:val="24"/>
        </w:rPr>
        <w:t>tetapi</w:t>
      </w:r>
      <w:proofErr w:type="spellEnd"/>
      <w:r w:rsidRPr="00F60071">
        <w:rPr>
          <w:sz w:val="24"/>
          <w:szCs w:val="24"/>
        </w:rPr>
        <w:t xml:space="preserve"> juga </w:t>
      </w:r>
      <w:proofErr w:type="spellStart"/>
      <w:r w:rsidRPr="00F60071">
        <w:rPr>
          <w:sz w:val="24"/>
          <w:szCs w:val="24"/>
        </w:rPr>
        <w:t>interaksi</w:t>
      </w:r>
      <w:proofErr w:type="spellEnd"/>
      <w:r w:rsidRPr="00F60071">
        <w:rPr>
          <w:sz w:val="24"/>
          <w:szCs w:val="24"/>
        </w:rPr>
        <w:t xml:space="preserve"> </w:t>
      </w:r>
      <w:proofErr w:type="spellStart"/>
      <w:r w:rsidRPr="00F60071">
        <w:rPr>
          <w:sz w:val="24"/>
          <w:szCs w:val="24"/>
        </w:rPr>
        <w:t>setelah</w:t>
      </w:r>
      <w:proofErr w:type="spellEnd"/>
      <w:r w:rsidRPr="00F60071">
        <w:rPr>
          <w:sz w:val="24"/>
          <w:szCs w:val="24"/>
        </w:rPr>
        <w:t xml:space="preserve"> </w:t>
      </w:r>
      <w:proofErr w:type="spellStart"/>
      <w:r w:rsidRPr="00F60071">
        <w:rPr>
          <w:sz w:val="24"/>
          <w:szCs w:val="24"/>
        </w:rPr>
        <w:t>mendapatkan</w:t>
      </w:r>
      <w:proofErr w:type="spellEnd"/>
      <w:r w:rsidRPr="00F60071">
        <w:rPr>
          <w:sz w:val="24"/>
          <w:szCs w:val="24"/>
        </w:rPr>
        <w:t xml:space="preserve"> </w:t>
      </w:r>
      <w:proofErr w:type="spellStart"/>
      <w:r w:rsidRPr="00F60071">
        <w:rPr>
          <w:sz w:val="24"/>
          <w:szCs w:val="24"/>
        </w:rPr>
        <w:t>layanan</w:t>
      </w:r>
      <w:proofErr w:type="spellEnd"/>
      <w:r w:rsidRPr="00F60071">
        <w:rPr>
          <w:sz w:val="24"/>
          <w:szCs w:val="24"/>
        </w:rPr>
        <w:t xml:space="preserve"> (</w:t>
      </w:r>
      <w:proofErr w:type="spellStart"/>
      <w:r w:rsidRPr="00F60071">
        <w:rPr>
          <w:sz w:val="24"/>
          <w:szCs w:val="24"/>
        </w:rPr>
        <w:t>Perasuraman</w:t>
      </w:r>
      <w:proofErr w:type="spellEnd"/>
      <w:r w:rsidRPr="00F60071">
        <w:rPr>
          <w:sz w:val="24"/>
          <w:szCs w:val="24"/>
        </w:rPr>
        <w:t xml:space="preserve">, </w:t>
      </w:r>
      <w:proofErr w:type="spellStart"/>
      <w:r w:rsidRPr="00F60071">
        <w:rPr>
          <w:sz w:val="24"/>
          <w:szCs w:val="24"/>
        </w:rPr>
        <w:t>dkk</w:t>
      </w:r>
      <w:proofErr w:type="spellEnd"/>
      <w:r w:rsidRPr="00F60071">
        <w:rPr>
          <w:sz w:val="24"/>
          <w:szCs w:val="24"/>
        </w:rPr>
        <w:t xml:space="preserve">. 2005). Hasil </w:t>
      </w:r>
      <w:proofErr w:type="spellStart"/>
      <w:r w:rsidRPr="00F60071">
        <w:rPr>
          <w:sz w:val="24"/>
          <w:szCs w:val="24"/>
        </w:rPr>
        <w:t>penelitian</w:t>
      </w:r>
      <w:proofErr w:type="spellEnd"/>
      <w:r w:rsidRPr="00F60071">
        <w:rPr>
          <w:sz w:val="24"/>
          <w:szCs w:val="24"/>
        </w:rPr>
        <w:t xml:space="preserve"> </w:t>
      </w:r>
      <w:proofErr w:type="spellStart"/>
      <w:r w:rsidRPr="00F60071">
        <w:rPr>
          <w:sz w:val="24"/>
          <w:szCs w:val="24"/>
        </w:rPr>
        <w:t>ini</w:t>
      </w:r>
      <w:proofErr w:type="spellEnd"/>
      <w:r w:rsidRPr="00F60071">
        <w:rPr>
          <w:sz w:val="24"/>
          <w:szCs w:val="24"/>
        </w:rPr>
        <w:t xml:space="preserve"> </w:t>
      </w:r>
      <w:proofErr w:type="spellStart"/>
      <w:r w:rsidRPr="00F60071">
        <w:rPr>
          <w:sz w:val="24"/>
          <w:szCs w:val="24"/>
        </w:rPr>
        <w:t>sejalan</w:t>
      </w:r>
      <w:proofErr w:type="spellEnd"/>
      <w:r w:rsidRPr="00F60071">
        <w:rPr>
          <w:sz w:val="24"/>
          <w:szCs w:val="24"/>
        </w:rPr>
        <w:t xml:space="preserve"> </w:t>
      </w:r>
      <w:proofErr w:type="spellStart"/>
      <w:r w:rsidRPr="00F60071">
        <w:rPr>
          <w:sz w:val="24"/>
          <w:szCs w:val="24"/>
        </w:rPr>
        <w:t>dengan</w:t>
      </w:r>
      <w:proofErr w:type="spellEnd"/>
      <w:r w:rsidRPr="00F60071">
        <w:rPr>
          <w:sz w:val="24"/>
          <w:szCs w:val="24"/>
        </w:rPr>
        <w:t xml:space="preserve"> </w:t>
      </w:r>
      <w:proofErr w:type="spellStart"/>
      <w:r w:rsidRPr="00F60071">
        <w:rPr>
          <w:sz w:val="24"/>
          <w:szCs w:val="24"/>
        </w:rPr>
        <w:t>hasil</w:t>
      </w:r>
      <w:proofErr w:type="spellEnd"/>
      <w:r w:rsidRPr="00F60071">
        <w:rPr>
          <w:sz w:val="24"/>
          <w:szCs w:val="24"/>
        </w:rPr>
        <w:t xml:space="preserve"> </w:t>
      </w:r>
      <w:proofErr w:type="spellStart"/>
      <w:r w:rsidRPr="00F60071">
        <w:rPr>
          <w:sz w:val="24"/>
          <w:szCs w:val="24"/>
        </w:rPr>
        <w:t>penelitian</w:t>
      </w:r>
      <w:proofErr w:type="spellEnd"/>
      <w:r w:rsidRPr="00F60071">
        <w:rPr>
          <w:sz w:val="24"/>
          <w:szCs w:val="24"/>
        </w:rPr>
        <w:t xml:space="preserve"> </w:t>
      </w:r>
      <w:proofErr w:type="spellStart"/>
      <w:r w:rsidRPr="00F60071">
        <w:rPr>
          <w:sz w:val="24"/>
          <w:szCs w:val="24"/>
        </w:rPr>
        <w:t>dari</w:t>
      </w:r>
      <w:proofErr w:type="spellEnd"/>
      <w:r w:rsidRPr="00F60071">
        <w:rPr>
          <w:sz w:val="24"/>
          <w:szCs w:val="24"/>
        </w:rPr>
        <w:t xml:space="preserve"> Danang </w:t>
      </w:r>
      <w:proofErr w:type="spellStart"/>
      <w:r w:rsidRPr="00F60071">
        <w:rPr>
          <w:sz w:val="24"/>
          <w:szCs w:val="24"/>
        </w:rPr>
        <w:t>Kusnanto</w:t>
      </w:r>
      <w:proofErr w:type="spellEnd"/>
      <w:r w:rsidRPr="00F60071">
        <w:rPr>
          <w:sz w:val="24"/>
          <w:szCs w:val="24"/>
        </w:rPr>
        <w:t xml:space="preserve">, Rida </w:t>
      </w:r>
      <w:proofErr w:type="spellStart"/>
      <w:r w:rsidRPr="00F60071">
        <w:rPr>
          <w:sz w:val="24"/>
          <w:szCs w:val="24"/>
        </w:rPr>
        <w:t>Rahma</w:t>
      </w:r>
      <w:proofErr w:type="spellEnd"/>
      <w:r w:rsidRPr="00F60071">
        <w:rPr>
          <w:sz w:val="24"/>
          <w:szCs w:val="24"/>
        </w:rPr>
        <w:t xml:space="preserve">, dan </w:t>
      </w:r>
      <w:proofErr w:type="spellStart"/>
      <w:r w:rsidRPr="00F60071">
        <w:rPr>
          <w:sz w:val="24"/>
          <w:szCs w:val="24"/>
        </w:rPr>
        <w:t>Riska</w:t>
      </w:r>
      <w:proofErr w:type="spellEnd"/>
      <w:r w:rsidRPr="00F60071">
        <w:rPr>
          <w:sz w:val="24"/>
          <w:szCs w:val="24"/>
        </w:rPr>
        <w:t xml:space="preserve"> Ayu </w:t>
      </w:r>
      <w:proofErr w:type="spellStart"/>
      <w:r w:rsidRPr="00F60071">
        <w:rPr>
          <w:sz w:val="24"/>
          <w:szCs w:val="24"/>
        </w:rPr>
        <w:t>Oktaviany</w:t>
      </w:r>
      <w:proofErr w:type="spellEnd"/>
      <w:r w:rsidRPr="00F60071">
        <w:rPr>
          <w:sz w:val="24"/>
          <w:szCs w:val="24"/>
        </w:rPr>
        <w:t xml:space="preserve"> (2020) </w:t>
      </w:r>
      <w:proofErr w:type="spellStart"/>
      <w:r w:rsidRPr="00F60071">
        <w:rPr>
          <w:sz w:val="24"/>
          <w:szCs w:val="24"/>
        </w:rPr>
        <w:t>dimana</w:t>
      </w:r>
      <w:proofErr w:type="spellEnd"/>
      <w:r w:rsidRPr="00F60071">
        <w:rPr>
          <w:sz w:val="24"/>
          <w:szCs w:val="24"/>
        </w:rPr>
        <w:t xml:space="preserve"> </w:t>
      </w:r>
      <w:proofErr w:type="spellStart"/>
      <w:r w:rsidRPr="00F60071">
        <w:rPr>
          <w:sz w:val="24"/>
          <w:szCs w:val="24"/>
        </w:rPr>
        <w:t>hasil</w:t>
      </w:r>
      <w:proofErr w:type="spellEnd"/>
      <w:r w:rsidRPr="00F60071">
        <w:rPr>
          <w:sz w:val="24"/>
          <w:szCs w:val="24"/>
        </w:rPr>
        <w:t xml:space="preserve"> </w:t>
      </w:r>
      <w:proofErr w:type="spellStart"/>
      <w:r w:rsidRPr="00F60071">
        <w:rPr>
          <w:sz w:val="24"/>
          <w:szCs w:val="24"/>
        </w:rPr>
        <w:t>penelitian</w:t>
      </w:r>
      <w:proofErr w:type="spellEnd"/>
      <w:r w:rsidRPr="00F60071">
        <w:rPr>
          <w:sz w:val="24"/>
          <w:szCs w:val="24"/>
        </w:rPr>
        <w:t xml:space="preserve"> </w:t>
      </w:r>
      <w:proofErr w:type="spellStart"/>
      <w:r w:rsidRPr="00F60071">
        <w:rPr>
          <w:sz w:val="24"/>
          <w:szCs w:val="24"/>
        </w:rPr>
        <w:t>tersebut</w:t>
      </w:r>
      <w:proofErr w:type="spellEnd"/>
      <w:r w:rsidRPr="00F60071">
        <w:rPr>
          <w:sz w:val="24"/>
          <w:szCs w:val="24"/>
        </w:rPr>
        <w:t xml:space="preserve"> </w:t>
      </w:r>
      <w:proofErr w:type="spellStart"/>
      <w:r w:rsidRPr="00F60071">
        <w:rPr>
          <w:sz w:val="24"/>
          <w:szCs w:val="24"/>
        </w:rPr>
        <w:t>adalah</w:t>
      </w:r>
      <w:proofErr w:type="spellEnd"/>
      <w:r w:rsidRPr="00F60071">
        <w:rPr>
          <w:sz w:val="24"/>
          <w:szCs w:val="24"/>
        </w:rPr>
        <w:t xml:space="preserve"> e-service quality </w:t>
      </w:r>
      <w:proofErr w:type="spellStart"/>
      <w:r w:rsidRPr="00F60071">
        <w:rPr>
          <w:sz w:val="24"/>
          <w:szCs w:val="24"/>
        </w:rPr>
        <w:t>berpengaruh</w:t>
      </w:r>
      <w:proofErr w:type="spellEnd"/>
      <w:r w:rsidRPr="00F60071">
        <w:rPr>
          <w:sz w:val="24"/>
          <w:szCs w:val="24"/>
        </w:rPr>
        <w:t xml:space="preserve"> </w:t>
      </w:r>
      <w:proofErr w:type="spellStart"/>
      <w:r w:rsidRPr="00F60071">
        <w:rPr>
          <w:sz w:val="24"/>
          <w:szCs w:val="24"/>
        </w:rPr>
        <w:t>signifikan</w:t>
      </w:r>
      <w:proofErr w:type="spellEnd"/>
      <w:r w:rsidRPr="00F60071">
        <w:rPr>
          <w:sz w:val="24"/>
          <w:szCs w:val="24"/>
        </w:rPr>
        <w:t xml:space="preserve"> </w:t>
      </w:r>
      <w:proofErr w:type="spellStart"/>
      <w:r w:rsidRPr="00F60071">
        <w:rPr>
          <w:sz w:val="24"/>
          <w:szCs w:val="24"/>
        </w:rPr>
        <w:t>terhadap</w:t>
      </w:r>
      <w:proofErr w:type="spellEnd"/>
      <w:r w:rsidRPr="00F60071">
        <w:rPr>
          <w:sz w:val="24"/>
          <w:szCs w:val="24"/>
        </w:rPr>
        <w:t xml:space="preserve"> </w:t>
      </w:r>
      <w:proofErr w:type="spellStart"/>
      <w:r w:rsidRPr="00F60071">
        <w:rPr>
          <w:sz w:val="24"/>
          <w:szCs w:val="24"/>
        </w:rPr>
        <w:t>keputusan</w:t>
      </w:r>
      <w:proofErr w:type="spellEnd"/>
      <w:r w:rsidRPr="00F60071">
        <w:rPr>
          <w:sz w:val="24"/>
          <w:szCs w:val="24"/>
        </w:rPr>
        <w:t xml:space="preserve"> </w:t>
      </w:r>
      <w:proofErr w:type="spellStart"/>
      <w:r w:rsidRPr="00F60071">
        <w:rPr>
          <w:sz w:val="24"/>
          <w:szCs w:val="24"/>
        </w:rPr>
        <w:t>pembelian</w:t>
      </w:r>
      <w:proofErr w:type="spellEnd"/>
      <w:r w:rsidRPr="00F60071">
        <w:rPr>
          <w:sz w:val="24"/>
          <w:szCs w:val="24"/>
        </w:rPr>
        <w:t>.</w:t>
      </w:r>
    </w:p>
    <w:p w14:paraId="568880E7" w14:textId="3BB923F4" w:rsidR="00FC772F" w:rsidRDefault="00F60071" w:rsidP="00F60071">
      <w:pPr>
        <w:pStyle w:val="ListParagraph"/>
        <w:ind w:left="0" w:firstLine="0"/>
        <w:rPr>
          <w:sz w:val="24"/>
          <w:szCs w:val="24"/>
        </w:rPr>
      </w:pPr>
      <w:r w:rsidRPr="00F60071">
        <w:rPr>
          <w:sz w:val="24"/>
          <w:szCs w:val="24"/>
        </w:rPr>
        <w:t xml:space="preserve">Dari </w:t>
      </w:r>
      <w:proofErr w:type="spellStart"/>
      <w:r w:rsidRPr="00F60071">
        <w:rPr>
          <w:sz w:val="24"/>
          <w:szCs w:val="24"/>
        </w:rPr>
        <w:t>semua</w:t>
      </w:r>
      <w:proofErr w:type="spellEnd"/>
      <w:r w:rsidRPr="00F60071">
        <w:rPr>
          <w:sz w:val="24"/>
          <w:szCs w:val="24"/>
        </w:rPr>
        <w:t xml:space="preserve"> </w:t>
      </w:r>
      <w:proofErr w:type="spellStart"/>
      <w:r w:rsidRPr="00F60071">
        <w:rPr>
          <w:sz w:val="24"/>
          <w:szCs w:val="24"/>
        </w:rPr>
        <w:t>pernyataan</w:t>
      </w:r>
      <w:proofErr w:type="spellEnd"/>
      <w:r w:rsidRPr="00F60071">
        <w:rPr>
          <w:sz w:val="24"/>
          <w:szCs w:val="24"/>
        </w:rPr>
        <w:t xml:space="preserve">, rata-rata </w:t>
      </w:r>
      <w:proofErr w:type="spellStart"/>
      <w:r w:rsidRPr="00F60071">
        <w:rPr>
          <w:sz w:val="24"/>
          <w:szCs w:val="24"/>
        </w:rPr>
        <w:t>responden</w:t>
      </w:r>
      <w:proofErr w:type="spellEnd"/>
      <w:r w:rsidRPr="00F60071">
        <w:rPr>
          <w:sz w:val="24"/>
          <w:szCs w:val="24"/>
        </w:rPr>
        <w:t xml:space="preserve"> </w:t>
      </w:r>
      <w:proofErr w:type="spellStart"/>
      <w:r w:rsidRPr="00F60071">
        <w:rPr>
          <w:sz w:val="24"/>
          <w:szCs w:val="24"/>
        </w:rPr>
        <w:t>menjawab</w:t>
      </w:r>
      <w:proofErr w:type="spellEnd"/>
      <w:r w:rsidRPr="00F60071">
        <w:rPr>
          <w:sz w:val="24"/>
          <w:szCs w:val="24"/>
        </w:rPr>
        <w:t xml:space="preserve"> </w:t>
      </w:r>
      <w:proofErr w:type="spellStart"/>
      <w:r w:rsidRPr="00F60071">
        <w:rPr>
          <w:sz w:val="24"/>
          <w:szCs w:val="24"/>
        </w:rPr>
        <w:t>setuju</w:t>
      </w:r>
      <w:proofErr w:type="spellEnd"/>
      <w:r w:rsidRPr="00F60071">
        <w:rPr>
          <w:sz w:val="24"/>
          <w:szCs w:val="24"/>
        </w:rPr>
        <w:t xml:space="preserve">, yang </w:t>
      </w:r>
      <w:proofErr w:type="spellStart"/>
      <w:r w:rsidRPr="00F60071">
        <w:rPr>
          <w:sz w:val="24"/>
          <w:szCs w:val="24"/>
        </w:rPr>
        <w:t>artinya</w:t>
      </w:r>
      <w:proofErr w:type="spellEnd"/>
      <w:r w:rsidRPr="00F60071">
        <w:rPr>
          <w:sz w:val="24"/>
          <w:szCs w:val="24"/>
        </w:rPr>
        <w:t xml:space="preserve"> e-service quality yang </w:t>
      </w:r>
      <w:proofErr w:type="spellStart"/>
      <w:r w:rsidRPr="00F60071">
        <w:rPr>
          <w:sz w:val="24"/>
          <w:szCs w:val="24"/>
        </w:rPr>
        <w:t>dilakukan</w:t>
      </w:r>
      <w:proofErr w:type="spellEnd"/>
      <w:r w:rsidRPr="00F60071">
        <w:rPr>
          <w:sz w:val="24"/>
          <w:szCs w:val="24"/>
        </w:rPr>
        <w:t xml:space="preserve"> oleh Shopee dan </w:t>
      </w:r>
      <w:proofErr w:type="spellStart"/>
      <w:r w:rsidRPr="00F60071">
        <w:rPr>
          <w:sz w:val="24"/>
          <w:szCs w:val="24"/>
        </w:rPr>
        <w:t>penjual</w:t>
      </w:r>
      <w:proofErr w:type="spellEnd"/>
      <w:r w:rsidRPr="00F60071">
        <w:rPr>
          <w:sz w:val="24"/>
          <w:szCs w:val="24"/>
        </w:rPr>
        <w:t xml:space="preserve"> sangat </w:t>
      </w:r>
      <w:proofErr w:type="spellStart"/>
      <w:r w:rsidRPr="00F60071">
        <w:rPr>
          <w:sz w:val="24"/>
          <w:szCs w:val="24"/>
        </w:rPr>
        <w:t>baik</w:t>
      </w:r>
      <w:proofErr w:type="spellEnd"/>
      <w:r w:rsidRPr="00F60071">
        <w:rPr>
          <w:sz w:val="24"/>
          <w:szCs w:val="24"/>
        </w:rPr>
        <w:t xml:space="preserve">, </w:t>
      </w:r>
      <w:proofErr w:type="spellStart"/>
      <w:r w:rsidRPr="00F60071">
        <w:rPr>
          <w:sz w:val="24"/>
          <w:szCs w:val="24"/>
        </w:rPr>
        <w:t>konsumen</w:t>
      </w:r>
      <w:proofErr w:type="spellEnd"/>
      <w:r w:rsidRPr="00F60071">
        <w:rPr>
          <w:sz w:val="24"/>
          <w:szCs w:val="24"/>
        </w:rPr>
        <w:t xml:space="preserve"> </w:t>
      </w:r>
      <w:proofErr w:type="spellStart"/>
      <w:r w:rsidRPr="00F60071">
        <w:rPr>
          <w:sz w:val="24"/>
          <w:szCs w:val="24"/>
        </w:rPr>
        <w:t>setuju</w:t>
      </w:r>
      <w:proofErr w:type="spellEnd"/>
      <w:r w:rsidRPr="00F60071">
        <w:rPr>
          <w:sz w:val="24"/>
          <w:szCs w:val="24"/>
        </w:rPr>
        <w:t xml:space="preserve"> </w:t>
      </w:r>
      <w:proofErr w:type="spellStart"/>
      <w:r w:rsidRPr="00F60071">
        <w:rPr>
          <w:sz w:val="24"/>
          <w:szCs w:val="24"/>
        </w:rPr>
        <w:t>bahwa</w:t>
      </w:r>
      <w:proofErr w:type="spellEnd"/>
      <w:r w:rsidRPr="00F60071">
        <w:rPr>
          <w:sz w:val="24"/>
          <w:szCs w:val="24"/>
        </w:rPr>
        <w:t xml:space="preserve"> </w:t>
      </w:r>
      <w:proofErr w:type="spellStart"/>
      <w:r w:rsidRPr="00F60071">
        <w:rPr>
          <w:sz w:val="24"/>
          <w:szCs w:val="24"/>
        </w:rPr>
        <w:t>kualitas</w:t>
      </w:r>
      <w:proofErr w:type="spellEnd"/>
      <w:r w:rsidRPr="00F60071">
        <w:rPr>
          <w:sz w:val="24"/>
          <w:szCs w:val="24"/>
        </w:rPr>
        <w:t xml:space="preserve"> </w:t>
      </w:r>
      <w:proofErr w:type="spellStart"/>
      <w:r w:rsidRPr="00F60071">
        <w:rPr>
          <w:sz w:val="24"/>
          <w:szCs w:val="24"/>
        </w:rPr>
        <w:t>pelayanan</w:t>
      </w:r>
      <w:proofErr w:type="spellEnd"/>
      <w:r w:rsidRPr="00F60071">
        <w:rPr>
          <w:sz w:val="24"/>
          <w:szCs w:val="24"/>
        </w:rPr>
        <w:t xml:space="preserve"> </w:t>
      </w:r>
      <w:proofErr w:type="spellStart"/>
      <w:r w:rsidRPr="00F60071">
        <w:rPr>
          <w:sz w:val="24"/>
          <w:szCs w:val="24"/>
        </w:rPr>
        <w:t>secara</w:t>
      </w:r>
      <w:proofErr w:type="spellEnd"/>
      <w:r w:rsidRPr="00F60071">
        <w:rPr>
          <w:sz w:val="24"/>
          <w:szCs w:val="24"/>
        </w:rPr>
        <w:t xml:space="preserve"> online yang </w:t>
      </w:r>
      <w:proofErr w:type="spellStart"/>
      <w:r w:rsidRPr="00F60071">
        <w:rPr>
          <w:sz w:val="24"/>
          <w:szCs w:val="24"/>
        </w:rPr>
        <w:t>mereka</w:t>
      </w:r>
      <w:proofErr w:type="spellEnd"/>
      <w:r w:rsidRPr="00F60071">
        <w:rPr>
          <w:sz w:val="24"/>
          <w:szCs w:val="24"/>
        </w:rPr>
        <w:t xml:space="preserve"> </w:t>
      </w:r>
      <w:proofErr w:type="spellStart"/>
      <w:r w:rsidRPr="00F60071">
        <w:rPr>
          <w:sz w:val="24"/>
          <w:szCs w:val="24"/>
        </w:rPr>
        <w:t>dapatkan</w:t>
      </w:r>
      <w:proofErr w:type="spellEnd"/>
      <w:r w:rsidRPr="00F60071">
        <w:rPr>
          <w:sz w:val="24"/>
          <w:szCs w:val="24"/>
        </w:rPr>
        <w:t xml:space="preserve"> sangat </w:t>
      </w:r>
      <w:proofErr w:type="spellStart"/>
      <w:r w:rsidRPr="00F60071">
        <w:rPr>
          <w:sz w:val="24"/>
          <w:szCs w:val="24"/>
        </w:rPr>
        <w:t>membantu</w:t>
      </w:r>
      <w:proofErr w:type="spellEnd"/>
      <w:r w:rsidRPr="00F60071">
        <w:rPr>
          <w:sz w:val="24"/>
          <w:szCs w:val="24"/>
        </w:rPr>
        <w:t xml:space="preserve"> </w:t>
      </w:r>
      <w:proofErr w:type="spellStart"/>
      <w:r w:rsidRPr="00F60071">
        <w:rPr>
          <w:sz w:val="24"/>
          <w:szCs w:val="24"/>
        </w:rPr>
        <w:t>mereka</w:t>
      </w:r>
      <w:proofErr w:type="spellEnd"/>
      <w:r w:rsidRPr="00F60071">
        <w:rPr>
          <w:sz w:val="24"/>
          <w:szCs w:val="24"/>
        </w:rPr>
        <w:t xml:space="preserve"> </w:t>
      </w:r>
      <w:proofErr w:type="spellStart"/>
      <w:r w:rsidRPr="00F60071">
        <w:rPr>
          <w:sz w:val="24"/>
          <w:szCs w:val="24"/>
        </w:rPr>
        <w:t>untuk</w:t>
      </w:r>
      <w:proofErr w:type="spellEnd"/>
      <w:r w:rsidRPr="00F60071">
        <w:rPr>
          <w:sz w:val="24"/>
          <w:szCs w:val="24"/>
        </w:rPr>
        <w:t xml:space="preserve"> </w:t>
      </w:r>
      <w:proofErr w:type="spellStart"/>
      <w:r w:rsidRPr="00F60071">
        <w:rPr>
          <w:sz w:val="24"/>
          <w:szCs w:val="24"/>
        </w:rPr>
        <w:t>melakukan</w:t>
      </w:r>
      <w:proofErr w:type="spellEnd"/>
      <w:r w:rsidRPr="00F60071">
        <w:rPr>
          <w:sz w:val="24"/>
          <w:szCs w:val="24"/>
        </w:rPr>
        <w:t xml:space="preserve"> </w:t>
      </w:r>
      <w:proofErr w:type="spellStart"/>
      <w:r w:rsidRPr="00F60071">
        <w:rPr>
          <w:sz w:val="24"/>
          <w:szCs w:val="24"/>
        </w:rPr>
        <w:t>keputusan</w:t>
      </w:r>
      <w:proofErr w:type="spellEnd"/>
      <w:r w:rsidRPr="00F60071">
        <w:rPr>
          <w:sz w:val="24"/>
          <w:szCs w:val="24"/>
        </w:rPr>
        <w:t xml:space="preserve"> </w:t>
      </w:r>
      <w:proofErr w:type="spellStart"/>
      <w:r w:rsidRPr="00F60071">
        <w:rPr>
          <w:sz w:val="24"/>
          <w:szCs w:val="24"/>
        </w:rPr>
        <w:t>pembelian</w:t>
      </w:r>
      <w:proofErr w:type="spellEnd"/>
      <w:r w:rsidRPr="00F60071">
        <w:rPr>
          <w:sz w:val="24"/>
          <w:szCs w:val="24"/>
        </w:rPr>
        <w:t xml:space="preserve"> </w:t>
      </w:r>
      <w:proofErr w:type="spellStart"/>
      <w:r w:rsidRPr="00F60071">
        <w:rPr>
          <w:sz w:val="24"/>
          <w:szCs w:val="24"/>
        </w:rPr>
        <w:t>dalam</w:t>
      </w:r>
      <w:proofErr w:type="spellEnd"/>
      <w:r w:rsidRPr="00F60071">
        <w:rPr>
          <w:sz w:val="24"/>
          <w:szCs w:val="24"/>
        </w:rPr>
        <w:t xml:space="preserve"> </w:t>
      </w:r>
      <w:proofErr w:type="spellStart"/>
      <w:r w:rsidRPr="00F60071">
        <w:rPr>
          <w:sz w:val="24"/>
          <w:szCs w:val="24"/>
        </w:rPr>
        <w:t>berbelanja</w:t>
      </w:r>
      <w:proofErr w:type="spellEnd"/>
      <w:r w:rsidRPr="00F60071">
        <w:rPr>
          <w:sz w:val="24"/>
          <w:szCs w:val="24"/>
        </w:rPr>
        <w:t xml:space="preserve"> online. Hal </w:t>
      </w:r>
      <w:proofErr w:type="spellStart"/>
      <w:r w:rsidRPr="00F60071">
        <w:rPr>
          <w:sz w:val="24"/>
          <w:szCs w:val="24"/>
        </w:rPr>
        <w:t>ini</w:t>
      </w:r>
      <w:proofErr w:type="spellEnd"/>
      <w:r w:rsidRPr="00F60071">
        <w:rPr>
          <w:sz w:val="24"/>
          <w:szCs w:val="24"/>
        </w:rPr>
        <w:t xml:space="preserve"> </w:t>
      </w:r>
      <w:proofErr w:type="spellStart"/>
      <w:r w:rsidRPr="00F60071">
        <w:rPr>
          <w:sz w:val="24"/>
          <w:szCs w:val="24"/>
        </w:rPr>
        <w:t>karena</w:t>
      </w:r>
      <w:proofErr w:type="spellEnd"/>
      <w:r w:rsidRPr="00F60071">
        <w:rPr>
          <w:sz w:val="24"/>
          <w:szCs w:val="24"/>
        </w:rPr>
        <w:t xml:space="preserve"> </w:t>
      </w:r>
      <w:proofErr w:type="spellStart"/>
      <w:r w:rsidRPr="00F60071">
        <w:rPr>
          <w:sz w:val="24"/>
          <w:szCs w:val="24"/>
        </w:rPr>
        <w:t>berdasarkan</w:t>
      </w:r>
      <w:proofErr w:type="spellEnd"/>
      <w:r w:rsidRPr="00F60071">
        <w:rPr>
          <w:sz w:val="24"/>
          <w:szCs w:val="24"/>
        </w:rPr>
        <w:t xml:space="preserve"> </w:t>
      </w:r>
      <w:proofErr w:type="spellStart"/>
      <w:r w:rsidRPr="00F60071">
        <w:rPr>
          <w:sz w:val="24"/>
          <w:szCs w:val="24"/>
        </w:rPr>
        <w:t>analisis</w:t>
      </w:r>
      <w:proofErr w:type="spellEnd"/>
      <w:r w:rsidRPr="00F60071">
        <w:rPr>
          <w:sz w:val="24"/>
          <w:szCs w:val="24"/>
        </w:rPr>
        <w:t xml:space="preserve"> </w:t>
      </w:r>
      <w:proofErr w:type="spellStart"/>
      <w:r w:rsidRPr="00F60071">
        <w:rPr>
          <w:sz w:val="24"/>
          <w:szCs w:val="24"/>
        </w:rPr>
        <w:t>diatas</w:t>
      </w:r>
      <w:proofErr w:type="spellEnd"/>
      <w:r w:rsidRPr="00F60071">
        <w:rPr>
          <w:sz w:val="24"/>
          <w:szCs w:val="24"/>
        </w:rPr>
        <w:t xml:space="preserve">, Shopee </w:t>
      </w:r>
      <w:proofErr w:type="spellStart"/>
      <w:r w:rsidRPr="00F60071">
        <w:rPr>
          <w:sz w:val="24"/>
          <w:szCs w:val="24"/>
        </w:rPr>
        <w:t>dapat</w:t>
      </w:r>
      <w:proofErr w:type="spellEnd"/>
      <w:r w:rsidRPr="00F60071">
        <w:rPr>
          <w:sz w:val="24"/>
          <w:szCs w:val="24"/>
        </w:rPr>
        <w:t xml:space="preserve"> </w:t>
      </w:r>
      <w:proofErr w:type="spellStart"/>
      <w:r w:rsidRPr="00F60071">
        <w:rPr>
          <w:sz w:val="24"/>
          <w:szCs w:val="24"/>
        </w:rPr>
        <w:t>memberikan</w:t>
      </w:r>
      <w:proofErr w:type="spellEnd"/>
      <w:r w:rsidRPr="00F60071">
        <w:rPr>
          <w:sz w:val="24"/>
          <w:szCs w:val="24"/>
        </w:rPr>
        <w:t xml:space="preserve"> </w:t>
      </w:r>
      <w:proofErr w:type="spellStart"/>
      <w:r w:rsidRPr="00F60071">
        <w:rPr>
          <w:sz w:val="24"/>
          <w:szCs w:val="24"/>
        </w:rPr>
        <w:t>kualitas</w:t>
      </w:r>
      <w:proofErr w:type="spellEnd"/>
      <w:r w:rsidRPr="00F60071">
        <w:rPr>
          <w:sz w:val="24"/>
          <w:szCs w:val="24"/>
        </w:rPr>
        <w:t xml:space="preserve"> yang </w:t>
      </w:r>
      <w:proofErr w:type="spellStart"/>
      <w:r w:rsidRPr="00F60071">
        <w:rPr>
          <w:sz w:val="24"/>
          <w:szCs w:val="24"/>
        </w:rPr>
        <w:t>efisien</w:t>
      </w:r>
      <w:proofErr w:type="spellEnd"/>
      <w:r w:rsidRPr="00F60071">
        <w:rPr>
          <w:sz w:val="24"/>
          <w:szCs w:val="24"/>
        </w:rPr>
        <w:t xml:space="preserve">, </w:t>
      </w:r>
      <w:proofErr w:type="spellStart"/>
      <w:r w:rsidRPr="00F60071">
        <w:rPr>
          <w:sz w:val="24"/>
          <w:szCs w:val="24"/>
        </w:rPr>
        <w:t>memenuhi</w:t>
      </w:r>
      <w:proofErr w:type="spellEnd"/>
      <w:r w:rsidRPr="00F60071">
        <w:rPr>
          <w:sz w:val="24"/>
          <w:szCs w:val="24"/>
        </w:rPr>
        <w:t xml:space="preserve"> </w:t>
      </w:r>
      <w:proofErr w:type="spellStart"/>
      <w:r w:rsidRPr="00F60071">
        <w:rPr>
          <w:sz w:val="24"/>
          <w:szCs w:val="24"/>
        </w:rPr>
        <w:t>kebutuhan</w:t>
      </w:r>
      <w:proofErr w:type="spellEnd"/>
      <w:r w:rsidRPr="00F60071">
        <w:rPr>
          <w:sz w:val="24"/>
          <w:szCs w:val="24"/>
        </w:rPr>
        <w:t xml:space="preserve">, </w:t>
      </w:r>
      <w:proofErr w:type="spellStart"/>
      <w:r w:rsidRPr="00F60071">
        <w:rPr>
          <w:sz w:val="24"/>
          <w:szCs w:val="24"/>
        </w:rPr>
        <w:t>ketersediaan</w:t>
      </w:r>
      <w:proofErr w:type="spellEnd"/>
      <w:r w:rsidRPr="00F60071">
        <w:rPr>
          <w:sz w:val="24"/>
          <w:szCs w:val="24"/>
        </w:rPr>
        <w:t xml:space="preserve"> </w:t>
      </w:r>
      <w:proofErr w:type="spellStart"/>
      <w:r w:rsidRPr="00F60071">
        <w:rPr>
          <w:sz w:val="24"/>
          <w:szCs w:val="24"/>
        </w:rPr>
        <w:t>sistem</w:t>
      </w:r>
      <w:proofErr w:type="spellEnd"/>
      <w:r w:rsidRPr="00F60071">
        <w:rPr>
          <w:sz w:val="24"/>
          <w:szCs w:val="24"/>
        </w:rPr>
        <w:t xml:space="preserve">, dan </w:t>
      </w:r>
      <w:proofErr w:type="spellStart"/>
      <w:r w:rsidRPr="00F60071">
        <w:rPr>
          <w:sz w:val="24"/>
          <w:szCs w:val="24"/>
        </w:rPr>
        <w:t>menjaga</w:t>
      </w:r>
      <w:proofErr w:type="spellEnd"/>
      <w:r w:rsidRPr="00F60071">
        <w:rPr>
          <w:sz w:val="24"/>
          <w:szCs w:val="24"/>
        </w:rPr>
        <w:t xml:space="preserve"> </w:t>
      </w:r>
      <w:proofErr w:type="spellStart"/>
      <w:r w:rsidRPr="00F60071">
        <w:rPr>
          <w:sz w:val="24"/>
          <w:szCs w:val="24"/>
        </w:rPr>
        <w:t>privasi</w:t>
      </w:r>
      <w:proofErr w:type="spellEnd"/>
      <w:r w:rsidRPr="00F60071">
        <w:rPr>
          <w:sz w:val="24"/>
          <w:szCs w:val="24"/>
        </w:rPr>
        <w:t>.</w:t>
      </w:r>
    </w:p>
    <w:p w14:paraId="142710B1" w14:textId="48B61455" w:rsidR="00FC772F" w:rsidRDefault="00F60071" w:rsidP="00FC772F">
      <w:pPr>
        <w:pStyle w:val="ListParagraph"/>
        <w:ind w:left="0" w:firstLine="0"/>
        <w:rPr>
          <w:b/>
          <w:sz w:val="24"/>
          <w:szCs w:val="24"/>
        </w:rPr>
      </w:pPr>
      <w:r w:rsidRPr="004B1599">
        <w:rPr>
          <w:b/>
          <w:sz w:val="24"/>
          <w:szCs w:val="24"/>
          <w:lang w:val="id-ID"/>
        </w:rPr>
        <w:t xml:space="preserve">Pengaruh Promosi, </w:t>
      </w:r>
      <w:r w:rsidRPr="004B1599">
        <w:rPr>
          <w:b/>
          <w:i/>
          <w:sz w:val="24"/>
          <w:szCs w:val="24"/>
          <w:lang w:val="id-ID"/>
        </w:rPr>
        <w:t xml:space="preserve">Online </w:t>
      </w:r>
      <w:proofErr w:type="spellStart"/>
      <w:r w:rsidRPr="004B1599">
        <w:rPr>
          <w:b/>
          <w:i/>
          <w:sz w:val="24"/>
          <w:szCs w:val="24"/>
          <w:lang w:val="id-ID"/>
        </w:rPr>
        <w:t>Customer</w:t>
      </w:r>
      <w:proofErr w:type="spellEnd"/>
      <w:r w:rsidRPr="004B1599">
        <w:rPr>
          <w:b/>
          <w:i/>
          <w:sz w:val="24"/>
          <w:szCs w:val="24"/>
          <w:lang w:val="id-ID"/>
        </w:rPr>
        <w:t xml:space="preserve"> </w:t>
      </w:r>
      <w:proofErr w:type="spellStart"/>
      <w:r w:rsidRPr="004B1599">
        <w:rPr>
          <w:b/>
          <w:i/>
          <w:sz w:val="24"/>
          <w:szCs w:val="24"/>
          <w:lang w:val="id-ID"/>
        </w:rPr>
        <w:t>Review</w:t>
      </w:r>
      <w:proofErr w:type="spellEnd"/>
      <w:r w:rsidRPr="004B1599">
        <w:rPr>
          <w:b/>
          <w:sz w:val="24"/>
          <w:szCs w:val="24"/>
          <w:lang w:val="id-ID"/>
        </w:rPr>
        <w:t xml:space="preserve">, dan </w:t>
      </w:r>
      <w:r w:rsidRPr="004B1599">
        <w:rPr>
          <w:b/>
          <w:i/>
          <w:sz w:val="24"/>
          <w:szCs w:val="24"/>
          <w:lang w:val="id-ID"/>
        </w:rPr>
        <w:t xml:space="preserve">E-Service </w:t>
      </w:r>
      <w:proofErr w:type="spellStart"/>
      <w:r w:rsidRPr="004B1599">
        <w:rPr>
          <w:b/>
          <w:i/>
          <w:sz w:val="24"/>
          <w:szCs w:val="24"/>
          <w:lang w:val="id-ID"/>
        </w:rPr>
        <w:t>Quality</w:t>
      </w:r>
      <w:proofErr w:type="spellEnd"/>
      <w:r w:rsidRPr="004B1599">
        <w:rPr>
          <w:b/>
          <w:sz w:val="24"/>
          <w:szCs w:val="24"/>
          <w:lang w:val="id-ID"/>
        </w:rPr>
        <w:t xml:space="preserve"> Terhadap Keputusan Pembelian</w:t>
      </w:r>
    </w:p>
    <w:p w14:paraId="52A6CFC0" w14:textId="6EA3889F" w:rsidR="00FC772F" w:rsidRPr="00690C9A" w:rsidRDefault="00F60071" w:rsidP="00F60071">
      <w:pPr>
        <w:pStyle w:val="ListParagraph"/>
        <w:ind w:left="0" w:firstLine="0"/>
        <w:rPr>
          <w:sz w:val="24"/>
          <w:szCs w:val="24"/>
        </w:rPr>
      </w:pPr>
      <w:r w:rsidRPr="004B1599">
        <w:rPr>
          <w:sz w:val="24"/>
          <w:szCs w:val="24"/>
          <w:lang w:val="id-ID"/>
        </w:rPr>
        <w:t>Hasil uji F menunjukkan nilai F hitung 29,742 &gt; F tabel 2,70 dengan nilai signifikan 0,000 &lt; 0,05, dengan demikian H</w:t>
      </w:r>
      <w:r w:rsidRPr="004B1599">
        <w:rPr>
          <w:sz w:val="24"/>
          <w:szCs w:val="24"/>
          <w:vertAlign w:val="subscript"/>
          <w:lang w:val="id-ID"/>
        </w:rPr>
        <w:t>0</w:t>
      </w:r>
      <w:r w:rsidRPr="004B1599">
        <w:rPr>
          <w:sz w:val="24"/>
          <w:szCs w:val="24"/>
          <w:lang w:val="id-ID"/>
        </w:rPr>
        <w:t xml:space="preserve"> ditolak dan H</w:t>
      </w:r>
      <w:r w:rsidRPr="004B1599">
        <w:rPr>
          <w:sz w:val="24"/>
          <w:szCs w:val="24"/>
          <w:vertAlign w:val="subscript"/>
          <w:lang w:val="id-ID"/>
        </w:rPr>
        <w:t>a</w:t>
      </w:r>
      <w:r w:rsidRPr="004B1599">
        <w:rPr>
          <w:sz w:val="24"/>
          <w:szCs w:val="24"/>
          <w:lang w:val="id-ID"/>
        </w:rPr>
        <w:t xml:space="preserve"> diterima. Hal ini berarti bahwa pengujian secara bersama-sama (simultan) menunjukkan bahwa promosi, </w:t>
      </w:r>
      <w:proofErr w:type="spellStart"/>
      <w:r w:rsidRPr="004B1599">
        <w:rPr>
          <w:i/>
          <w:sz w:val="24"/>
          <w:szCs w:val="24"/>
          <w:lang w:val="id-ID"/>
        </w:rPr>
        <w:t>online</w:t>
      </w:r>
      <w:proofErr w:type="spellEnd"/>
      <w:r w:rsidRPr="004B1599">
        <w:rPr>
          <w:i/>
          <w:sz w:val="24"/>
          <w:szCs w:val="24"/>
          <w:lang w:val="id-ID"/>
        </w:rPr>
        <w:t xml:space="preserve"> </w:t>
      </w:r>
      <w:proofErr w:type="spellStart"/>
      <w:r w:rsidRPr="004B1599">
        <w:rPr>
          <w:i/>
          <w:sz w:val="24"/>
          <w:szCs w:val="24"/>
          <w:lang w:val="id-ID"/>
        </w:rPr>
        <w:t>customer</w:t>
      </w:r>
      <w:proofErr w:type="spellEnd"/>
      <w:r w:rsidRPr="004B1599">
        <w:rPr>
          <w:i/>
          <w:sz w:val="24"/>
          <w:szCs w:val="24"/>
          <w:lang w:val="id-ID"/>
        </w:rPr>
        <w:t xml:space="preserve"> </w:t>
      </w:r>
      <w:proofErr w:type="spellStart"/>
      <w:r w:rsidRPr="004B1599">
        <w:rPr>
          <w:i/>
          <w:sz w:val="24"/>
          <w:szCs w:val="24"/>
          <w:lang w:val="id-ID"/>
        </w:rPr>
        <w:t>review</w:t>
      </w:r>
      <w:proofErr w:type="spellEnd"/>
      <w:r w:rsidRPr="004B1599">
        <w:rPr>
          <w:sz w:val="24"/>
          <w:szCs w:val="24"/>
          <w:lang w:val="id-ID"/>
        </w:rPr>
        <w:t xml:space="preserve">, dan </w:t>
      </w:r>
      <w:r w:rsidRPr="004B1599">
        <w:rPr>
          <w:i/>
          <w:sz w:val="24"/>
          <w:szCs w:val="24"/>
          <w:lang w:val="id-ID"/>
        </w:rPr>
        <w:t>e-</w:t>
      </w:r>
      <w:proofErr w:type="spellStart"/>
      <w:r w:rsidRPr="004B1599">
        <w:rPr>
          <w:i/>
          <w:sz w:val="24"/>
          <w:szCs w:val="24"/>
          <w:lang w:val="id-ID"/>
        </w:rPr>
        <w:t>service</w:t>
      </w:r>
      <w:proofErr w:type="spellEnd"/>
      <w:r w:rsidRPr="004B1599">
        <w:rPr>
          <w:i/>
          <w:sz w:val="24"/>
          <w:szCs w:val="24"/>
          <w:lang w:val="id-ID"/>
        </w:rPr>
        <w:t xml:space="preserve"> </w:t>
      </w:r>
      <w:proofErr w:type="spellStart"/>
      <w:r w:rsidRPr="004B1599">
        <w:rPr>
          <w:i/>
          <w:sz w:val="24"/>
          <w:szCs w:val="24"/>
          <w:lang w:val="id-ID"/>
        </w:rPr>
        <w:t>quality</w:t>
      </w:r>
      <w:proofErr w:type="spellEnd"/>
      <w:r w:rsidRPr="004B1599">
        <w:rPr>
          <w:sz w:val="24"/>
          <w:szCs w:val="24"/>
          <w:lang w:val="id-ID"/>
        </w:rPr>
        <w:t xml:space="preserve"> secara bersama-sama memiliki pengaruh yang signifikan terhadap keputusan pembelian pada </w:t>
      </w:r>
      <w:r w:rsidRPr="004B1599">
        <w:rPr>
          <w:i/>
          <w:sz w:val="24"/>
          <w:szCs w:val="24"/>
          <w:lang w:val="id-ID"/>
        </w:rPr>
        <w:t>e-</w:t>
      </w:r>
      <w:proofErr w:type="spellStart"/>
      <w:r w:rsidRPr="004B1599">
        <w:rPr>
          <w:i/>
          <w:sz w:val="24"/>
          <w:szCs w:val="24"/>
          <w:lang w:val="id-ID"/>
        </w:rPr>
        <w:t>commerce</w:t>
      </w:r>
      <w:proofErr w:type="spellEnd"/>
      <w:r w:rsidRPr="004B1599">
        <w:rPr>
          <w:sz w:val="24"/>
          <w:szCs w:val="24"/>
          <w:lang w:val="id-ID"/>
        </w:rPr>
        <w:t xml:space="preserve"> </w:t>
      </w:r>
      <w:proofErr w:type="spellStart"/>
      <w:r w:rsidRPr="004B1599">
        <w:rPr>
          <w:sz w:val="24"/>
          <w:szCs w:val="24"/>
          <w:lang w:val="id-ID"/>
        </w:rPr>
        <w:t>Shopee</w:t>
      </w:r>
      <w:proofErr w:type="spellEnd"/>
      <w:r w:rsidRPr="004B1599">
        <w:rPr>
          <w:sz w:val="24"/>
          <w:szCs w:val="24"/>
          <w:lang w:val="id-ID"/>
        </w:rPr>
        <w:t xml:space="preserve"> pada mahasiswa Universitas Batam.</w:t>
      </w:r>
    </w:p>
    <w:p w14:paraId="54B94D1F" w14:textId="77777777" w:rsidR="00526E63" w:rsidRDefault="00526E63" w:rsidP="00E64E58">
      <w:pPr>
        <w:spacing w:before="120" w:after="120"/>
        <w:jc w:val="both"/>
        <w:rPr>
          <w:color w:val="000000"/>
          <w:szCs w:val="20"/>
        </w:rPr>
      </w:pPr>
    </w:p>
    <w:p w14:paraId="24D9FCBE" w14:textId="77777777" w:rsidR="006A6723" w:rsidRDefault="006A6723" w:rsidP="006A6723">
      <w:pPr>
        <w:pStyle w:val="Heading1"/>
        <w:keepNext/>
        <w:keepLines/>
        <w:widowControl/>
        <w:numPr>
          <w:ilvl w:val="0"/>
          <w:numId w:val="7"/>
        </w:numPr>
        <w:autoSpaceDE/>
        <w:autoSpaceDN/>
        <w:spacing w:before="120" w:after="120"/>
        <w:ind w:left="284" w:hanging="284"/>
        <w:jc w:val="both"/>
      </w:pPr>
      <w:r w:rsidRPr="004B4032">
        <w:t>Kesimpulan</w:t>
      </w:r>
    </w:p>
    <w:p w14:paraId="46A0A82C" w14:textId="77777777" w:rsidR="00F60071" w:rsidRPr="004B1599" w:rsidRDefault="00F60071" w:rsidP="00796889">
      <w:pPr>
        <w:pStyle w:val="ListParagraph"/>
        <w:ind w:left="284" w:firstLine="0"/>
        <w:rPr>
          <w:sz w:val="24"/>
          <w:szCs w:val="24"/>
          <w:lang w:val="id-ID"/>
        </w:rPr>
      </w:pPr>
      <w:r w:rsidRPr="004B1599">
        <w:rPr>
          <w:sz w:val="24"/>
          <w:szCs w:val="24"/>
          <w:lang w:val="id-ID"/>
        </w:rPr>
        <w:t xml:space="preserve">Berdasarkan hasil analisa </w:t>
      </w:r>
      <w:proofErr w:type="spellStart"/>
      <w:r w:rsidRPr="004B1599">
        <w:rPr>
          <w:sz w:val="24"/>
          <w:szCs w:val="24"/>
          <w:lang w:val="id-ID"/>
        </w:rPr>
        <w:t>diatas</w:t>
      </w:r>
      <w:proofErr w:type="spellEnd"/>
      <w:r w:rsidRPr="004B1599">
        <w:rPr>
          <w:sz w:val="24"/>
          <w:szCs w:val="24"/>
          <w:lang w:val="id-ID"/>
        </w:rPr>
        <w:t>, dapat diambil kesimpulan berikut:</w:t>
      </w:r>
    </w:p>
    <w:p w14:paraId="1C606C44" w14:textId="77777777" w:rsidR="00F60071" w:rsidRPr="004B1599" w:rsidRDefault="00F60071" w:rsidP="00796889">
      <w:pPr>
        <w:pStyle w:val="ListParagraph"/>
        <w:numPr>
          <w:ilvl w:val="0"/>
          <w:numId w:val="34"/>
        </w:numPr>
        <w:ind w:left="567" w:hanging="283"/>
        <w:rPr>
          <w:sz w:val="24"/>
          <w:szCs w:val="24"/>
          <w:lang w:val="id-ID"/>
        </w:rPr>
      </w:pPr>
      <w:r w:rsidRPr="004B1599">
        <w:rPr>
          <w:sz w:val="24"/>
          <w:szCs w:val="24"/>
          <w:lang w:val="id-ID"/>
        </w:rPr>
        <w:t>Hasil dari uji secara parsial diperoleh bahwa variabel promosi dengan nilai t hitung sebesar 2,692 lebih besar dari t tabel 1,985 dan nilai signifikansi 0,008 lebih kecil dari 0,05 yang berarti bahwa promosi berpengaruh positif dan signifikan terhadap keputusan pembelian.</w:t>
      </w:r>
    </w:p>
    <w:p w14:paraId="3A261CBC" w14:textId="77777777" w:rsidR="00F60071" w:rsidRPr="004B1599" w:rsidRDefault="00F60071" w:rsidP="00796889">
      <w:pPr>
        <w:pStyle w:val="ListParagraph"/>
        <w:numPr>
          <w:ilvl w:val="0"/>
          <w:numId w:val="34"/>
        </w:numPr>
        <w:ind w:left="567" w:hanging="283"/>
        <w:rPr>
          <w:sz w:val="24"/>
          <w:szCs w:val="24"/>
          <w:lang w:val="id-ID"/>
        </w:rPr>
      </w:pPr>
      <w:r w:rsidRPr="004B1599">
        <w:rPr>
          <w:sz w:val="24"/>
          <w:szCs w:val="24"/>
          <w:lang w:val="id-ID"/>
        </w:rPr>
        <w:t xml:space="preserve">Hasil dari uji secara parsial diperoleh bahwa variabel </w:t>
      </w:r>
      <w:proofErr w:type="spellStart"/>
      <w:r w:rsidRPr="004B1599">
        <w:rPr>
          <w:i/>
          <w:sz w:val="24"/>
          <w:szCs w:val="24"/>
          <w:lang w:val="id-ID"/>
        </w:rPr>
        <w:t>online</w:t>
      </w:r>
      <w:proofErr w:type="spellEnd"/>
      <w:r w:rsidRPr="004B1599">
        <w:rPr>
          <w:i/>
          <w:sz w:val="24"/>
          <w:szCs w:val="24"/>
          <w:lang w:val="id-ID"/>
        </w:rPr>
        <w:t xml:space="preserve"> </w:t>
      </w:r>
      <w:proofErr w:type="spellStart"/>
      <w:r w:rsidRPr="004B1599">
        <w:rPr>
          <w:i/>
          <w:sz w:val="24"/>
          <w:szCs w:val="24"/>
          <w:lang w:val="id-ID"/>
        </w:rPr>
        <w:t>customer</w:t>
      </w:r>
      <w:proofErr w:type="spellEnd"/>
      <w:r w:rsidRPr="004B1599">
        <w:rPr>
          <w:i/>
          <w:sz w:val="24"/>
          <w:szCs w:val="24"/>
          <w:lang w:val="id-ID"/>
        </w:rPr>
        <w:t xml:space="preserve"> </w:t>
      </w:r>
      <w:proofErr w:type="spellStart"/>
      <w:r w:rsidRPr="004B1599">
        <w:rPr>
          <w:i/>
          <w:sz w:val="24"/>
          <w:szCs w:val="24"/>
          <w:lang w:val="id-ID"/>
        </w:rPr>
        <w:t>review</w:t>
      </w:r>
      <w:proofErr w:type="spellEnd"/>
      <w:r w:rsidRPr="004B1599">
        <w:rPr>
          <w:sz w:val="24"/>
          <w:szCs w:val="24"/>
          <w:lang w:val="id-ID"/>
        </w:rPr>
        <w:t xml:space="preserve"> dengan nilai t hitung sebesar 2,478 lebih besar dari t tabel 1,985 dan nilai signifikansi 0,015 lebih kecil dari 0,05 yang berarti bahwa </w:t>
      </w:r>
      <w:proofErr w:type="spellStart"/>
      <w:r w:rsidRPr="004B1599">
        <w:rPr>
          <w:i/>
          <w:sz w:val="24"/>
          <w:szCs w:val="24"/>
          <w:lang w:val="id-ID"/>
        </w:rPr>
        <w:t>online</w:t>
      </w:r>
      <w:proofErr w:type="spellEnd"/>
      <w:r w:rsidRPr="004B1599">
        <w:rPr>
          <w:i/>
          <w:sz w:val="24"/>
          <w:szCs w:val="24"/>
          <w:lang w:val="id-ID"/>
        </w:rPr>
        <w:t xml:space="preserve"> </w:t>
      </w:r>
      <w:proofErr w:type="spellStart"/>
      <w:r w:rsidRPr="004B1599">
        <w:rPr>
          <w:i/>
          <w:sz w:val="24"/>
          <w:szCs w:val="24"/>
          <w:lang w:val="id-ID"/>
        </w:rPr>
        <w:t>customer</w:t>
      </w:r>
      <w:proofErr w:type="spellEnd"/>
      <w:r w:rsidRPr="004B1599">
        <w:rPr>
          <w:i/>
          <w:sz w:val="24"/>
          <w:szCs w:val="24"/>
          <w:lang w:val="id-ID"/>
        </w:rPr>
        <w:t xml:space="preserve"> </w:t>
      </w:r>
      <w:proofErr w:type="spellStart"/>
      <w:r w:rsidRPr="004B1599">
        <w:rPr>
          <w:i/>
          <w:sz w:val="24"/>
          <w:szCs w:val="24"/>
          <w:lang w:val="id-ID"/>
        </w:rPr>
        <w:t>review</w:t>
      </w:r>
      <w:proofErr w:type="spellEnd"/>
      <w:r w:rsidRPr="004B1599">
        <w:rPr>
          <w:sz w:val="24"/>
          <w:szCs w:val="24"/>
          <w:lang w:val="id-ID"/>
        </w:rPr>
        <w:t xml:space="preserve"> berpengaruh positif dan signifikan terhadap keputusan pembelian.</w:t>
      </w:r>
    </w:p>
    <w:p w14:paraId="63291C54" w14:textId="77777777" w:rsidR="00F60071" w:rsidRPr="004B1599" w:rsidRDefault="00F60071" w:rsidP="00796889">
      <w:pPr>
        <w:pStyle w:val="ListParagraph"/>
        <w:numPr>
          <w:ilvl w:val="0"/>
          <w:numId w:val="34"/>
        </w:numPr>
        <w:ind w:left="567" w:hanging="283"/>
        <w:rPr>
          <w:sz w:val="24"/>
          <w:szCs w:val="24"/>
          <w:lang w:val="id-ID"/>
        </w:rPr>
      </w:pPr>
      <w:r w:rsidRPr="004B1599">
        <w:rPr>
          <w:sz w:val="24"/>
          <w:szCs w:val="24"/>
          <w:lang w:val="id-ID"/>
        </w:rPr>
        <w:t xml:space="preserve">Hasil dari uji parsial diperoleh bahwa variabel </w:t>
      </w:r>
      <w:r w:rsidRPr="004B1599">
        <w:rPr>
          <w:i/>
          <w:sz w:val="24"/>
          <w:szCs w:val="24"/>
          <w:lang w:val="id-ID"/>
        </w:rPr>
        <w:t>e-</w:t>
      </w:r>
      <w:proofErr w:type="spellStart"/>
      <w:r w:rsidRPr="004B1599">
        <w:rPr>
          <w:i/>
          <w:sz w:val="24"/>
          <w:szCs w:val="24"/>
          <w:lang w:val="id-ID"/>
        </w:rPr>
        <w:t>service</w:t>
      </w:r>
      <w:proofErr w:type="spellEnd"/>
      <w:r w:rsidRPr="004B1599">
        <w:rPr>
          <w:i/>
          <w:sz w:val="24"/>
          <w:szCs w:val="24"/>
          <w:lang w:val="id-ID"/>
        </w:rPr>
        <w:t xml:space="preserve"> </w:t>
      </w:r>
      <w:proofErr w:type="spellStart"/>
      <w:r w:rsidRPr="004B1599">
        <w:rPr>
          <w:i/>
          <w:sz w:val="24"/>
          <w:szCs w:val="24"/>
          <w:lang w:val="id-ID"/>
        </w:rPr>
        <w:t>quality</w:t>
      </w:r>
      <w:proofErr w:type="spellEnd"/>
      <w:r w:rsidRPr="004B1599">
        <w:rPr>
          <w:sz w:val="24"/>
          <w:szCs w:val="24"/>
          <w:lang w:val="id-ID"/>
        </w:rPr>
        <w:t xml:space="preserve"> dengan nilai t hitung sebesar 2,611 lebih besar dari 1,985 dan nilai signifikansi 0,11 lebih </w:t>
      </w:r>
      <w:r w:rsidRPr="004B1599">
        <w:rPr>
          <w:sz w:val="24"/>
          <w:szCs w:val="24"/>
          <w:lang w:val="id-ID"/>
        </w:rPr>
        <w:lastRenderedPageBreak/>
        <w:t xml:space="preserve">kecil dari 0,05 yang berarti bahwa </w:t>
      </w:r>
      <w:r w:rsidRPr="004B1599">
        <w:rPr>
          <w:i/>
          <w:sz w:val="24"/>
          <w:szCs w:val="24"/>
          <w:lang w:val="id-ID"/>
        </w:rPr>
        <w:t>e-</w:t>
      </w:r>
      <w:proofErr w:type="spellStart"/>
      <w:r w:rsidRPr="004B1599">
        <w:rPr>
          <w:i/>
          <w:sz w:val="24"/>
          <w:szCs w:val="24"/>
          <w:lang w:val="id-ID"/>
        </w:rPr>
        <w:t>service</w:t>
      </w:r>
      <w:proofErr w:type="spellEnd"/>
      <w:r w:rsidRPr="004B1599">
        <w:rPr>
          <w:i/>
          <w:sz w:val="24"/>
          <w:szCs w:val="24"/>
          <w:lang w:val="id-ID"/>
        </w:rPr>
        <w:t xml:space="preserve"> </w:t>
      </w:r>
      <w:proofErr w:type="spellStart"/>
      <w:r w:rsidRPr="004B1599">
        <w:rPr>
          <w:i/>
          <w:sz w:val="24"/>
          <w:szCs w:val="24"/>
          <w:lang w:val="id-ID"/>
        </w:rPr>
        <w:t>quality</w:t>
      </w:r>
      <w:proofErr w:type="spellEnd"/>
      <w:r w:rsidRPr="004B1599">
        <w:rPr>
          <w:sz w:val="24"/>
          <w:szCs w:val="24"/>
          <w:lang w:val="id-ID"/>
        </w:rPr>
        <w:t xml:space="preserve"> berpengaruh positif dan signifikan terhadap keputusan pembelian.</w:t>
      </w:r>
    </w:p>
    <w:p w14:paraId="2169BF8B" w14:textId="3B30C005" w:rsidR="00E64E58" w:rsidRDefault="00F60071" w:rsidP="00796889">
      <w:pPr>
        <w:ind w:left="284"/>
        <w:jc w:val="both"/>
        <w:rPr>
          <w:sz w:val="24"/>
          <w:szCs w:val="24"/>
        </w:rPr>
      </w:pPr>
      <w:r w:rsidRPr="004B1599">
        <w:rPr>
          <w:sz w:val="24"/>
          <w:szCs w:val="24"/>
          <w:lang w:val="id-ID"/>
        </w:rPr>
        <w:t xml:space="preserve">Hasil dari uji secara simultan dapat diketahui nilai F hitung 29,742 lebih besar dari F tabel 2,70 dan nilai signifikan 0,000 lebih kecil dari 0,05 yang berarti variabel promosi, </w:t>
      </w:r>
      <w:proofErr w:type="spellStart"/>
      <w:r w:rsidRPr="004B1599">
        <w:rPr>
          <w:i/>
          <w:sz w:val="24"/>
          <w:szCs w:val="24"/>
          <w:lang w:val="id-ID"/>
        </w:rPr>
        <w:t>online</w:t>
      </w:r>
      <w:proofErr w:type="spellEnd"/>
      <w:r w:rsidRPr="004B1599">
        <w:rPr>
          <w:i/>
          <w:sz w:val="24"/>
          <w:szCs w:val="24"/>
          <w:lang w:val="id-ID"/>
        </w:rPr>
        <w:t xml:space="preserve"> </w:t>
      </w:r>
      <w:proofErr w:type="spellStart"/>
      <w:r w:rsidRPr="004B1599">
        <w:rPr>
          <w:i/>
          <w:sz w:val="24"/>
          <w:szCs w:val="24"/>
          <w:lang w:val="id-ID"/>
        </w:rPr>
        <w:t>customer</w:t>
      </w:r>
      <w:proofErr w:type="spellEnd"/>
      <w:r w:rsidRPr="004B1599">
        <w:rPr>
          <w:i/>
          <w:sz w:val="24"/>
          <w:szCs w:val="24"/>
          <w:lang w:val="id-ID"/>
        </w:rPr>
        <w:t xml:space="preserve"> </w:t>
      </w:r>
      <w:proofErr w:type="spellStart"/>
      <w:r w:rsidRPr="004B1599">
        <w:rPr>
          <w:i/>
          <w:sz w:val="24"/>
          <w:szCs w:val="24"/>
          <w:lang w:val="id-ID"/>
        </w:rPr>
        <w:t>review</w:t>
      </w:r>
      <w:proofErr w:type="spellEnd"/>
      <w:r w:rsidRPr="004B1599">
        <w:rPr>
          <w:sz w:val="24"/>
          <w:szCs w:val="24"/>
          <w:lang w:val="id-ID"/>
        </w:rPr>
        <w:t xml:space="preserve">, dan </w:t>
      </w:r>
      <w:r w:rsidRPr="004B1599">
        <w:rPr>
          <w:i/>
          <w:sz w:val="24"/>
          <w:szCs w:val="24"/>
          <w:lang w:val="id-ID"/>
        </w:rPr>
        <w:t>e-</w:t>
      </w:r>
      <w:proofErr w:type="spellStart"/>
      <w:r w:rsidRPr="004B1599">
        <w:rPr>
          <w:i/>
          <w:sz w:val="24"/>
          <w:szCs w:val="24"/>
          <w:lang w:val="id-ID"/>
        </w:rPr>
        <w:t>service</w:t>
      </w:r>
      <w:proofErr w:type="spellEnd"/>
      <w:r w:rsidRPr="004B1599">
        <w:rPr>
          <w:i/>
          <w:sz w:val="24"/>
          <w:szCs w:val="24"/>
          <w:lang w:val="id-ID"/>
        </w:rPr>
        <w:t xml:space="preserve"> </w:t>
      </w:r>
      <w:proofErr w:type="spellStart"/>
      <w:r w:rsidRPr="004B1599">
        <w:rPr>
          <w:i/>
          <w:sz w:val="24"/>
          <w:szCs w:val="24"/>
          <w:lang w:val="id-ID"/>
        </w:rPr>
        <w:t>quality</w:t>
      </w:r>
      <w:proofErr w:type="spellEnd"/>
      <w:r w:rsidRPr="004B1599">
        <w:rPr>
          <w:sz w:val="24"/>
          <w:szCs w:val="24"/>
          <w:lang w:val="id-ID"/>
        </w:rPr>
        <w:t xml:space="preserve"> secara bersama-sama berpengaruh positif dan signifikan terhadap keputusan pembelian.</w:t>
      </w:r>
    </w:p>
    <w:p w14:paraId="6C60D57C" w14:textId="448B239D" w:rsidR="00FC772F" w:rsidRDefault="00FC772F" w:rsidP="00FC772F">
      <w:pPr>
        <w:jc w:val="both"/>
        <w:rPr>
          <w:b/>
          <w:sz w:val="24"/>
          <w:szCs w:val="24"/>
          <w:lang w:val="id-ID"/>
        </w:rPr>
      </w:pPr>
      <w:r w:rsidRPr="00690C9A">
        <w:rPr>
          <w:b/>
          <w:sz w:val="24"/>
          <w:szCs w:val="24"/>
          <w:lang w:val="id-ID"/>
        </w:rPr>
        <w:t>Saran</w:t>
      </w:r>
    </w:p>
    <w:p w14:paraId="217EB95D" w14:textId="77777777" w:rsidR="00796889" w:rsidRPr="00796889" w:rsidRDefault="00796889" w:rsidP="00796889">
      <w:pPr>
        <w:ind w:left="284"/>
        <w:jc w:val="both"/>
        <w:rPr>
          <w:sz w:val="24"/>
          <w:szCs w:val="24"/>
          <w:lang w:val="id-ID"/>
        </w:rPr>
      </w:pPr>
      <w:r w:rsidRPr="00796889">
        <w:rPr>
          <w:sz w:val="24"/>
          <w:szCs w:val="24"/>
          <w:lang w:val="id-ID"/>
        </w:rPr>
        <w:t xml:space="preserve">      Berdasarkan hasil penelitian ini, maka saran yang dapat diberikan dalam penelitian ini yaitu:</w:t>
      </w:r>
    </w:p>
    <w:p w14:paraId="1599EF7E" w14:textId="77777777" w:rsidR="00796889" w:rsidRPr="00796889" w:rsidRDefault="00796889" w:rsidP="00796889">
      <w:pPr>
        <w:ind w:left="284"/>
        <w:jc w:val="both"/>
        <w:rPr>
          <w:sz w:val="24"/>
          <w:szCs w:val="24"/>
          <w:lang w:val="id-ID"/>
        </w:rPr>
      </w:pPr>
      <w:proofErr w:type="spellStart"/>
      <w:r w:rsidRPr="00796889">
        <w:rPr>
          <w:sz w:val="24"/>
          <w:szCs w:val="24"/>
          <w:lang w:val="id-ID"/>
        </w:rPr>
        <w:t>Shopee</w:t>
      </w:r>
      <w:proofErr w:type="spellEnd"/>
      <w:r w:rsidRPr="00796889">
        <w:rPr>
          <w:sz w:val="24"/>
          <w:szCs w:val="24"/>
          <w:lang w:val="id-ID"/>
        </w:rPr>
        <w:t xml:space="preserve"> maupun penjual lebih mendorong lagi promosi produk melalui berbagai media sosial karena pada saat sekarang ini pengguna media sosial semakin meningkat seiring berjalannya waktu, kecenderungan saat ini adalah penggunaan media sosial sebagai sarana promosi lebih banyak dibandingkan dengan media </w:t>
      </w:r>
      <w:proofErr w:type="spellStart"/>
      <w:r w:rsidRPr="00796889">
        <w:rPr>
          <w:sz w:val="24"/>
          <w:szCs w:val="24"/>
          <w:lang w:val="id-ID"/>
        </w:rPr>
        <w:t>mainstream</w:t>
      </w:r>
      <w:proofErr w:type="spellEnd"/>
      <w:r w:rsidRPr="00796889">
        <w:rPr>
          <w:sz w:val="24"/>
          <w:szCs w:val="24"/>
          <w:lang w:val="id-ID"/>
        </w:rPr>
        <w:t xml:space="preserve">. </w:t>
      </w:r>
    </w:p>
    <w:p w14:paraId="4D856BEC" w14:textId="77777777" w:rsidR="00796889" w:rsidRPr="00796889" w:rsidRDefault="00796889" w:rsidP="00796889">
      <w:pPr>
        <w:ind w:left="284"/>
        <w:jc w:val="both"/>
        <w:rPr>
          <w:sz w:val="24"/>
          <w:szCs w:val="24"/>
          <w:lang w:val="id-ID"/>
        </w:rPr>
      </w:pPr>
      <w:proofErr w:type="spellStart"/>
      <w:r w:rsidRPr="00796889">
        <w:rPr>
          <w:sz w:val="24"/>
          <w:szCs w:val="24"/>
          <w:lang w:val="id-ID"/>
        </w:rPr>
        <w:t>Shopee</w:t>
      </w:r>
      <w:proofErr w:type="spellEnd"/>
      <w:r w:rsidRPr="00796889">
        <w:rPr>
          <w:sz w:val="24"/>
          <w:szCs w:val="24"/>
          <w:lang w:val="id-ID"/>
        </w:rPr>
        <w:t xml:space="preserve"> sebaiknya tetap mempertahankan </w:t>
      </w:r>
      <w:proofErr w:type="spellStart"/>
      <w:r w:rsidRPr="00796889">
        <w:rPr>
          <w:sz w:val="24"/>
          <w:szCs w:val="24"/>
          <w:lang w:val="id-ID"/>
        </w:rPr>
        <w:t>review</w:t>
      </w:r>
      <w:proofErr w:type="spellEnd"/>
      <w:r w:rsidRPr="00796889">
        <w:rPr>
          <w:sz w:val="24"/>
          <w:szCs w:val="24"/>
          <w:lang w:val="id-ID"/>
        </w:rPr>
        <w:t xml:space="preserve"> positif dari para konsumen agar calon konsumen yang akan membeli produk di </w:t>
      </w:r>
      <w:proofErr w:type="spellStart"/>
      <w:r w:rsidRPr="00796889">
        <w:rPr>
          <w:sz w:val="24"/>
          <w:szCs w:val="24"/>
          <w:lang w:val="id-ID"/>
        </w:rPr>
        <w:t>Shopee</w:t>
      </w:r>
      <w:proofErr w:type="spellEnd"/>
      <w:r w:rsidRPr="00796889">
        <w:rPr>
          <w:sz w:val="24"/>
          <w:szCs w:val="24"/>
          <w:lang w:val="id-ID"/>
        </w:rPr>
        <w:t xml:space="preserve"> semakin yakin setelah melihat </w:t>
      </w:r>
      <w:proofErr w:type="spellStart"/>
      <w:r w:rsidRPr="00796889">
        <w:rPr>
          <w:sz w:val="24"/>
          <w:szCs w:val="24"/>
          <w:lang w:val="id-ID"/>
        </w:rPr>
        <w:t>review</w:t>
      </w:r>
      <w:proofErr w:type="spellEnd"/>
      <w:r w:rsidRPr="00796889">
        <w:rPr>
          <w:sz w:val="24"/>
          <w:szCs w:val="24"/>
          <w:lang w:val="id-ID"/>
        </w:rPr>
        <w:t xml:space="preserve"> yang ada. Cara yang dapat dilakukan adalah dengan memberikan insentif kepada pelanggan untuk memberikan </w:t>
      </w:r>
      <w:proofErr w:type="spellStart"/>
      <w:r w:rsidRPr="00796889">
        <w:rPr>
          <w:sz w:val="24"/>
          <w:szCs w:val="24"/>
          <w:lang w:val="id-ID"/>
        </w:rPr>
        <w:t>review</w:t>
      </w:r>
      <w:proofErr w:type="spellEnd"/>
      <w:r w:rsidRPr="00796889">
        <w:rPr>
          <w:sz w:val="24"/>
          <w:szCs w:val="24"/>
          <w:lang w:val="id-ID"/>
        </w:rPr>
        <w:t xml:space="preserve"> terhadap produk yang pernah mereka beli. Keuntungan yang didapat dengan adanya insentif ini akan dapat membuat semua produk berpeluang memiliki </w:t>
      </w:r>
      <w:proofErr w:type="spellStart"/>
      <w:r w:rsidRPr="00796889">
        <w:rPr>
          <w:sz w:val="24"/>
          <w:szCs w:val="24"/>
          <w:lang w:val="id-ID"/>
        </w:rPr>
        <w:t>review</w:t>
      </w:r>
      <w:proofErr w:type="spellEnd"/>
      <w:r w:rsidRPr="00796889">
        <w:rPr>
          <w:sz w:val="24"/>
          <w:szCs w:val="24"/>
          <w:lang w:val="id-ID"/>
        </w:rPr>
        <w:t>.</w:t>
      </w:r>
    </w:p>
    <w:p w14:paraId="128A0A97" w14:textId="77777777" w:rsidR="00796889" w:rsidRPr="00796889" w:rsidRDefault="00796889" w:rsidP="00796889">
      <w:pPr>
        <w:ind w:left="284"/>
        <w:jc w:val="both"/>
        <w:rPr>
          <w:sz w:val="24"/>
          <w:szCs w:val="24"/>
          <w:lang w:val="id-ID"/>
        </w:rPr>
      </w:pPr>
      <w:proofErr w:type="spellStart"/>
      <w:r w:rsidRPr="00796889">
        <w:rPr>
          <w:sz w:val="24"/>
          <w:szCs w:val="24"/>
          <w:lang w:val="id-ID"/>
        </w:rPr>
        <w:t>Shopee</w:t>
      </w:r>
      <w:proofErr w:type="spellEnd"/>
      <w:r w:rsidRPr="00796889">
        <w:rPr>
          <w:sz w:val="24"/>
          <w:szCs w:val="24"/>
          <w:lang w:val="id-ID"/>
        </w:rPr>
        <w:t xml:space="preserve"> diharapkan terus dapat membenahi </w:t>
      </w:r>
      <w:proofErr w:type="spellStart"/>
      <w:r w:rsidRPr="00796889">
        <w:rPr>
          <w:sz w:val="24"/>
          <w:szCs w:val="24"/>
          <w:lang w:val="id-ID"/>
        </w:rPr>
        <w:t>websitenya</w:t>
      </w:r>
      <w:proofErr w:type="spellEnd"/>
      <w:r w:rsidRPr="00796889">
        <w:rPr>
          <w:sz w:val="24"/>
          <w:szCs w:val="24"/>
          <w:lang w:val="id-ID"/>
        </w:rPr>
        <w:t xml:space="preserve"> dan aplikasinya seperti </w:t>
      </w:r>
      <w:proofErr w:type="spellStart"/>
      <w:r w:rsidRPr="00796889">
        <w:rPr>
          <w:sz w:val="24"/>
          <w:szCs w:val="24"/>
          <w:lang w:val="id-ID"/>
        </w:rPr>
        <w:t>website</w:t>
      </w:r>
      <w:proofErr w:type="spellEnd"/>
      <w:r w:rsidRPr="00796889">
        <w:rPr>
          <w:sz w:val="24"/>
          <w:szCs w:val="24"/>
          <w:lang w:val="id-ID"/>
        </w:rPr>
        <w:t xml:space="preserve"> </w:t>
      </w:r>
      <w:proofErr w:type="spellStart"/>
      <w:r w:rsidRPr="00796889">
        <w:rPr>
          <w:sz w:val="24"/>
          <w:szCs w:val="24"/>
          <w:lang w:val="id-ID"/>
        </w:rPr>
        <w:t>responsive</w:t>
      </w:r>
      <w:proofErr w:type="spellEnd"/>
      <w:r w:rsidRPr="00796889">
        <w:rPr>
          <w:sz w:val="24"/>
          <w:szCs w:val="24"/>
          <w:lang w:val="id-ID"/>
        </w:rPr>
        <w:t xml:space="preserve">, </w:t>
      </w:r>
      <w:proofErr w:type="spellStart"/>
      <w:r w:rsidRPr="00796889">
        <w:rPr>
          <w:sz w:val="24"/>
          <w:szCs w:val="24"/>
          <w:lang w:val="id-ID"/>
        </w:rPr>
        <w:t>page</w:t>
      </w:r>
      <w:proofErr w:type="spellEnd"/>
      <w:r w:rsidRPr="00796889">
        <w:rPr>
          <w:sz w:val="24"/>
          <w:szCs w:val="24"/>
          <w:lang w:val="id-ID"/>
        </w:rPr>
        <w:t xml:space="preserve"> </w:t>
      </w:r>
      <w:proofErr w:type="spellStart"/>
      <w:r w:rsidRPr="00796889">
        <w:rPr>
          <w:sz w:val="24"/>
          <w:szCs w:val="24"/>
          <w:lang w:val="id-ID"/>
        </w:rPr>
        <w:t>loadnya</w:t>
      </w:r>
      <w:proofErr w:type="spellEnd"/>
      <w:r w:rsidRPr="00796889">
        <w:rPr>
          <w:sz w:val="24"/>
          <w:szCs w:val="24"/>
          <w:lang w:val="id-ID"/>
        </w:rPr>
        <w:t xml:space="preserve"> cepat, kontennya baik dan tidak banyak iklan agar konsumen dapat semakin merasakan kepuasan layanan yang diberikan walaupun tidak dilayani secara langsung. Hal ini dikarenakan kualitas </w:t>
      </w:r>
      <w:proofErr w:type="spellStart"/>
      <w:r w:rsidRPr="00796889">
        <w:rPr>
          <w:sz w:val="24"/>
          <w:szCs w:val="24"/>
          <w:lang w:val="id-ID"/>
        </w:rPr>
        <w:t>website</w:t>
      </w:r>
      <w:proofErr w:type="spellEnd"/>
      <w:r w:rsidRPr="00796889">
        <w:rPr>
          <w:sz w:val="24"/>
          <w:szCs w:val="24"/>
          <w:lang w:val="id-ID"/>
        </w:rPr>
        <w:t xml:space="preserve"> yang baik akan mampu meningkatkan aksesibilitas konsumen sehingga dapat mendorong percepatan dalam proses keputusan pembelian konsumen.</w:t>
      </w:r>
    </w:p>
    <w:p w14:paraId="54C4EBC4" w14:textId="77777777" w:rsidR="00796889" w:rsidRPr="00796889" w:rsidRDefault="00796889" w:rsidP="00796889">
      <w:pPr>
        <w:ind w:left="284"/>
        <w:jc w:val="both"/>
        <w:rPr>
          <w:sz w:val="24"/>
          <w:szCs w:val="24"/>
          <w:lang w:val="id-ID"/>
        </w:rPr>
      </w:pPr>
      <w:r w:rsidRPr="00796889">
        <w:rPr>
          <w:sz w:val="24"/>
          <w:szCs w:val="24"/>
          <w:lang w:val="id-ID"/>
        </w:rPr>
        <w:t xml:space="preserve">Bagi peneliti selanjutnya yang akan meneliti tentang keputusan pembelian sebaiknya mencantumkan variabel lain di luar promosi, </w:t>
      </w:r>
      <w:proofErr w:type="spellStart"/>
      <w:r w:rsidRPr="00796889">
        <w:rPr>
          <w:sz w:val="24"/>
          <w:szCs w:val="24"/>
          <w:lang w:val="id-ID"/>
        </w:rPr>
        <w:t>online</w:t>
      </w:r>
      <w:proofErr w:type="spellEnd"/>
      <w:r w:rsidRPr="00796889">
        <w:rPr>
          <w:sz w:val="24"/>
          <w:szCs w:val="24"/>
          <w:lang w:val="id-ID"/>
        </w:rPr>
        <w:t xml:space="preserve"> </w:t>
      </w:r>
      <w:proofErr w:type="spellStart"/>
      <w:r w:rsidRPr="00796889">
        <w:rPr>
          <w:sz w:val="24"/>
          <w:szCs w:val="24"/>
          <w:lang w:val="id-ID"/>
        </w:rPr>
        <w:t>customer</w:t>
      </w:r>
      <w:proofErr w:type="spellEnd"/>
      <w:r w:rsidRPr="00796889">
        <w:rPr>
          <w:sz w:val="24"/>
          <w:szCs w:val="24"/>
          <w:lang w:val="id-ID"/>
        </w:rPr>
        <w:t xml:space="preserve"> </w:t>
      </w:r>
      <w:proofErr w:type="spellStart"/>
      <w:r w:rsidRPr="00796889">
        <w:rPr>
          <w:sz w:val="24"/>
          <w:szCs w:val="24"/>
          <w:lang w:val="id-ID"/>
        </w:rPr>
        <w:t>review</w:t>
      </w:r>
      <w:proofErr w:type="spellEnd"/>
      <w:r w:rsidRPr="00796889">
        <w:rPr>
          <w:sz w:val="24"/>
          <w:szCs w:val="24"/>
          <w:lang w:val="id-ID"/>
        </w:rPr>
        <w:t>, dan e-</w:t>
      </w:r>
      <w:proofErr w:type="spellStart"/>
      <w:r w:rsidRPr="00796889">
        <w:rPr>
          <w:sz w:val="24"/>
          <w:szCs w:val="24"/>
          <w:lang w:val="id-ID"/>
        </w:rPr>
        <w:t>service</w:t>
      </w:r>
      <w:proofErr w:type="spellEnd"/>
      <w:r w:rsidRPr="00796889">
        <w:rPr>
          <w:sz w:val="24"/>
          <w:szCs w:val="24"/>
          <w:lang w:val="id-ID"/>
        </w:rPr>
        <w:t xml:space="preserve"> </w:t>
      </w:r>
      <w:proofErr w:type="spellStart"/>
      <w:r w:rsidRPr="00796889">
        <w:rPr>
          <w:sz w:val="24"/>
          <w:szCs w:val="24"/>
          <w:lang w:val="id-ID"/>
        </w:rPr>
        <w:t>quality</w:t>
      </w:r>
      <w:proofErr w:type="spellEnd"/>
      <w:r w:rsidRPr="00796889">
        <w:rPr>
          <w:sz w:val="24"/>
          <w:szCs w:val="24"/>
          <w:lang w:val="id-ID"/>
        </w:rPr>
        <w:t xml:space="preserve">. Hal ini dikarenakan promosi, </w:t>
      </w:r>
      <w:proofErr w:type="spellStart"/>
      <w:r w:rsidRPr="00796889">
        <w:rPr>
          <w:sz w:val="24"/>
          <w:szCs w:val="24"/>
          <w:lang w:val="id-ID"/>
        </w:rPr>
        <w:t>online</w:t>
      </w:r>
      <w:proofErr w:type="spellEnd"/>
      <w:r w:rsidRPr="00796889">
        <w:rPr>
          <w:sz w:val="24"/>
          <w:szCs w:val="24"/>
          <w:lang w:val="id-ID"/>
        </w:rPr>
        <w:t xml:space="preserve"> </w:t>
      </w:r>
      <w:proofErr w:type="spellStart"/>
      <w:r w:rsidRPr="00796889">
        <w:rPr>
          <w:sz w:val="24"/>
          <w:szCs w:val="24"/>
          <w:lang w:val="id-ID"/>
        </w:rPr>
        <w:t>customer</w:t>
      </w:r>
      <w:proofErr w:type="spellEnd"/>
      <w:r w:rsidRPr="00796889">
        <w:rPr>
          <w:sz w:val="24"/>
          <w:szCs w:val="24"/>
          <w:lang w:val="id-ID"/>
        </w:rPr>
        <w:t xml:space="preserve"> </w:t>
      </w:r>
      <w:proofErr w:type="spellStart"/>
      <w:r w:rsidRPr="00796889">
        <w:rPr>
          <w:sz w:val="24"/>
          <w:szCs w:val="24"/>
          <w:lang w:val="id-ID"/>
        </w:rPr>
        <w:t>review</w:t>
      </w:r>
      <w:proofErr w:type="spellEnd"/>
      <w:r w:rsidRPr="00796889">
        <w:rPr>
          <w:sz w:val="24"/>
          <w:szCs w:val="24"/>
          <w:lang w:val="id-ID"/>
        </w:rPr>
        <w:t>, dan e-</w:t>
      </w:r>
      <w:proofErr w:type="spellStart"/>
      <w:r w:rsidRPr="00796889">
        <w:rPr>
          <w:sz w:val="24"/>
          <w:szCs w:val="24"/>
          <w:lang w:val="id-ID"/>
        </w:rPr>
        <w:t>service</w:t>
      </w:r>
      <w:proofErr w:type="spellEnd"/>
      <w:r w:rsidRPr="00796889">
        <w:rPr>
          <w:sz w:val="24"/>
          <w:szCs w:val="24"/>
          <w:lang w:val="id-ID"/>
        </w:rPr>
        <w:t xml:space="preserve"> </w:t>
      </w:r>
      <w:proofErr w:type="spellStart"/>
      <w:r w:rsidRPr="00796889">
        <w:rPr>
          <w:sz w:val="24"/>
          <w:szCs w:val="24"/>
          <w:lang w:val="id-ID"/>
        </w:rPr>
        <w:t>quality</w:t>
      </w:r>
      <w:proofErr w:type="spellEnd"/>
      <w:r w:rsidRPr="00796889">
        <w:rPr>
          <w:sz w:val="24"/>
          <w:szCs w:val="24"/>
          <w:lang w:val="id-ID"/>
        </w:rPr>
        <w:t xml:space="preserve"> hanya mampu menjelaskan 49,0% pengaruh terhadap keputusan pembelian. Artinya sebanyak 51,0% keputusan pembelian dipengaruhi oleh variabel lain yang belum dimasukkan dalam penelitian ini. Misalnya variabel harga, </w:t>
      </w:r>
      <w:proofErr w:type="spellStart"/>
      <w:r w:rsidRPr="00796889">
        <w:rPr>
          <w:sz w:val="24"/>
          <w:szCs w:val="24"/>
          <w:lang w:val="id-ID"/>
        </w:rPr>
        <w:t>online</w:t>
      </w:r>
      <w:proofErr w:type="spellEnd"/>
      <w:r w:rsidRPr="00796889">
        <w:rPr>
          <w:sz w:val="24"/>
          <w:szCs w:val="24"/>
          <w:lang w:val="id-ID"/>
        </w:rPr>
        <w:t xml:space="preserve"> </w:t>
      </w:r>
      <w:proofErr w:type="spellStart"/>
      <w:r w:rsidRPr="00796889">
        <w:rPr>
          <w:sz w:val="24"/>
          <w:szCs w:val="24"/>
          <w:lang w:val="id-ID"/>
        </w:rPr>
        <w:t>customer</w:t>
      </w:r>
      <w:proofErr w:type="spellEnd"/>
      <w:r w:rsidRPr="00796889">
        <w:rPr>
          <w:sz w:val="24"/>
          <w:szCs w:val="24"/>
          <w:lang w:val="id-ID"/>
        </w:rPr>
        <w:t xml:space="preserve"> </w:t>
      </w:r>
      <w:proofErr w:type="spellStart"/>
      <w:r w:rsidRPr="00796889">
        <w:rPr>
          <w:sz w:val="24"/>
          <w:szCs w:val="24"/>
          <w:lang w:val="id-ID"/>
        </w:rPr>
        <w:t>rating</w:t>
      </w:r>
      <w:proofErr w:type="spellEnd"/>
      <w:r w:rsidRPr="00796889">
        <w:rPr>
          <w:sz w:val="24"/>
          <w:szCs w:val="24"/>
          <w:lang w:val="id-ID"/>
        </w:rPr>
        <w:t>, kepercayaan, dan kualitas produk.</w:t>
      </w:r>
    </w:p>
    <w:p w14:paraId="21959ECA" w14:textId="77777777" w:rsidR="00796889" w:rsidRPr="00796889" w:rsidRDefault="00796889" w:rsidP="00796889">
      <w:pPr>
        <w:ind w:left="284"/>
        <w:jc w:val="both"/>
        <w:rPr>
          <w:sz w:val="24"/>
          <w:szCs w:val="24"/>
          <w:lang w:val="id-ID"/>
        </w:rPr>
      </w:pPr>
      <w:r w:rsidRPr="00796889">
        <w:rPr>
          <w:sz w:val="24"/>
          <w:szCs w:val="24"/>
          <w:lang w:val="id-ID"/>
        </w:rPr>
        <w:t xml:space="preserve">Bagi peneliti selanjutnya, diharapkan menambahkan pertanyaan pada data diri responden mengenai berapa </w:t>
      </w:r>
      <w:proofErr w:type="spellStart"/>
      <w:r w:rsidRPr="00796889">
        <w:rPr>
          <w:sz w:val="24"/>
          <w:szCs w:val="24"/>
          <w:lang w:val="id-ID"/>
        </w:rPr>
        <w:t>budget</w:t>
      </w:r>
      <w:proofErr w:type="spellEnd"/>
      <w:r w:rsidRPr="00796889">
        <w:rPr>
          <w:sz w:val="24"/>
          <w:szCs w:val="24"/>
          <w:lang w:val="id-ID"/>
        </w:rPr>
        <w:t xml:space="preserve"> yang dikeluarkan untuk berbelanja </w:t>
      </w:r>
      <w:proofErr w:type="spellStart"/>
      <w:r w:rsidRPr="00796889">
        <w:rPr>
          <w:sz w:val="24"/>
          <w:szCs w:val="24"/>
          <w:lang w:val="id-ID"/>
        </w:rPr>
        <w:t>online</w:t>
      </w:r>
      <w:proofErr w:type="spellEnd"/>
      <w:r w:rsidRPr="00796889">
        <w:rPr>
          <w:sz w:val="24"/>
          <w:szCs w:val="24"/>
          <w:lang w:val="id-ID"/>
        </w:rPr>
        <w:t xml:space="preserve"> dalam sebulan dan apa saja yang dibeli saat belanja </w:t>
      </w:r>
      <w:proofErr w:type="spellStart"/>
      <w:r w:rsidRPr="00796889">
        <w:rPr>
          <w:sz w:val="24"/>
          <w:szCs w:val="24"/>
          <w:lang w:val="id-ID"/>
        </w:rPr>
        <w:t>online</w:t>
      </w:r>
      <w:proofErr w:type="spellEnd"/>
      <w:r w:rsidRPr="00796889">
        <w:rPr>
          <w:sz w:val="24"/>
          <w:szCs w:val="24"/>
          <w:lang w:val="id-ID"/>
        </w:rPr>
        <w:t xml:space="preserve"> di </w:t>
      </w:r>
      <w:proofErr w:type="spellStart"/>
      <w:r w:rsidRPr="00796889">
        <w:rPr>
          <w:sz w:val="24"/>
          <w:szCs w:val="24"/>
          <w:lang w:val="id-ID"/>
        </w:rPr>
        <w:t>Shopee</w:t>
      </w:r>
      <w:proofErr w:type="spellEnd"/>
      <w:r w:rsidRPr="00796889">
        <w:rPr>
          <w:sz w:val="24"/>
          <w:szCs w:val="24"/>
          <w:lang w:val="id-ID"/>
        </w:rPr>
        <w:t>. Hal ini agar data responden lebih rinci dan lengkap sehingga bisa membantu dalam melakukan penelitian.</w:t>
      </w:r>
    </w:p>
    <w:p w14:paraId="28E222F7" w14:textId="7651217D" w:rsidR="00FC772F" w:rsidRPr="00FC772F" w:rsidRDefault="00FC772F" w:rsidP="00FC772F">
      <w:pPr>
        <w:ind w:left="284"/>
        <w:jc w:val="both"/>
        <w:rPr>
          <w:szCs w:val="24"/>
        </w:rPr>
      </w:pPr>
    </w:p>
    <w:p w14:paraId="3E8FDE4C" w14:textId="77777777" w:rsidR="00E5390E" w:rsidRDefault="00E5390E" w:rsidP="006A6723">
      <w:pPr>
        <w:pStyle w:val="Heading1"/>
        <w:tabs>
          <w:tab w:val="left" w:pos="284"/>
        </w:tabs>
        <w:spacing w:before="120"/>
      </w:pPr>
    </w:p>
    <w:p w14:paraId="70E5EE57" w14:textId="77777777" w:rsidR="006A6723" w:rsidRPr="00E64E58" w:rsidRDefault="006A6723" w:rsidP="006A6723">
      <w:pPr>
        <w:pStyle w:val="Heading1"/>
        <w:tabs>
          <w:tab w:val="left" w:pos="284"/>
        </w:tabs>
        <w:spacing w:before="120"/>
        <w:rPr>
          <w:b w:val="0"/>
        </w:rPr>
      </w:pPr>
      <w:r w:rsidRPr="00E64E58">
        <w:t xml:space="preserve">Daftar </w:t>
      </w:r>
      <w:proofErr w:type="spellStart"/>
      <w:r w:rsidRPr="00E64E58">
        <w:t>Rujukan</w:t>
      </w:r>
      <w:proofErr w:type="spellEnd"/>
      <w:r w:rsidRPr="00E64E58">
        <w:t xml:space="preserve"> </w:t>
      </w:r>
      <w:r w:rsidRPr="00E64E58">
        <w:rPr>
          <w:b w:val="0"/>
        </w:rPr>
        <w:t>[APA Style]</w:t>
      </w:r>
    </w:p>
    <w:p w14:paraId="5CE2869A" w14:textId="77777777" w:rsidR="0046254D" w:rsidRPr="0046254D" w:rsidRDefault="0046254D" w:rsidP="0046254D">
      <w:pPr>
        <w:spacing w:before="120" w:after="120"/>
        <w:ind w:left="567" w:hanging="425"/>
        <w:jc w:val="both"/>
        <w:rPr>
          <w:noProof/>
          <w:sz w:val="24"/>
          <w:szCs w:val="24"/>
          <w:lang w:val="id-ID"/>
        </w:rPr>
      </w:pPr>
      <w:r w:rsidRPr="0046254D">
        <w:rPr>
          <w:noProof/>
          <w:sz w:val="24"/>
          <w:szCs w:val="24"/>
          <w:lang w:val="id-ID"/>
        </w:rPr>
        <w:t>Danang Kusnanto, Rida Rahma, R. A. O. (2020). Pengaruh Trust Dan E-Service Quality Terhadap Keputusan Pembelian Pada Online Shop Shopee Di Fakultas Ekonomi Dan Bisnis Universitas Singaperbangsa Karawang. Jurnal Ecoment Global, 5(1), 40. https://doi.org/10.35908/jeg.v5i1.912</w:t>
      </w:r>
    </w:p>
    <w:p w14:paraId="7952A107" w14:textId="77777777" w:rsidR="0046254D" w:rsidRPr="0046254D" w:rsidRDefault="0046254D" w:rsidP="0046254D">
      <w:pPr>
        <w:spacing w:before="120" w:after="120"/>
        <w:ind w:left="567" w:hanging="425"/>
        <w:jc w:val="both"/>
        <w:rPr>
          <w:noProof/>
          <w:sz w:val="24"/>
          <w:szCs w:val="24"/>
          <w:lang w:val="id-ID"/>
        </w:rPr>
      </w:pPr>
      <w:r w:rsidRPr="0046254D">
        <w:rPr>
          <w:noProof/>
          <w:sz w:val="24"/>
          <w:szCs w:val="24"/>
          <w:lang w:val="id-ID"/>
        </w:rPr>
        <w:t xml:space="preserve">Ilham Priangga, F. M. (2021). Pengaruh Online Customer Review Dan Online Customer Rating Terhadap Keputusan Pembelian Di Marketplace Lazada </w:t>
      </w:r>
      <w:r w:rsidRPr="0046254D">
        <w:rPr>
          <w:noProof/>
          <w:sz w:val="24"/>
          <w:szCs w:val="24"/>
          <w:lang w:val="id-ID"/>
        </w:rPr>
        <w:lastRenderedPageBreak/>
        <w:t>(Studi Pada Mahasiswa Di Kota Bandung). Journal Bisnis Manajemen &amp; Ekonomi, 19(2), 399–413.</w:t>
      </w:r>
    </w:p>
    <w:p w14:paraId="71F876A3" w14:textId="77777777" w:rsidR="0046254D" w:rsidRPr="0046254D" w:rsidRDefault="0046254D" w:rsidP="0046254D">
      <w:pPr>
        <w:spacing w:before="120" w:after="120"/>
        <w:ind w:left="567" w:hanging="425"/>
        <w:jc w:val="both"/>
        <w:rPr>
          <w:noProof/>
          <w:sz w:val="24"/>
          <w:szCs w:val="24"/>
          <w:lang w:val="id-ID"/>
        </w:rPr>
      </w:pPr>
      <w:r w:rsidRPr="0046254D">
        <w:rPr>
          <w:noProof/>
          <w:sz w:val="24"/>
          <w:szCs w:val="24"/>
          <w:lang w:val="id-ID"/>
        </w:rPr>
        <w:t>Kotler, Philip., and Keller, Kevin L.. (2016). Marketing Management (15th Edition) Pearson Education,Inc.</w:t>
      </w:r>
    </w:p>
    <w:p w14:paraId="63EC3709" w14:textId="77777777" w:rsidR="0046254D" w:rsidRPr="0046254D" w:rsidRDefault="0046254D" w:rsidP="0046254D">
      <w:pPr>
        <w:spacing w:before="120" w:after="120"/>
        <w:ind w:left="567" w:hanging="425"/>
        <w:jc w:val="both"/>
        <w:rPr>
          <w:noProof/>
          <w:sz w:val="24"/>
          <w:szCs w:val="24"/>
          <w:lang w:val="id-ID"/>
        </w:rPr>
      </w:pPr>
      <w:r w:rsidRPr="0046254D">
        <w:rPr>
          <w:noProof/>
          <w:sz w:val="24"/>
          <w:szCs w:val="24"/>
          <w:lang w:val="id-ID"/>
        </w:rPr>
        <w:t>Lestari, F. B. (2020). Pengaruh Dan Online Customer Rating Terhadap Keputusan Pembelian Konsumen Marketplace Di Kota Tegal. Skripsi Fakultas Ekonomi dan Bisnis Universitas Pancasakti Tegal.</w:t>
      </w:r>
    </w:p>
    <w:p w14:paraId="78083CCB" w14:textId="77777777" w:rsidR="0046254D" w:rsidRPr="0046254D" w:rsidRDefault="0046254D" w:rsidP="0046254D">
      <w:pPr>
        <w:spacing w:before="120" w:after="120"/>
        <w:ind w:left="567" w:hanging="425"/>
        <w:jc w:val="both"/>
        <w:rPr>
          <w:noProof/>
          <w:sz w:val="24"/>
          <w:szCs w:val="24"/>
          <w:lang w:val="id-ID"/>
        </w:rPr>
      </w:pPr>
      <w:r w:rsidRPr="0046254D">
        <w:rPr>
          <w:noProof/>
          <w:sz w:val="24"/>
          <w:szCs w:val="24"/>
          <w:lang w:val="id-ID"/>
        </w:rPr>
        <w:t>Mulyati, Y., &amp; Gesitera, G. (2020). Pengaruh Online Customer Review terhadap Purchase Intention dengan Trust sebagai Intervening pada Toko Online Bukalapak di Kota Padang. Jurnal Manajemen, Koperasi, dan Entrepreneurship, 173-194.</w:t>
      </w:r>
    </w:p>
    <w:p w14:paraId="6F11207E" w14:textId="77777777" w:rsidR="0046254D" w:rsidRPr="0046254D" w:rsidRDefault="0046254D" w:rsidP="0046254D">
      <w:pPr>
        <w:spacing w:before="120" w:after="120"/>
        <w:ind w:left="567" w:hanging="425"/>
        <w:jc w:val="both"/>
        <w:rPr>
          <w:noProof/>
          <w:sz w:val="24"/>
          <w:szCs w:val="24"/>
          <w:lang w:val="id-ID"/>
        </w:rPr>
      </w:pPr>
      <w:r w:rsidRPr="0046254D">
        <w:rPr>
          <w:noProof/>
          <w:sz w:val="24"/>
          <w:szCs w:val="24"/>
          <w:lang w:val="id-ID"/>
        </w:rPr>
        <w:t>Prasetyo, Hanif Danang. 2016. Pengaruh E-Service Quality Dan E-Security Seals Terhadap ESatisfaction Melalui Keputusan Pembelian Konsumen. Jurnal Adminitrasi Bisnis vol 5 no.2:127–34</w:t>
      </w:r>
    </w:p>
    <w:p w14:paraId="7F187F93" w14:textId="77777777" w:rsidR="0046254D" w:rsidRPr="0046254D" w:rsidRDefault="0046254D" w:rsidP="0046254D">
      <w:pPr>
        <w:spacing w:before="120" w:after="120"/>
        <w:ind w:left="567" w:hanging="425"/>
        <w:jc w:val="both"/>
        <w:rPr>
          <w:noProof/>
          <w:sz w:val="24"/>
          <w:szCs w:val="24"/>
          <w:lang w:val="id-ID"/>
        </w:rPr>
      </w:pPr>
      <w:r w:rsidRPr="0046254D">
        <w:rPr>
          <w:noProof/>
          <w:sz w:val="24"/>
          <w:szCs w:val="24"/>
          <w:lang w:val="id-ID"/>
        </w:rPr>
        <w:t>Sari, F. P. (2021). Pengaruh Online Customer Review Dan Online Customer Rating Terhadap Keputusan Pembelian Online Di E-Commerce Pada Mahasiswa Umsu. Skripsi Fakultas Ekonomi Dan Bisnis Universitas Muhammadiyah Sumatera Utara.</w:t>
      </w:r>
    </w:p>
    <w:p w14:paraId="69E329B4" w14:textId="77777777" w:rsidR="0046254D" w:rsidRPr="0046254D" w:rsidRDefault="0046254D" w:rsidP="0046254D">
      <w:pPr>
        <w:spacing w:before="120" w:after="120"/>
        <w:ind w:left="567" w:hanging="425"/>
        <w:jc w:val="both"/>
        <w:rPr>
          <w:noProof/>
          <w:sz w:val="24"/>
          <w:szCs w:val="24"/>
          <w:lang w:val="id-ID"/>
        </w:rPr>
      </w:pPr>
      <w:r w:rsidRPr="0046254D">
        <w:rPr>
          <w:noProof/>
          <w:sz w:val="24"/>
          <w:szCs w:val="24"/>
          <w:lang w:val="id-ID"/>
        </w:rPr>
        <w:t>Sugiyono. (2015). Metode Penelitian Manajemen. Bandung: Alfabeta.</w:t>
      </w:r>
    </w:p>
    <w:p w14:paraId="4AC3CF9B" w14:textId="77777777" w:rsidR="0046254D" w:rsidRPr="0046254D" w:rsidRDefault="0046254D" w:rsidP="0046254D">
      <w:pPr>
        <w:spacing w:before="120" w:after="120"/>
        <w:ind w:left="567" w:hanging="425"/>
        <w:jc w:val="both"/>
        <w:rPr>
          <w:noProof/>
          <w:sz w:val="24"/>
          <w:szCs w:val="24"/>
          <w:lang w:val="id-ID"/>
        </w:rPr>
      </w:pPr>
      <w:r w:rsidRPr="0046254D">
        <w:rPr>
          <w:noProof/>
          <w:sz w:val="24"/>
          <w:szCs w:val="24"/>
          <w:lang w:val="id-ID"/>
        </w:rPr>
        <w:t>Sunyoto, Danang, 2012. Dasar – Dasar Manajemen Pemasaran Konsep, Strategi dan Kasus. Yogyakarta, CAPS(Center of Academic Publishing Service)</w:t>
      </w:r>
    </w:p>
    <w:p w14:paraId="66496C84" w14:textId="550058C1" w:rsidR="006A6723" w:rsidRPr="00E64E58" w:rsidRDefault="0046254D" w:rsidP="0046254D">
      <w:pPr>
        <w:spacing w:before="120" w:after="120"/>
        <w:ind w:left="567" w:hanging="425"/>
        <w:jc w:val="both"/>
        <w:rPr>
          <w:sz w:val="24"/>
          <w:szCs w:val="24"/>
        </w:rPr>
      </w:pPr>
      <w:r w:rsidRPr="0046254D">
        <w:rPr>
          <w:noProof/>
          <w:sz w:val="24"/>
          <w:szCs w:val="24"/>
          <w:lang w:val="id-ID"/>
        </w:rPr>
        <w:t xml:space="preserve">Tjiptono, Fandy. (2014). Pemasaran Jasa – </w:t>
      </w:r>
      <w:r w:rsidRPr="0046254D">
        <w:rPr>
          <w:noProof/>
          <w:sz w:val="24"/>
          <w:szCs w:val="24"/>
          <w:lang w:val="id-ID"/>
        </w:rPr>
        <w:t>Prinsip, Penerapan, dan Penelitian, Andi Offset, Yogyakarta.</w:t>
      </w:r>
    </w:p>
    <w:p w14:paraId="29D4E8E2" w14:textId="77777777" w:rsidR="006A6723" w:rsidRDefault="006A6723">
      <w:pPr>
        <w:pStyle w:val="Heading1"/>
        <w:spacing w:line="274" w:lineRule="exact"/>
      </w:pPr>
    </w:p>
    <w:sectPr w:rsidR="006A6723" w:rsidSect="00411322">
      <w:type w:val="continuous"/>
      <w:pgSz w:w="12240" w:h="15840"/>
      <w:pgMar w:top="1340" w:right="1580" w:bottom="1980" w:left="1477" w:header="720" w:footer="720" w:gutter="0"/>
      <w:cols w:num="2" w:space="720" w:equalWidth="0">
        <w:col w:w="4327" w:space="458"/>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11321" w14:textId="77777777" w:rsidR="00094707" w:rsidRDefault="00094707">
      <w:r>
        <w:separator/>
      </w:r>
    </w:p>
  </w:endnote>
  <w:endnote w:type="continuationSeparator" w:id="0">
    <w:p w14:paraId="02F56B1C" w14:textId="77777777" w:rsidR="00094707" w:rsidRDefault="0009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0CB2" w14:textId="77777777" w:rsidR="00F45F60" w:rsidRDefault="00796889">
    <w:pPr>
      <w:pStyle w:val="BodyText"/>
      <w:spacing w:line="14" w:lineRule="auto"/>
      <w:rPr>
        <w:sz w:val="19"/>
      </w:rPr>
    </w:pPr>
    <w:r>
      <w:rPr>
        <w:noProof/>
      </w:rPr>
      <mc:AlternateContent>
        <mc:Choice Requires="wps">
          <w:drawing>
            <wp:anchor distT="0" distB="0" distL="114300" distR="114300" simplePos="0" relativeHeight="486729216" behindDoc="1" locked="0" layoutInCell="1" allowOverlap="1" wp14:anchorId="056EFCEA" wp14:editId="37EEE29D">
              <wp:simplePos x="0" y="0"/>
              <wp:positionH relativeFrom="page">
                <wp:posOffset>1106170</wp:posOffset>
              </wp:positionH>
              <wp:positionV relativeFrom="page">
                <wp:posOffset>8839200</wp:posOffset>
              </wp:positionV>
              <wp:extent cx="5458460" cy="0"/>
              <wp:effectExtent l="0" t="0" r="15240" b="12700"/>
              <wp:wrapNone/>
              <wp:docPr id="4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1DFF3" id="Line 31" o:spid="_x0000_s1026" style="position:absolute;z-index:-165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1pt,696pt" to="516.9pt,6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">
              <o:lock v:ext="edit" shapetype="f"/>
              <w10:wrap anchorx="page" anchory="page"/>
            </v:line>
          </w:pict>
        </mc:Fallback>
      </mc:AlternateContent>
    </w:r>
    <w:r>
      <w:rPr>
        <w:noProof/>
      </w:rPr>
      <mc:AlternateContent>
        <mc:Choice Requires="wps">
          <w:drawing>
            <wp:anchor distT="0" distB="0" distL="114300" distR="114300" simplePos="0" relativeHeight="486729728" behindDoc="1" locked="0" layoutInCell="1" allowOverlap="1" wp14:anchorId="05FA5F3A" wp14:editId="1572C539">
              <wp:simplePos x="0" y="0"/>
              <wp:positionH relativeFrom="page">
                <wp:posOffset>1038860</wp:posOffset>
              </wp:positionH>
              <wp:positionV relativeFrom="page">
                <wp:posOffset>8931910</wp:posOffset>
              </wp:positionV>
              <wp:extent cx="3848735" cy="152400"/>
              <wp:effectExtent l="0" t="0" r="12065" b="0"/>
              <wp:wrapNone/>
              <wp:docPr id="4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87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DC6CF" w14:textId="77777777" w:rsidR="00F45F60" w:rsidRDefault="0071658C">
                          <w:pPr>
                            <w:spacing w:before="12"/>
                            <w:ind w:left="20"/>
                            <w:rPr>
                              <w:b/>
                              <w:i/>
                              <w:sz w:val="18"/>
                            </w:rPr>
                          </w:pPr>
                          <w:r>
                            <w:rPr>
                              <w:b/>
                              <w:i/>
                              <w:sz w:val="18"/>
                            </w:rPr>
                            <w:t>Published</w:t>
                          </w:r>
                          <w:r>
                            <w:rPr>
                              <w:b/>
                              <w:i/>
                              <w:spacing w:val="-2"/>
                              <w:sz w:val="18"/>
                            </w:rPr>
                            <w:t xml:space="preserve"> </w:t>
                          </w:r>
                          <w:r>
                            <w:rPr>
                              <w:b/>
                              <w:i/>
                              <w:sz w:val="18"/>
                            </w:rPr>
                            <w:t>by</w:t>
                          </w:r>
                          <w:r>
                            <w:rPr>
                              <w:b/>
                              <w:i/>
                              <w:spacing w:val="-3"/>
                              <w:sz w:val="18"/>
                            </w:rPr>
                            <w:t xml:space="preserve"> </w:t>
                          </w:r>
                          <w:r>
                            <w:rPr>
                              <w:b/>
                              <w:i/>
                              <w:sz w:val="18"/>
                            </w:rPr>
                            <w:t>Research</w:t>
                          </w:r>
                          <w:r>
                            <w:rPr>
                              <w:b/>
                              <w:i/>
                              <w:spacing w:val="-3"/>
                              <w:sz w:val="18"/>
                            </w:rPr>
                            <w:t xml:space="preserve"> </w:t>
                          </w:r>
                          <w:r>
                            <w:rPr>
                              <w:b/>
                              <w:i/>
                              <w:sz w:val="18"/>
                            </w:rPr>
                            <w:t>Institutions</w:t>
                          </w:r>
                          <w:r>
                            <w:rPr>
                              <w:b/>
                              <w:i/>
                              <w:spacing w:val="-2"/>
                              <w:sz w:val="18"/>
                            </w:rPr>
                            <w:t xml:space="preserve"> </w:t>
                          </w:r>
                          <w:r>
                            <w:rPr>
                              <w:b/>
                              <w:i/>
                              <w:sz w:val="18"/>
                            </w:rPr>
                            <w:t>and</w:t>
                          </w:r>
                          <w:r>
                            <w:rPr>
                              <w:b/>
                              <w:i/>
                              <w:spacing w:val="-1"/>
                              <w:sz w:val="18"/>
                            </w:rPr>
                            <w:t xml:space="preserve"> </w:t>
                          </w:r>
                          <w:r>
                            <w:rPr>
                              <w:b/>
                              <w:i/>
                              <w:sz w:val="18"/>
                            </w:rPr>
                            <w:t>Community</w:t>
                          </w:r>
                          <w:r>
                            <w:rPr>
                              <w:b/>
                              <w:i/>
                              <w:spacing w:val="-3"/>
                              <w:sz w:val="18"/>
                            </w:rPr>
                            <w:t xml:space="preserve"> </w:t>
                          </w:r>
                          <w:r>
                            <w:rPr>
                              <w:b/>
                              <w:i/>
                              <w:sz w:val="18"/>
                            </w:rPr>
                            <w:t>Services</w:t>
                          </w:r>
                          <w:r>
                            <w:rPr>
                              <w:b/>
                              <w:i/>
                              <w:spacing w:val="-1"/>
                              <w:sz w:val="18"/>
                            </w:rPr>
                            <w:t xml:space="preserve"> </w:t>
                          </w:r>
                          <w:r>
                            <w:rPr>
                              <w:b/>
                              <w:i/>
                              <w:sz w:val="18"/>
                            </w:rPr>
                            <w:t>in</w:t>
                          </w:r>
                          <w:r>
                            <w:rPr>
                              <w:b/>
                              <w:i/>
                              <w:spacing w:val="-4"/>
                              <w:sz w:val="18"/>
                            </w:rPr>
                            <w:t xml:space="preserve"> </w:t>
                          </w:r>
                          <w:proofErr w:type="spellStart"/>
                          <w:r>
                            <w:rPr>
                              <w:b/>
                              <w:i/>
                              <w:sz w:val="18"/>
                            </w:rPr>
                            <w:t>Batam</w:t>
                          </w:r>
                          <w:proofErr w:type="spellEnd"/>
                          <w:r>
                            <w:rPr>
                              <w:b/>
                              <w:i/>
                              <w:spacing w:val="-3"/>
                              <w:sz w:val="18"/>
                            </w:rPr>
                            <w:t xml:space="preserve"> </w:t>
                          </w:r>
                          <w:r>
                            <w:rPr>
                              <w:b/>
                              <w:i/>
                              <w:sz w:val="18"/>
                            </w:rPr>
                            <w:t>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A5F3A" id="_x0000_t202" coordsize="21600,21600" o:spt="202" path="m,l,21600r21600,l21600,xe">
              <v:stroke joinstyle="miter"/>
              <v:path gradientshapeok="t" o:connecttype="rect"/>
            </v:shapetype>
            <v:shape id="Text Box 30" o:spid="_x0000_s1027" type="#_x0000_t202" style="position:absolute;margin-left:81.8pt;margin-top:703.3pt;width:303.05pt;height:12pt;z-index:-165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" filled="f" stroked="f">
              <v:path arrowok="t"/>
              <v:textbox inset="0,0,0,0">
                <w:txbxContent>
                  <w:p w14:paraId="69ADC6CF" w14:textId="77777777" w:rsidR="00F45F60" w:rsidRDefault="0071658C">
                    <w:pPr>
                      <w:spacing w:before="12"/>
                      <w:ind w:left="20"/>
                      <w:rPr>
                        <w:b/>
                        <w:i/>
                        <w:sz w:val="18"/>
                      </w:rPr>
                    </w:pPr>
                    <w:r>
                      <w:rPr>
                        <w:b/>
                        <w:i/>
                        <w:sz w:val="18"/>
                      </w:rPr>
                      <w:t>Published</w:t>
                    </w:r>
                    <w:r>
                      <w:rPr>
                        <w:b/>
                        <w:i/>
                        <w:spacing w:val="-2"/>
                        <w:sz w:val="18"/>
                      </w:rPr>
                      <w:t xml:space="preserve"> </w:t>
                    </w:r>
                    <w:r>
                      <w:rPr>
                        <w:b/>
                        <w:i/>
                        <w:sz w:val="18"/>
                      </w:rPr>
                      <w:t>by</w:t>
                    </w:r>
                    <w:r>
                      <w:rPr>
                        <w:b/>
                        <w:i/>
                        <w:spacing w:val="-3"/>
                        <w:sz w:val="18"/>
                      </w:rPr>
                      <w:t xml:space="preserve"> </w:t>
                    </w:r>
                    <w:r>
                      <w:rPr>
                        <w:b/>
                        <w:i/>
                        <w:sz w:val="18"/>
                      </w:rPr>
                      <w:t>Research</w:t>
                    </w:r>
                    <w:r>
                      <w:rPr>
                        <w:b/>
                        <w:i/>
                        <w:spacing w:val="-3"/>
                        <w:sz w:val="18"/>
                      </w:rPr>
                      <w:t xml:space="preserve"> </w:t>
                    </w:r>
                    <w:r>
                      <w:rPr>
                        <w:b/>
                        <w:i/>
                        <w:sz w:val="18"/>
                      </w:rPr>
                      <w:t>Institutions</w:t>
                    </w:r>
                    <w:r>
                      <w:rPr>
                        <w:b/>
                        <w:i/>
                        <w:spacing w:val="-2"/>
                        <w:sz w:val="18"/>
                      </w:rPr>
                      <w:t xml:space="preserve"> </w:t>
                    </w:r>
                    <w:r>
                      <w:rPr>
                        <w:b/>
                        <w:i/>
                        <w:sz w:val="18"/>
                      </w:rPr>
                      <w:t>and</w:t>
                    </w:r>
                    <w:r>
                      <w:rPr>
                        <w:b/>
                        <w:i/>
                        <w:spacing w:val="-1"/>
                        <w:sz w:val="18"/>
                      </w:rPr>
                      <w:t xml:space="preserve"> </w:t>
                    </w:r>
                    <w:r>
                      <w:rPr>
                        <w:b/>
                        <w:i/>
                        <w:sz w:val="18"/>
                      </w:rPr>
                      <w:t>Community</w:t>
                    </w:r>
                    <w:r>
                      <w:rPr>
                        <w:b/>
                        <w:i/>
                        <w:spacing w:val="-3"/>
                        <w:sz w:val="18"/>
                      </w:rPr>
                      <w:t xml:space="preserve"> </w:t>
                    </w:r>
                    <w:r>
                      <w:rPr>
                        <w:b/>
                        <w:i/>
                        <w:sz w:val="18"/>
                      </w:rPr>
                      <w:t>Services</w:t>
                    </w:r>
                    <w:r>
                      <w:rPr>
                        <w:b/>
                        <w:i/>
                        <w:spacing w:val="-1"/>
                        <w:sz w:val="18"/>
                      </w:rPr>
                      <w:t xml:space="preserve"> </w:t>
                    </w:r>
                    <w:r>
                      <w:rPr>
                        <w:b/>
                        <w:i/>
                        <w:sz w:val="18"/>
                      </w:rPr>
                      <w:t>in</w:t>
                    </w:r>
                    <w:r>
                      <w:rPr>
                        <w:b/>
                        <w:i/>
                        <w:spacing w:val="-4"/>
                        <w:sz w:val="18"/>
                      </w:rPr>
                      <w:t xml:space="preserve"> </w:t>
                    </w:r>
                    <w:proofErr w:type="spellStart"/>
                    <w:r>
                      <w:rPr>
                        <w:b/>
                        <w:i/>
                        <w:sz w:val="18"/>
                      </w:rPr>
                      <w:t>Batam</w:t>
                    </w:r>
                    <w:proofErr w:type="spellEnd"/>
                    <w:r>
                      <w:rPr>
                        <w:b/>
                        <w:i/>
                        <w:spacing w:val="-3"/>
                        <w:sz w:val="18"/>
                      </w:rPr>
                      <w:t xml:space="preserve"> </w:t>
                    </w:r>
                    <w:r>
                      <w:rPr>
                        <w:b/>
                        <w:i/>
                        <w:sz w:val="18"/>
                      </w:rPr>
                      <w:t>University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97839" w14:textId="77777777" w:rsidR="00094707" w:rsidRDefault="00094707">
      <w:r>
        <w:separator/>
      </w:r>
    </w:p>
  </w:footnote>
  <w:footnote w:type="continuationSeparator" w:id="0">
    <w:p w14:paraId="39BF3A5C" w14:textId="77777777" w:rsidR="00094707" w:rsidRDefault="0009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C0A1" w14:textId="77777777" w:rsidR="00F45F60" w:rsidRDefault="00796889">
    <w:pPr>
      <w:pStyle w:val="BodyText"/>
      <w:spacing w:line="14" w:lineRule="auto"/>
      <w:rPr>
        <w:sz w:val="20"/>
      </w:rPr>
    </w:pPr>
    <w:r>
      <w:rPr>
        <w:noProof/>
      </w:rPr>
      <mc:AlternateContent>
        <mc:Choice Requires="wps">
          <w:drawing>
            <wp:anchor distT="0" distB="0" distL="114300" distR="114300" simplePos="0" relativeHeight="486728192" behindDoc="1" locked="0" layoutInCell="1" allowOverlap="1" wp14:anchorId="269E983E" wp14:editId="594C0ACC">
              <wp:simplePos x="0" y="0"/>
              <wp:positionH relativeFrom="page">
                <wp:posOffset>1067435</wp:posOffset>
              </wp:positionH>
              <wp:positionV relativeFrom="page">
                <wp:posOffset>447040</wp:posOffset>
              </wp:positionV>
              <wp:extent cx="4523740" cy="421640"/>
              <wp:effectExtent l="0" t="0" r="10160" b="10160"/>
              <wp:wrapNone/>
              <wp:docPr id="4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2374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155F5" w14:textId="77777777" w:rsidR="00F45F60" w:rsidRDefault="0071658C">
                          <w:pPr>
                            <w:spacing w:before="12"/>
                            <w:ind w:left="20"/>
                            <w:rPr>
                              <w:b/>
                              <w:sz w:val="18"/>
                            </w:rPr>
                          </w:pPr>
                          <w:r>
                            <w:rPr>
                              <w:b/>
                              <w:sz w:val="18"/>
                            </w:rPr>
                            <w:t>Zona</w:t>
                          </w:r>
                          <w:r>
                            <w:rPr>
                              <w:b/>
                              <w:spacing w:val="-3"/>
                              <w:sz w:val="18"/>
                            </w:rPr>
                            <w:t xml:space="preserve"> </w:t>
                          </w:r>
                          <w:proofErr w:type="spellStart"/>
                          <w:proofErr w:type="gramStart"/>
                          <w:r>
                            <w:rPr>
                              <w:b/>
                              <w:sz w:val="18"/>
                            </w:rPr>
                            <w:t>Manajerial</w:t>
                          </w:r>
                          <w:proofErr w:type="spellEnd"/>
                          <w:r>
                            <w:rPr>
                              <w:b/>
                              <w:spacing w:val="-3"/>
                              <w:sz w:val="18"/>
                            </w:rPr>
                            <w:t xml:space="preserve"> </w:t>
                          </w:r>
                          <w:r>
                            <w:rPr>
                              <w:b/>
                              <w:sz w:val="18"/>
                            </w:rPr>
                            <w:t>:</w:t>
                          </w:r>
                          <w:proofErr w:type="gramEnd"/>
                          <w:r>
                            <w:rPr>
                              <w:b/>
                              <w:spacing w:val="-1"/>
                              <w:sz w:val="18"/>
                            </w:rPr>
                            <w:t xml:space="preserve"> </w:t>
                          </w:r>
                          <w:r>
                            <w:rPr>
                              <w:b/>
                              <w:sz w:val="18"/>
                            </w:rPr>
                            <w:t>Program</w:t>
                          </w:r>
                          <w:r>
                            <w:rPr>
                              <w:b/>
                              <w:spacing w:val="-11"/>
                              <w:sz w:val="18"/>
                            </w:rPr>
                            <w:t xml:space="preserve"> </w:t>
                          </w:r>
                          <w:proofErr w:type="spellStart"/>
                          <w:r>
                            <w:rPr>
                              <w:b/>
                              <w:sz w:val="18"/>
                            </w:rPr>
                            <w:t>Studi</w:t>
                          </w:r>
                          <w:proofErr w:type="spellEnd"/>
                          <w:r>
                            <w:rPr>
                              <w:b/>
                              <w:spacing w:val="1"/>
                              <w:sz w:val="18"/>
                            </w:rPr>
                            <w:t xml:space="preserve"> </w:t>
                          </w:r>
                          <w:proofErr w:type="spellStart"/>
                          <w:r>
                            <w:rPr>
                              <w:b/>
                              <w:sz w:val="18"/>
                            </w:rPr>
                            <w:t>Manajemen</w:t>
                          </w:r>
                          <w:proofErr w:type="spellEnd"/>
                          <w:r>
                            <w:rPr>
                              <w:b/>
                              <w:spacing w:val="3"/>
                              <w:sz w:val="18"/>
                            </w:rPr>
                            <w:t xml:space="preserve"> </w:t>
                          </w:r>
                          <w:r>
                            <w:rPr>
                              <w:b/>
                              <w:sz w:val="18"/>
                            </w:rPr>
                            <w:t>(S1)</w:t>
                          </w:r>
                          <w:r>
                            <w:rPr>
                              <w:b/>
                              <w:spacing w:val="-4"/>
                              <w:sz w:val="18"/>
                            </w:rPr>
                            <w:t xml:space="preserve"> </w:t>
                          </w:r>
                          <w:r>
                            <w:rPr>
                              <w:b/>
                              <w:sz w:val="18"/>
                            </w:rPr>
                            <w:t>Universitas</w:t>
                          </w:r>
                          <w:r>
                            <w:rPr>
                              <w:b/>
                              <w:spacing w:val="1"/>
                              <w:sz w:val="18"/>
                            </w:rPr>
                            <w:t xml:space="preserve"> </w:t>
                          </w:r>
                          <w:proofErr w:type="spellStart"/>
                          <w:r>
                            <w:rPr>
                              <w:b/>
                              <w:sz w:val="18"/>
                            </w:rPr>
                            <w:t>Batam</w:t>
                          </w:r>
                          <w:proofErr w:type="spellEnd"/>
                        </w:p>
                        <w:p w14:paraId="4B6B901D" w14:textId="32C6B677" w:rsidR="00F45F60" w:rsidRDefault="0071658C">
                          <w:pPr>
                            <w:spacing w:before="1" w:line="219" w:lineRule="exact"/>
                            <w:ind w:left="20"/>
                            <w:rPr>
                              <w:sz w:val="18"/>
                            </w:rPr>
                          </w:pPr>
                          <w:r>
                            <w:rPr>
                              <w:i/>
                              <w:sz w:val="18"/>
                            </w:rPr>
                            <w:t>Volume</w:t>
                          </w:r>
                          <w:r>
                            <w:rPr>
                              <w:i/>
                              <w:spacing w:val="-2"/>
                              <w:sz w:val="18"/>
                            </w:rPr>
                            <w:t xml:space="preserve"> </w:t>
                          </w:r>
                          <w:r w:rsidR="00502A56">
                            <w:rPr>
                              <w:i/>
                              <w:spacing w:val="-2"/>
                              <w:sz w:val="18"/>
                            </w:rPr>
                            <w:t>11</w:t>
                          </w:r>
                          <w:r>
                            <w:rPr>
                              <w:sz w:val="18"/>
                            </w:rPr>
                            <w:t>,</w:t>
                          </w:r>
                          <w:r>
                            <w:rPr>
                              <w:spacing w:val="-2"/>
                              <w:sz w:val="18"/>
                            </w:rPr>
                            <w:t xml:space="preserve"> </w:t>
                          </w:r>
                          <w:r>
                            <w:rPr>
                              <w:i/>
                              <w:sz w:val="18"/>
                            </w:rPr>
                            <w:t>Issue</w:t>
                          </w:r>
                          <w:r>
                            <w:rPr>
                              <w:i/>
                              <w:spacing w:val="-6"/>
                              <w:sz w:val="18"/>
                            </w:rPr>
                            <w:t xml:space="preserve"> </w:t>
                          </w:r>
                          <w:r w:rsidR="00502A56">
                            <w:rPr>
                              <w:sz w:val="18"/>
                            </w:rPr>
                            <w:t>1</w:t>
                          </w:r>
                          <w:r>
                            <w:rPr>
                              <w:sz w:val="18"/>
                            </w:rPr>
                            <w:t>,</w:t>
                          </w:r>
                          <w:r>
                            <w:rPr>
                              <w:spacing w:val="-3"/>
                              <w:sz w:val="18"/>
                            </w:rPr>
                            <w:t xml:space="preserve"> </w:t>
                          </w:r>
                          <w:r w:rsidR="00502A56">
                            <w:rPr>
                              <w:sz w:val="18"/>
                            </w:rPr>
                            <w:t>April</w:t>
                          </w:r>
                          <w:r>
                            <w:rPr>
                              <w:sz w:val="18"/>
                            </w:rPr>
                            <w:t xml:space="preserve"> 20</w:t>
                          </w:r>
                          <w:r w:rsidR="00502A56">
                            <w:rPr>
                              <w:sz w:val="18"/>
                            </w:rPr>
                            <w:t>21</w:t>
                          </w:r>
                          <w:r>
                            <w:rPr>
                              <w:spacing w:val="-1"/>
                              <w:sz w:val="18"/>
                            </w:rPr>
                            <w:t xml:space="preserve"> </w:t>
                          </w:r>
                          <w:r>
                            <w:rPr>
                              <w:sz w:val="18"/>
                            </w:rPr>
                            <w:t>|</w:t>
                          </w:r>
                          <w:r>
                            <w:rPr>
                              <w:spacing w:val="-1"/>
                              <w:sz w:val="18"/>
                            </w:rPr>
                            <w:t xml:space="preserve"> </w:t>
                          </w:r>
                          <w:r>
                            <w:rPr>
                              <w:i/>
                              <w:sz w:val="18"/>
                            </w:rPr>
                            <w:t xml:space="preserve">Pages </w:t>
                          </w:r>
                          <w:r w:rsidR="00817E02">
                            <w:rPr>
                              <w:sz w:val="18"/>
                            </w:rPr>
                            <w:t>42-55</w:t>
                          </w:r>
                          <w:r>
                            <w:rPr>
                              <w:rFonts w:ascii="Symbol" w:hAnsi="Symbol"/>
                              <w:sz w:val="18"/>
                            </w:rPr>
                            <w:t></w:t>
                          </w:r>
                          <w:r>
                            <w:rPr>
                              <w:sz w:val="18"/>
                            </w:rPr>
                            <w:t xml:space="preserve">ISSN </w:t>
                          </w:r>
                          <w:r>
                            <w:rPr>
                              <w:i/>
                              <w:sz w:val="18"/>
                            </w:rPr>
                            <w:t>Print</w:t>
                          </w:r>
                          <w:r>
                            <w:rPr>
                              <w:sz w:val="18"/>
                            </w:rPr>
                            <w:t>:</w:t>
                          </w:r>
                          <w:r>
                            <w:rPr>
                              <w:spacing w:val="-5"/>
                              <w:sz w:val="18"/>
                            </w:rPr>
                            <w:t xml:space="preserve"> </w:t>
                          </w:r>
                          <w:r>
                            <w:rPr>
                              <w:sz w:val="18"/>
                            </w:rPr>
                            <w:t>2087-7331;</w:t>
                          </w:r>
                          <w:r>
                            <w:rPr>
                              <w:spacing w:val="-1"/>
                              <w:sz w:val="18"/>
                            </w:rPr>
                            <w:t xml:space="preserve"> </w:t>
                          </w:r>
                          <w:r>
                            <w:rPr>
                              <w:sz w:val="18"/>
                            </w:rPr>
                            <w:t xml:space="preserve">ISSN </w:t>
                          </w:r>
                          <w:r>
                            <w:rPr>
                              <w:i/>
                              <w:sz w:val="18"/>
                            </w:rPr>
                            <w:t>Online</w:t>
                          </w:r>
                          <w:r>
                            <w:rPr>
                              <w:sz w:val="18"/>
                            </w:rPr>
                            <w:t>:</w:t>
                          </w:r>
                          <w:r>
                            <w:rPr>
                              <w:spacing w:val="-5"/>
                              <w:sz w:val="18"/>
                            </w:rPr>
                            <w:t xml:space="preserve"> </w:t>
                          </w:r>
                          <w:r>
                            <w:rPr>
                              <w:sz w:val="18"/>
                            </w:rPr>
                            <w:t>2721-5873</w:t>
                          </w:r>
                        </w:p>
                        <w:p w14:paraId="788488E4" w14:textId="77777777" w:rsidR="00F45F60" w:rsidRDefault="00000000">
                          <w:pPr>
                            <w:spacing w:line="205" w:lineRule="exact"/>
                            <w:ind w:left="20"/>
                            <w:rPr>
                              <w:i/>
                              <w:sz w:val="18"/>
                            </w:rPr>
                          </w:pPr>
                          <w:hyperlink r:id="rId1">
                            <w:r w:rsidR="0071658C">
                              <w:rPr>
                                <w:i/>
                                <w:sz w:val="18"/>
                                <w:u w:val="single"/>
                              </w:rPr>
                              <w:t>http://ejurnal.univbatam.ac.id/index.php/Manajerial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9E983E" id="_x0000_t202" coordsize="21600,21600" o:spt="202" path="m,l,21600r21600,l21600,xe">
              <v:stroke joinstyle="miter"/>
              <v:path gradientshapeok="t" o:connecttype="rect"/>
            </v:shapetype>
            <v:shape id="Text Box 32" o:spid="_x0000_s1026" type="#_x0000_t202" style="position:absolute;margin-left:84.05pt;margin-top:35.2pt;width:356.2pt;height:33.2pt;z-index:-165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" filled="f" stroked="f">
              <v:path arrowok="t"/>
              <v:textbox inset="0,0,0,0">
                <w:txbxContent>
                  <w:p w14:paraId="5FA155F5" w14:textId="77777777" w:rsidR="00F45F60" w:rsidRDefault="0071658C">
                    <w:pPr>
                      <w:spacing w:before="12"/>
                      <w:ind w:left="20"/>
                      <w:rPr>
                        <w:b/>
                        <w:sz w:val="18"/>
                      </w:rPr>
                    </w:pPr>
                    <w:r>
                      <w:rPr>
                        <w:b/>
                        <w:sz w:val="18"/>
                      </w:rPr>
                      <w:t>Zona</w:t>
                    </w:r>
                    <w:r>
                      <w:rPr>
                        <w:b/>
                        <w:spacing w:val="-3"/>
                        <w:sz w:val="18"/>
                      </w:rPr>
                      <w:t xml:space="preserve"> </w:t>
                    </w:r>
                    <w:proofErr w:type="spellStart"/>
                    <w:proofErr w:type="gramStart"/>
                    <w:r>
                      <w:rPr>
                        <w:b/>
                        <w:sz w:val="18"/>
                      </w:rPr>
                      <w:t>Manajerial</w:t>
                    </w:r>
                    <w:proofErr w:type="spellEnd"/>
                    <w:r>
                      <w:rPr>
                        <w:b/>
                        <w:spacing w:val="-3"/>
                        <w:sz w:val="18"/>
                      </w:rPr>
                      <w:t xml:space="preserve"> </w:t>
                    </w:r>
                    <w:r>
                      <w:rPr>
                        <w:b/>
                        <w:sz w:val="18"/>
                      </w:rPr>
                      <w:t>:</w:t>
                    </w:r>
                    <w:proofErr w:type="gramEnd"/>
                    <w:r>
                      <w:rPr>
                        <w:b/>
                        <w:spacing w:val="-1"/>
                        <w:sz w:val="18"/>
                      </w:rPr>
                      <w:t xml:space="preserve"> </w:t>
                    </w:r>
                    <w:r>
                      <w:rPr>
                        <w:b/>
                        <w:sz w:val="18"/>
                      </w:rPr>
                      <w:t>Program</w:t>
                    </w:r>
                    <w:r>
                      <w:rPr>
                        <w:b/>
                        <w:spacing w:val="-11"/>
                        <w:sz w:val="18"/>
                      </w:rPr>
                      <w:t xml:space="preserve"> </w:t>
                    </w:r>
                    <w:proofErr w:type="spellStart"/>
                    <w:r>
                      <w:rPr>
                        <w:b/>
                        <w:sz w:val="18"/>
                      </w:rPr>
                      <w:t>Studi</w:t>
                    </w:r>
                    <w:proofErr w:type="spellEnd"/>
                    <w:r>
                      <w:rPr>
                        <w:b/>
                        <w:spacing w:val="1"/>
                        <w:sz w:val="18"/>
                      </w:rPr>
                      <w:t xml:space="preserve"> </w:t>
                    </w:r>
                    <w:proofErr w:type="spellStart"/>
                    <w:r>
                      <w:rPr>
                        <w:b/>
                        <w:sz w:val="18"/>
                      </w:rPr>
                      <w:t>Manajemen</w:t>
                    </w:r>
                    <w:proofErr w:type="spellEnd"/>
                    <w:r>
                      <w:rPr>
                        <w:b/>
                        <w:spacing w:val="3"/>
                        <w:sz w:val="18"/>
                      </w:rPr>
                      <w:t xml:space="preserve"> </w:t>
                    </w:r>
                    <w:r>
                      <w:rPr>
                        <w:b/>
                        <w:sz w:val="18"/>
                      </w:rPr>
                      <w:t>(S1)</w:t>
                    </w:r>
                    <w:r>
                      <w:rPr>
                        <w:b/>
                        <w:spacing w:val="-4"/>
                        <w:sz w:val="18"/>
                      </w:rPr>
                      <w:t xml:space="preserve"> </w:t>
                    </w:r>
                    <w:r>
                      <w:rPr>
                        <w:b/>
                        <w:sz w:val="18"/>
                      </w:rPr>
                      <w:t>Universitas</w:t>
                    </w:r>
                    <w:r>
                      <w:rPr>
                        <w:b/>
                        <w:spacing w:val="1"/>
                        <w:sz w:val="18"/>
                      </w:rPr>
                      <w:t xml:space="preserve"> </w:t>
                    </w:r>
                    <w:proofErr w:type="spellStart"/>
                    <w:r>
                      <w:rPr>
                        <w:b/>
                        <w:sz w:val="18"/>
                      </w:rPr>
                      <w:t>Batam</w:t>
                    </w:r>
                    <w:proofErr w:type="spellEnd"/>
                  </w:p>
                  <w:p w14:paraId="4B6B901D" w14:textId="32C6B677" w:rsidR="00F45F60" w:rsidRDefault="0071658C">
                    <w:pPr>
                      <w:spacing w:before="1" w:line="219" w:lineRule="exact"/>
                      <w:ind w:left="20"/>
                      <w:rPr>
                        <w:sz w:val="18"/>
                      </w:rPr>
                    </w:pPr>
                    <w:r>
                      <w:rPr>
                        <w:i/>
                        <w:sz w:val="18"/>
                      </w:rPr>
                      <w:t>Volume</w:t>
                    </w:r>
                    <w:r>
                      <w:rPr>
                        <w:i/>
                        <w:spacing w:val="-2"/>
                        <w:sz w:val="18"/>
                      </w:rPr>
                      <w:t xml:space="preserve"> </w:t>
                    </w:r>
                    <w:r w:rsidR="00502A56">
                      <w:rPr>
                        <w:i/>
                        <w:spacing w:val="-2"/>
                        <w:sz w:val="18"/>
                      </w:rPr>
                      <w:t>11</w:t>
                    </w:r>
                    <w:r>
                      <w:rPr>
                        <w:sz w:val="18"/>
                      </w:rPr>
                      <w:t>,</w:t>
                    </w:r>
                    <w:r>
                      <w:rPr>
                        <w:spacing w:val="-2"/>
                        <w:sz w:val="18"/>
                      </w:rPr>
                      <w:t xml:space="preserve"> </w:t>
                    </w:r>
                    <w:r>
                      <w:rPr>
                        <w:i/>
                        <w:sz w:val="18"/>
                      </w:rPr>
                      <w:t>Issue</w:t>
                    </w:r>
                    <w:r>
                      <w:rPr>
                        <w:i/>
                        <w:spacing w:val="-6"/>
                        <w:sz w:val="18"/>
                      </w:rPr>
                      <w:t xml:space="preserve"> </w:t>
                    </w:r>
                    <w:r w:rsidR="00502A56">
                      <w:rPr>
                        <w:sz w:val="18"/>
                      </w:rPr>
                      <w:t>1</w:t>
                    </w:r>
                    <w:r>
                      <w:rPr>
                        <w:sz w:val="18"/>
                      </w:rPr>
                      <w:t>,</w:t>
                    </w:r>
                    <w:r>
                      <w:rPr>
                        <w:spacing w:val="-3"/>
                        <w:sz w:val="18"/>
                      </w:rPr>
                      <w:t xml:space="preserve"> </w:t>
                    </w:r>
                    <w:r w:rsidR="00502A56">
                      <w:rPr>
                        <w:sz w:val="18"/>
                      </w:rPr>
                      <w:t>April</w:t>
                    </w:r>
                    <w:r>
                      <w:rPr>
                        <w:sz w:val="18"/>
                      </w:rPr>
                      <w:t xml:space="preserve"> 20</w:t>
                    </w:r>
                    <w:r w:rsidR="00502A56">
                      <w:rPr>
                        <w:sz w:val="18"/>
                      </w:rPr>
                      <w:t>21</w:t>
                    </w:r>
                    <w:r>
                      <w:rPr>
                        <w:spacing w:val="-1"/>
                        <w:sz w:val="18"/>
                      </w:rPr>
                      <w:t xml:space="preserve"> </w:t>
                    </w:r>
                    <w:r>
                      <w:rPr>
                        <w:sz w:val="18"/>
                      </w:rPr>
                      <w:t>|</w:t>
                    </w:r>
                    <w:r>
                      <w:rPr>
                        <w:spacing w:val="-1"/>
                        <w:sz w:val="18"/>
                      </w:rPr>
                      <w:t xml:space="preserve"> </w:t>
                    </w:r>
                    <w:r>
                      <w:rPr>
                        <w:i/>
                        <w:sz w:val="18"/>
                      </w:rPr>
                      <w:t xml:space="preserve">Pages </w:t>
                    </w:r>
                    <w:r w:rsidR="00817E02">
                      <w:rPr>
                        <w:sz w:val="18"/>
                      </w:rPr>
                      <w:t>42-55</w:t>
                    </w:r>
                    <w:r>
                      <w:rPr>
                        <w:rFonts w:ascii="Symbol" w:hAnsi="Symbol"/>
                        <w:sz w:val="18"/>
                      </w:rPr>
                      <w:t></w:t>
                    </w:r>
                    <w:r>
                      <w:rPr>
                        <w:sz w:val="18"/>
                      </w:rPr>
                      <w:t xml:space="preserve">ISSN </w:t>
                    </w:r>
                    <w:r>
                      <w:rPr>
                        <w:i/>
                        <w:sz w:val="18"/>
                      </w:rPr>
                      <w:t>Print</w:t>
                    </w:r>
                    <w:r>
                      <w:rPr>
                        <w:sz w:val="18"/>
                      </w:rPr>
                      <w:t>:</w:t>
                    </w:r>
                    <w:r>
                      <w:rPr>
                        <w:spacing w:val="-5"/>
                        <w:sz w:val="18"/>
                      </w:rPr>
                      <w:t xml:space="preserve"> </w:t>
                    </w:r>
                    <w:r>
                      <w:rPr>
                        <w:sz w:val="18"/>
                      </w:rPr>
                      <w:t>2087-7331;</w:t>
                    </w:r>
                    <w:r>
                      <w:rPr>
                        <w:spacing w:val="-1"/>
                        <w:sz w:val="18"/>
                      </w:rPr>
                      <w:t xml:space="preserve"> </w:t>
                    </w:r>
                    <w:r>
                      <w:rPr>
                        <w:sz w:val="18"/>
                      </w:rPr>
                      <w:t xml:space="preserve">ISSN </w:t>
                    </w:r>
                    <w:r>
                      <w:rPr>
                        <w:i/>
                        <w:sz w:val="18"/>
                      </w:rPr>
                      <w:t>Online</w:t>
                    </w:r>
                    <w:r>
                      <w:rPr>
                        <w:sz w:val="18"/>
                      </w:rPr>
                      <w:t>:</w:t>
                    </w:r>
                    <w:r>
                      <w:rPr>
                        <w:spacing w:val="-5"/>
                        <w:sz w:val="18"/>
                      </w:rPr>
                      <w:t xml:space="preserve"> </w:t>
                    </w:r>
                    <w:r>
                      <w:rPr>
                        <w:sz w:val="18"/>
                      </w:rPr>
                      <w:t>2721-5873</w:t>
                    </w:r>
                  </w:p>
                  <w:p w14:paraId="788488E4" w14:textId="77777777" w:rsidR="00F45F60" w:rsidRDefault="00000000">
                    <w:pPr>
                      <w:spacing w:line="205" w:lineRule="exact"/>
                      <w:ind w:left="20"/>
                      <w:rPr>
                        <w:i/>
                        <w:sz w:val="18"/>
                      </w:rPr>
                    </w:pPr>
                    <w:hyperlink r:id="rId2">
                      <w:r w:rsidR="0071658C">
                        <w:rPr>
                          <w:i/>
                          <w:sz w:val="18"/>
                          <w:u w:val="single"/>
                        </w:rPr>
                        <w:t>http://ejurnal.univbatam.ac.id/index.php/Manajerial</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C286" w14:textId="77777777" w:rsidR="00F45F60" w:rsidRDefault="00F45F6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E41A40"/>
    <w:lvl w:ilvl="0">
      <w:start w:val="1"/>
      <w:numFmt w:val="decimal"/>
      <w:lvlText w:val="%1."/>
      <w:lvlJc w:val="right"/>
      <w:pPr>
        <w:tabs>
          <w:tab w:val="num" w:pos="1947"/>
        </w:tabs>
        <w:ind w:left="1947" w:hanging="180"/>
      </w:pPr>
      <w:rPr>
        <w:rFonts w:hint="default"/>
      </w:rPr>
    </w:lvl>
    <w:lvl w:ilvl="1">
      <w:start w:val="1"/>
      <w:numFmt w:val="none"/>
      <w:suff w:val="nothing"/>
      <w:lvlText w:val=""/>
      <w:lvlJc w:val="left"/>
      <w:pPr>
        <w:tabs>
          <w:tab w:val="num" w:pos="1767"/>
        </w:tabs>
        <w:ind w:left="1767" w:firstLine="0"/>
      </w:pPr>
    </w:lvl>
    <w:lvl w:ilvl="2">
      <w:start w:val="1"/>
      <w:numFmt w:val="none"/>
      <w:suff w:val="nothing"/>
      <w:lvlText w:val=""/>
      <w:lvlJc w:val="left"/>
      <w:pPr>
        <w:tabs>
          <w:tab w:val="num" w:pos="1767"/>
        </w:tabs>
        <w:ind w:left="1767" w:firstLine="0"/>
      </w:pPr>
    </w:lvl>
    <w:lvl w:ilvl="3">
      <w:start w:val="1"/>
      <w:numFmt w:val="none"/>
      <w:suff w:val="nothing"/>
      <w:lvlText w:val=""/>
      <w:lvlJc w:val="left"/>
      <w:pPr>
        <w:tabs>
          <w:tab w:val="num" w:pos="1767"/>
        </w:tabs>
        <w:ind w:left="1767" w:firstLine="0"/>
      </w:pPr>
    </w:lvl>
    <w:lvl w:ilvl="4">
      <w:start w:val="1"/>
      <w:numFmt w:val="none"/>
      <w:suff w:val="nothing"/>
      <w:lvlText w:val=""/>
      <w:lvlJc w:val="left"/>
      <w:pPr>
        <w:tabs>
          <w:tab w:val="num" w:pos="1767"/>
        </w:tabs>
        <w:ind w:left="1767" w:firstLine="0"/>
      </w:pPr>
    </w:lvl>
    <w:lvl w:ilvl="5">
      <w:start w:val="1"/>
      <w:numFmt w:val="none"/>
      <w:suff w:val="nothing"/>
      <w:lvlText w:val=""/>
      <w:lvlJc w:val="left"/>
      <w:pPr>
        <w:tabs>
          <w:tab w:val="num" w:pos="1767"/>
        </w:tabs>
        <w:ind w:left="1767" w:firstLine="0"/>
      </w:pPr>
    </w:lvl>
    <w:lvl w:ilvl="6">
      <w:start w:val="1"/>
      <w:numFmt w:val="none"/>
      <w:suff w:val="nothing"/>
      <w:lvlText w:val=""/>
      <w:lvlJc w:val="left"/>
      <w:pPr>
        <w:tabs>
          <w:tab w:val="num" w:pos="1767"/>
        </w:tabs>
        <w:ind w:left="1767" w:firstLine="0"/>
      </w:pPr>
    </w:lvl>
    <w:lvl w:ilvl="7">
      <w:start w:val="1"/>
      <w:numFmt w:val="none"/>
      <w:suff w:val="nothing"/>
      <w:lvlText w:val=""/>
      <w:lvlJc w:val="left"/>
      <w:pPr>
        <w:tabs>
          <w:tab w:val="num" w:pos="1767"/>
        </w:tabs>
        <w:ind w:left="1767" w:firstLine="0"/>
      </w:pPr>
    </w:lvl>
    <w:lvl w:ilvl="8">
      <w:start w:val="1"/>
      <w:numFmt w:val="none"/>
      <w:suff w:val="nothing"/>
      <w:lvlText w:val=""/>
      <w:lvlJc w:val="left"/>
      <w:pPr>
        <w:tabs>
          <w:tab w:val="num" w:pos="1767"/>
        </w:tabs>
        <w:ind w:left="1767" w:firstLine="0"/>
      </w:pPr>
    </w:lvl>
  </w:abstractNum>
  <w:abstractNum w:abstractNumId="1" w15:restartNumberingAfterBreak="0">
    <w:nsid w:val="097A323A"/>
    <w:multiLevelType w:val="hybridMultilevel"/>
    <w:tmpl w:val="3F4EFDD6"/>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C72DB"/>
    <w:multiLevelType w:val="hybridMultilevel"/>
    <w:tmpl w:val="F5BCDEBA"/>
    <w:lvl w:ilvl="0" w:tplc="C3F42306">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1163C57"/>
    <w:multiLevelType w:val="hybridMultilevel"/>
    <w:tmpl w:val="A2EEF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05323"/>
    <w:multiLevelType w:val="hybridMultilevel"/>
    <w:tmpl w:val="7DC46BCC"/>
    <w:lvl w:ilvl="0" w:tplc="EA1E230A">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BA1AF70C">
      <w:numFmt w:val="bullet"/>
      <w:lvlText w:val="•"/>
      <w:lvlJc w:val="left"/>
      <w:pPr>
        <w:ind w:left="1278" w:hanging="361"/>
      </w:pPr>
      <w:rPr>
        <w:rFonts w:hint="default"/>
        <w:lang w:val="en-US" w:eastAsia="en-US" w:bidi="ar-SA"/>
      </w:rPr>
    </w:lvl>
    <w:lvl w:ilvl="2" w:tplc="2AFEB72A">
      <w:numFmt w:val="bullet"/>
      <w:lvlText w:val="•"/>
      <w:lvlJc w:val="left"/>
      <w:pPr>
        <w:ind w:left="1616" w:hanging="361"/>
      </w:pPr>
      <w:rPr>
        <w:rFonts w:hint="default"/>
        <w:lang w:val="en-US" w:eastAsia="en-US" w:bidi="ar-SA"/>
      </w:rPr>
    </w:lvl>
    <w:lvl w:ilvl="3" w:tplc="3E0CA714">
      <w:numFmt w:val="bullet"/>
      <w:lvlText w:val="•"/>
      <w:lvlJc w:val="left"/>
      <w:pPr>
        <w:ind w:left="1954" w:hanging="361"/>
      </w:pPr>
      <w:rPr>
        <w:rFonts w:hint="default"/>
        <w:lang w:val="en-US" w:eastAsia="en-US" w:bidi="ar-SA"/>
      </w:rPr>
    </w:lvl>
    <w:lvl w:ilvl="4" w:tplc="5D724458">
      <w:numFmt w:val="bullet"/>
      <w:lvlText w:val="•"/>
      <w:lvlJc w:val="left"/>
      <w:pPr>
        <w:ind w:left="2292" w:hanging="361"/>
      </w:pPr>
      <w:rPr>
        <w:rFonts w:hint="default"/>
        <w:lang w:val="en-US" w:eastAsia="en-US" w:bidi="ar-SA"/>
      </w:rPr>
    </w:lvl>
    <w:lvl w:ilvl="5" w:tplc="65028ACC">
      <w:numFmt w:val="bullet"/>
      <w:lvlText w:val="•"/>
      <w:lvlJc w:val="left"/>
      <w:pPr>
        <w:ind w:left="2630" w:hanging="361"/>
      </w:pPr>
      <w:rPr>
        <w:rFonts w:hint="default"/>
        <w:lang w:val="en-US" w:eastAsia="en-US" w:bidi="ar-SA"/>
      </w:rPr>
    </w:lvl>
    <w:lvl w:ilvl="6" w:tplc="4CBC540E">
      <w:numFmt w:val="bullet"/>
      <w:lvlText w:val="•"/>
      <w:lvlJc w:val="left"/>
      <w:pPr>
        <w:ind w:left="2968" w:hanging="361"/>
      </w:pPr>
      <w:rPr>
        <w:rFonts w:hint="default"/>
        <w:lang w:val="en-US" w:eastAsia="en-US" w:bidi="ar-SA"/>
      </w:rPr>
    </w:lvl>
    <w:lvl w:ilvl="7" w:tplc="35B0170C">
      <w:numFmt w:val="bullet"/>
      <w:lvlText w:val="•"/>
      <w:lvlJc w:val="left"/>
      <w:pPr>
        <w:ind w:left="3306" w:hanging="361"/>
      </w:pPr>
      <w:rPr>
        <w:rFonts w:hint="default"/>
        <w:lang w:val="en-US" w:eastAsia="en-US" w:bidi="ar-SA"/>
      </w:rPr>
    </w:lvl>
    <w:lvl w:ilvl="8" w:tplc="9314022C">
      <w:numFmt w:val="bullet"/>
      <w:lvlText w:val="•"/>
      <w:lvlJc w:val="left"/>
      <w:pPr>
        <w:ind w:left="3644" w:hanging="361"/>
      </w:pPr>
      <w:rPr>
        <w:rFonts w:hint="default"/>
        <w:lang w:val="en-US" w:eastAsia="en-US" w:bidi="ar-SA"/>
      </w:rPr>
    </w:lvl>
  </w:abstractNum>
  <w:abstractNum w:abstractNumId="5" w15:restartNumberingAfterBreak="0">
    <w:nsid w:val="1CDF5EA7"/>
    <w:multiLevelType w:val="hybridMultilevel"/>
    <w:tmpl w:val="0E86A2DC"/>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C0033"/>
    <w:multiLevelType w:val="hybridMultilevel"/>
    <w:tmpl w:val="BB02F1BE"/>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62041"/>
    <w:multiLevelType w:val="hybridMultilevel"/>
    <w:tmpl w:val="91CCEC46"/>
    <w:lvl w:ilvl="0" w:tplc="F578A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3297B"/>
    <w:multiLevelType w:val="hybridMultilevel"/>
    <w:tmpl w:val="A3C65218"/>
    <w:lvl w:ilvl="0" w:tplc="F44CC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60362"/>
    <w:multiLevelType w:val="hybridMultilevel"/>
    <w:tmpl w:val="36C6DB68"/>
    <w:lvl w:ilvl="0" w:tplc="8354AE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F74DB6"/>
    <w:multiLevelType w:val="hybridMultilevel"/>
    <w:tmpl w:val="480C5A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5D749E5"/>
    <w:multiLevelType w:val="hybridMultilevel"/>
    <w:tmpl w:val="4062844A"/>
    <w:lvl w:ilvl="0" w:tplc="08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2" w15:restartNumberingAfterBreak="0">
    <w:nsid w:val="38EB3D81"/>
    <w:multiLevelType w:val="hybridMultilevel"/>
    <w:tmpl w:val="A6DCF1A4"/>
    <w:lvl w:ilvl="0" w:tplc="615C9A9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ED1536"/>
    <w:multiLevelType w:val="hybridMultilevel"/>
    <w:tmpl w:val="F91AE7E2"/>
    <w:lvl w:ilvl="0" w:tplc="8D64D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4E33CD"/>
    <w:multiLevelType w:val="hybridMultilevel"/>
    <w:tmpl w:val="F90AA1E0"/>
    <w:lvl w:ilvl="0" w:tplc="BEDED1CE">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42E6FA20">
      <w:numFmt w:val="bullet"/>
      <w:lvlText w:val="•"/>
      <w:lvlJc w:val="left"/>
      <w:pPr>
        <w:ind w:left="1278" w:hanging="361"/>
      </w:pPr>
      <w:rPr>
        <w:rFonts w:hint="default"/>
        <w:lang w:val="en-US" w:eastAsia="en-US" w:bidi="ar-SA"/>
      </w:rPr>
    </w:lvl>
    <w:lvl w:ilvl="2" w:tplc="3BCC60A6">
      <w:numFmt w:val="bullet"/>
      <w:lvlText w:val="•"/>
      <w:lvlJc w:val="left"/>
      <w:pPr>
        <w:ind w:left="1616" w:hanging="361"/>
      </w:pPr>
      <w:rPr>
        <w:rFonts w:hint="default"/>
        <w:lang w:val="en-US" w:eastAsia="en-US" w:bidi="ar-SA"/>
      </w:rPr>
    </w:lvl>
    <w:lvl w:ilvl="3" w:tplc="2BE8AB0A">
      <w:numFmt w:val="bullet"/>
      <w:lvlText w:val="•"/>
      <w:lvlJc w:val="left"/>
      <w:pPr>
        <w:ind w:left="1955" w:hanging="361"/>
      </w:pPr>
      <w:rPr>
        <w:rFonts w:hint="default"/>
        <w:lang w:val="en-US" w:eastAsia="en-US" w:bidi="ar-SA"/>
      </w:rPr>
    </w:lvl>
    <w:lvl w:ilvl="4" w:tplc="0C546ACE">
      <w:numFmt w:val="bullet"/>
      <w:lvlText w:val="•"/>
      <w:lvlJc w:val="left"/>
      <w:pPr>
        <w:ind w:left="2293" w:hanging="361"/>
      </w:pPr>
      <w:rPr>
        <w:rFonts w:hint="default"/>
        <w:lang w:val="en-US" w:eastAsia="en-US" w:bidi="ar-SA"/>
      </w:rPr>
    </w:lvl>
    <w:lvl w:ilvl="5" w:tplc="D58C0A90">
      <w:numFmt w:val="bullet"/>
      <w:lvlText w:val="•"/>
      <w:lvlJc w:val="left"/>
      <w:pPr>
        <w:ind w:left="2632" w:hanging="361"/>
      </w:pPr>
      <w:rPr>
        <w:rFonts w:hint="default"/>
        <w:lang w:val="en-US" w:eastAsia="en-US" w:bidi="ar-SA"/>
      </w:rPr>
    </w:lvl>
    <w:lvl w:ilvl="6" w:tplc="8AF8F430">
      <w:numFmt w:val="bullet"/>
      <w:lvlText w:val="•"/>
      <w:lvlJc w:val="left"/>
      <w:pPr>
        <w:ind w:left="2970" w:hanging="361"/>
      </w:pPr>
      <w:rPr>
        <w:rFonts w:hint="default"/>
        <w:lang w:val="en-US" w:eastAsia="en-US" w:bidi="ar-SA"/>
      </w:rPr>
    </w:lvl>
    <w:lvl w:ilvl="7" w:tplc="9FA87EFA">
      <w:numFmt w:val="bullet"/>
      <w:lvlText w:val="•"/>
      <w:lvlJc w:val="left"/>
      <w:pPr>
        <w:ind w:left="3309" w:hanging="361"/>
      </w:pPr>
      <w:rPr>
        <w:rFonts w:hint="default"/>
        <w:lang w:val="en-US" w:eastAsia="en-US" w:bidi="ar-SA"/>
      </w:rPr>
    </w:lvl>
    <w:lvl w:ilvl="8" w:tplc="E3A26B84">
      <w:numFmt w:val="bullet"/>
      <w:lvlText w:val="•"/>
      <w:lvlJc w:val="left"/>
      <w:pPr>
        <w:ind w:left="3647" w:hanging="361"/>
      </w:pPr>
      <w:rPr>
        <w:rFonts w:hint="default"/>
        <w:lang w:val="en-US" w:eastAsia="en-US" w:bidi="ar-SA"/>
      </w:rPr>
    </w:lvl>
  </w:abstractNum>
  <w:abstractNum w:abstractNumId="15" w15:restartNumberingAfterBreak="0">
    <w:nsid w:val="478D403B"/>
    <w:multiLevelType w:val="hybridMultilevel"/>
    <w:tmpl w:val="BC629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A6390"/>
    <w:multiLevelType w:val="hybridMultilevel"/>
    <w:tmpl w:val="D1786E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15:restartNumberingAfterBreak="0">
    <w:nsid w:val="4E98542D"/>
    <w:multiLevelType w:val="hybridMultilevel"/>
    <w:tmpl w:val="FE0A6C18"/>
    <w:lvl w:ilvl="0" w:tplc="F44CC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24667E"/>
    <w:multiLevelType w:val="hybridMultilevel"/>
    <w:tmpl w:val="7B68E164"/>
    <w:lvl w:ilvl="0" w:tplc="6008A2C8">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47E6DADE">
      <w:start w:val="1"/>
      <w:numFmt w:val="lowerLetter"/>
      <w:lvlText w:val="%2."/>
      <w:lvlJc w:val="left"/>
      <w:pPr>
        <w:ind w:left="941" w:hanging="361"/>
        <w:jc w:val="right"/>
      </w:pPr>
      <w:rPr>
        <w:rFonts w:ascii="Times New Roman" w:eastAsia="Times New Roman" w:hAnsi="Times New Roman" w:cs="Times New Roman" w:hint="default"/>
        <w:spacing w:val="0"/>
        <w:w w:val="100"/>
        <w:sz w:val="24"/>
        <w:szCs w:val="24"/>
        <w:lang w:val="en-US" w:eastAsia="en-US" w:bidi="ar-SA"/>
      </w:rPr>
    </w:lvl>
    <w:lvl w:ilvl="2" w:tplc="FC18D4DA">
      <w:start w:val="1"/>
      <w:numFmt w:val="decimal"/>
      <w:lvlText w:val="%3."/>
      <w:lvlJc w:val="left"/>
      <w:pPr>
        <w:ind w:left="941" w:hanging="361"/>
        <w:jc w:val="right"/>
      </w:pPr>
      <w:rPr>
        <w:rFonts w:ascii="Times New Roman" w:eastAsia="Times New Roman" w:hAnsi="Times New Roman" w:cs="Times New Roman" w:hint="default"/>
        <w:w w:val="100"/>
        <w:sz w:val="24"/>
        <w:szCs w:val="24"/>
        <w:lang w:val="en-US" w:eastAsia="en-US" w:bidi="ar-SA"/>
      </w:rPr>
    </w:lvl>
    <w:lvl w:ilvl="3" w:tplc="5AFE3EDA">
      <w:numFmt w:val="bullet"/>
      <w:lvlText w:val="•"/>
      <w:lvlJc w:val="left"/>
      <w:pPr>
        <w:ind w:left="1953" w:hanging="361"/>
      </w:pPr>
      <w:rPr>
        <w:rFonts w:hint="default"/>
        <w:lang w:val="en-US" w:eastAsia="en-US" w:bidi="ar-SA"/>
      </w:rPr>
    </w:lvl>
    <w:lvl w:ilvl="4" w:tplc="8698EAFE">
      <w:numFmt w:val="bullet"/>
      <w:lvlText w:val="•"/>
      <w:lvlJc w:val="left"/>
      <w:pPr>
        <w:ind w:left="2291" w:hanging="361"/>
      </w:pPr>
      <w:rPr>
        <w:rFonts w:hint="default"/>
        <w:lang w:val="en-US" w:eastAsia="en-US" w:bidi="ar-SA"/>
      </w:rPr>
    </w:lvl>
    <w:lvl w:ilvl="5" w:tplc="9C3E6558">
      <w:numFmt w:val="bullet"/>
      <w:lvlText w:val="•"/>
      <w:lvlJc w:val="left"/>
      <w:pPr>
        <w:ind w:left="2629" w:hanging="361"/>
      </w:pPr>
      <w:rPr>
        <w:rFonts w:hint="default"/>
        <w:lang w:val="en-US" w:eastAsia="en-US" w:bidi="ar-SA"/>
      </w:rPr>
    </w:lvl>
    <w:lvl w:ilvl="6" w:tplc="52B69666">
      <w:numFmt w:val="bullet"/>
      <w:lvlText w:val="•"/>
      <w:lvlJc w:val="left"/>
      <w:pPr>
        <w:ind w:left="2967" w:hanging="361"/>
      </w:pPr>
      <w:rPr>
        <w:rFonts w:hint="default"/>
        <w:lang w:val="en-US" w:eastAsia="en-US" w:bidi="ar-SA"/>
      </w:rPr>
    </w:lvl>
    <w:lvl w:ilvl="7" w:tplc="31C6EB92">
      <w:numFmt w:val="bullet"/>
      <w:lvlText w:val="•"/>
      <w:lvlJc w:val="left"/>
      <w:pPr>
        <w:ind w:left="3305" w:hanging="361"/>
      </w:pPr>
      <w:rPr>
        <w:rFonts w:hint="default"/>
        <w:lang w:val="en-US" w:eastAsia="en-US" w:bidi="ar-SA"/>
      </w:rPr>
    </w:lvl>
    <w:lvl w:ilvl="8" w:tplc="ECDAF9B4">
      <w:numFmt w:val="bullet"/>
      <w:lvlText w:val="•"/>
      <w:lvlJc w:val="left"/>
      <w:pPr>
        <w:ind w:left="3643" w:hanging="361"/>
      </w:pPr>
      <w:rPr>
        <w:rFonts w:hint="default"/>
        <w:lang w:val="en-US" w:eastAsia="en-US" w:bidi="ar-SA"/>
      </w:rPr>
    </w:lvl>
  </w:abstractNum>
  <w:abstractNum w:abstractNumId="19" w15:restartNumberingAfterBreak="0">
    <w:nsid w:val="54FD3548"/>
    <w:multiLevelType w:val="hybridMultilevel"/>
    <w:tmpl w:val="7C729F2E"/>
    <w:lvl w:ilvl="0" w:tplc="5722329C">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F938825A">
      <w:numFmt w:val="bullet"/>
      <w:lvlText w:val="•"/>
      <w:lvlJc w:val="left"/>
      <w:pPr>
        <w:ind w:left="1278" w:hanging="361"/>
      </w:pPr>
      <w:rPr>
        <w:rFonts w:hint="default"/>
        <w:lang w:val="en-US" w:eastAsia="en-US" w:bidi="ar-SA"/>
      </w:rPr>
    </w:lvl>
    <w:lvl w:ilvl="2" w:tplc="49C203E6">
      <w:numFmt w:val="bullet"/>
      <w:lvlText w:val="•"/>
      <w:lvlJc w:val="left"/>
      <w:pPr>
        <w:ind w:left="1616" w:hanging="361"/>
      </w:pPr>
      <w:rPr>
        <w:rFonts w:hint="default"/>
        <w:lang w:val="en-US" w:eastAsia="en-US" w:bidi="ar-SA"/>
      </w:rPr>
    </w:lvl>
    <w:lvl w:ilvl="3" w:tplc="FFEC8816">
      <w:numFmt w:val="bullet"/>
      <w:lvlText w:val="•"/>
      <w:lvlJc w:val="left"/>
      <w:pPr>
        <w:ind w:left="1954" w:hanging="361"/>
      </w:pPr>
      <w:rPr>
        <w:rFonts w:hint="default"/>
        <w:lang w:val="en-US" w:eastAsia="en-US" w:bidi="ar-SA"/>
      </w:rPr>
    </w:lvl>
    <w:lvl w:ilvl="4" w:tplc="4122266C">
      <w:numFmt w:val="bullet"/>
      <w:lvlText w:val="•"/>
      <w:lvlJc w:val="left"/>
      <w:pPr>
        <w:ind w:left="2292" w:hanging="361"/>
      </w:pPr>
      <w:rPr>
        <w:rFonts w:hint="default"/>
        <w:lang w:val="en-US" w:eastAsia="en-US" w:bidi="ar-SA"/>
      </w:rPr>
    </w:lvl>
    <w:lvl w:ilvl="5" w:tplc="7DF0CF96">
      <w:numFmt w:val="bullet"/>
      <w:lvlText w:val="•"/>
      <w:lvlJc w:val="left"/>
      <w:pPr>
        <w:ind w:left="2631" w:hanging="361"/>
      </w:pPr>
      <w:rPr>
        <w:rFonts w:hint="default"/>
        <w:lang w:val="en-US" w:eastAsia="en-US" w:bidi="ar-SA"/>
      </w:rPr>
    </w:lvl>
    <w:lvl w:ilvl="6" w:tplc="5A167708">
      <w:numFmt w:val="bullet"/>
      <w:lvlText w:val="•"/>
      <w:lvlJc w:val="left"/>
      <w:pPr>
        <w:ind w:left="2969" w:hanging="361"/>
      </w:pPr>
      <w:rPr>
        <w:rFonts w:hint="default"/>
        <w:lang w:val="en-US" w:eastAsia="en-US" w:bidi="ar-SA"/>
      </w:rPr>
    </w:lvl>
    <w:lvl w:ilvl="7" w:tplc="122C9F90">
      <w:numFmt w:val="bullet"/>
      <w:lvlText w:val="•"/>
      <w:lvlJc w:val="left"/>
      <w:pPr>
        <w:ind w:left="3307" w:hanging="361"/>
      </w:pPr>
      <w:rPr>
        <w:rFonts w:hint="default"/>
        <w:lang w:val="en-US" w:eastAsia="en-US" w:bidi="ar-SA"/>
      </w:rPr>
    </w:lvl>
    <w:lvl w:ilvl="8" w:tplc="D9BCB530">
      <w:numFmt w:val="bullet"/>
      <w:lvlText w:val="•"/>
      <w:lvlJc w:val="left"/>
      <w:pPr>
        <w:ind w:left="3645" w:hanging="361"/>
      </w:pPr>
      <w:rPr>
        <w:rFonts w:hint="default"/>
        <w:lang w:val="en-US" w:eastAsia="en-US" w:bidi="ar-SA"/>
      </w:rPr>
    </w:lvl>
  </w:abstractNum>
  <w:abstractNum w:abstractNumId="20" w15:restartNumberingAfterBreak="0">
    <w:nsid w:val="57952F8E"/>
    <w:multiLevelType w:val="hybridMultilevel"/>
    <w:tmpl w:val="413C137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7A5E89"/>
    <w:multiLevelType w:val="hybridMultilevel"/>
    <w:tmpl w:val="3230B9A0"/>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264161"/>
    <w:multiLevelType w:val="hybridMultilevel"/>
    <w:tmpl w:val="CCC05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00C99"/>
    <w:multiLevelType w:val="hybridMultilevel"/>
    <w:tmpl w:val="E4F8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EA2811"/>
    <w:multiLevelType w:val="hybridMultilevel"/>
    <w:tmpl w:val="60FC3CC0"/>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376EC9"/>
    <w:multiLevelType w:val="hybridMultilevel"/>
    <w:tmpl w:val="B90821EA"/>
    <w:lvl w:ilvl="0" w:tplc="04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411E0"/>
    <w:multiLevelType w:val="hybridMultilevel"/>
    <w:tmpl w:val="1EECC3E4"/>
    <w:lvl w:ilvl="0" w:tplc="189A0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3167A1"/>
    <w:multiLevelType w:val="hybridMultilevel"/>
    <w:tmpl w:val="A1BE8486"/>
    <w:lvl w:ilvl="0" w:tplc="29923F50">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74687A"/>
    <w:multiLevelType w:val="hybridMultilevel"/>
    <w:tmpl w:val="B5F62C6C"/>
    <w:lvl w:ilvl="0" w:tplc="E2767D3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8745D3"/>
    <w:multiLevelType w:val="hybridMultilevel"/>
    <w:tmpl w:val="D8EEC890"/>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6C042C"/>
    <w:multiLevelType w:val="hybridMultilevel"/>
    <w:tmpl w:val="06A0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136C8F"/>
    <w:multiLevelType w:val="hybridMultilevel"/>
    <w:tmpl w:val="FF62DE64"/>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D657F6"/>
    <w:multiLevelType w:val="hybridMultilevel"/>
    <w:tmpl w:val="2B7CB71C"/>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F83CC2"/>
    <w:multiLevelType w:val="hybridMultilevel"/>
    <w:tmpl w:val="57E8F496"/>
    <w:lvl w:ilvl="0" w:tplc="29923F50">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0760328">
    <w:abstractNumId w:val="14"/>
  </w:num>
  <w:num w:numId="2" w16cid:durableId="131679284">
    <w:abstractNumId w:val="4"/>
  </w:num>
  <w:num w:numId="3" w16cid:durableId="935484061">
    <w:abstractNumId w:val="19"/>
  </w:num>
  <w:num w:numId="4" w16cid:durableId="1322541317">
    <w:abstractNumId w:val="18"/>
  </w:num>
  <w:num w:numId="5" w16cid:durableId="141970187">
    <w:abstractNumId w:val="25"/>
  </w:num>
  <w:num w:numId="6" w16cid:durableId="966668630">
    <w:abstractNumId w:val="20"/>
  </w:num>
  <w:num w:numId="7" w16cid:durableId="746462870">
    <w:abstractNumId w:val="30"/>
  </w:num>
  <w:num w:numId="8" w16cid:durableId="1382899401">
    <w:abstractNumId w:val="0"/>
  </w:num>
  <w:num w:numId="9" w16cid:durableId="248079185">
    <w:abstractNumId w:val="13"/>
  </w:num>
  <w:num w:numId="10" w16cid:durableId="1179543266">
    <w:abstractNumId w:val="11"/>
  </w:num>
  <w:num w:numId="11" w16cid:durableId="1294873018">
    <w:abstractNumId w:val="2"/>
  </w:num>
  <w:num w:numId="12" w16cid:durableId="423497740">
    <w:abstractNumId w:val="9"/>
  </w:num>
  <w:num w:numId="13" w16cid:durableId="1048532733">
    <w:abstractNumId w:val="8"/>
  </w:num>
  <w:num w:numId="14" w16cid:durableId="1384594657">
    <w:abstractNumId w:val="17"/>
  </w:num>
  <w:num w:numId="15" w16cid:durableId="1639383830">
    <w:abstractNumId w:val="33"/>
  </w:num>
  <w:num w:numId="16" w16cid:durableId="332414575">
    <w:abstractNumId w:val="27"/>
  </w:num>
  <w:num w:numId="17" w16cid:durableId="937710514">
    <w:abstractNumId w:val="21"/>
  </w:num>
  <w:num w:numId="18" w16cid:durableId="1148788064">
    <w:abstractNumId w:val="6"/>
  </w:num>
  <w:num w:numId="19" w16cid:durableId="1139764181">
    <w:abstractNumId w:val="32"/>
  </w:num>
  <w:num w:numId="20" w16cid:durableId="1270696791">
    <w:abstractNumId w:val="1"/>
  </w:num>
  <w:num w:numId="21" w16cid:durableId="1871986765">
    <w:abstractNumId w:val="31"/>
  </w:num>
  <w:num w:numId="22" w16cid:durableId="561720814">
    <w:abstractNumId w:val="24"/>
  </w:num>
  <w:num w:numId="23" w16cid:durableId="893665246">
    <w:abstractNumId w:val="29"/>
  </w:num>
  <w:num w:numId="24" w16cid:durableId="1784684942">
    <w:abstractNumId w:val="5"/>
  </w:num>
  <w:num w:numId="25" w16cid:durableId="274750780">
    <w:abstractNumId w:val="26"/>
  </w:num>
  <w:num w:numId="26" w16cid:durableId="1264998406">
    <w:abstractNumId w:val="10"/>
  </w:num>
  <w:num w:numId="27" w16cid:durableId="1712684568">
    <w:abstractNumId w:val="12"/>
  </w:num>
  <w:num w:numId="28" w16cid:durableId="1629312598">
    <w:abstractNumId w:val="16"/>
  </w:num>
  <w:num w:numId="29" w16cid:durableId="799759852">
    <w:abstractNumId w:val="3"/>
  </w:num>
  <w:num w:numId="30" w16cid:durableId="1280336772">
    <w:abstractNumId w:val="7"/>
  </w:num>
  <w:num w:numId="31" w16cid:durableId="2140220219">
    <w:abstractNumId w:val="28"/>
  </w:num>
  <w:num w:numId="32" w16cid:durableId="522476071">
    <w:abstractNumId w:val="23"/>
  </w:num>
  <w:num w:numId="33" w16cid:durableId="1783568286">
    <w:abstractNumId w:val="22"/>
  </w:num>
  <w:num w:numId="34" w16cid:durableId="1585801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60"/>
    <w:rsid w:val="00094707"/>
    <w:rsid w:val="000C3CC6"/>
    <w:rsid w:val="00167718"/>
    <w:rsid w:val="001B6834"/>
    <w:rsid w:val="001C3221"/>
    <w:rsid w:val="00220FB9"/>
    <w:rsid w:val="002525DD"/>
    <w:rsid w:val="002F6F8D"/>
    <w:rsid w:val="00303ED1"/>
    <w:rsid w:val="00312B92"/>
    <w:rsid w:val="00315731"/>
    <w:rsid w:val="003A46DD"/>
    <w:rsid w:val="003D6BE8"/>
    <w:rsid w:val="004035A7"/>
    <w:rsid w:val="00411322"/>
    <w:rsid w:val="00431537"/>
    <w:rsid w:val="004529CF"/>
    <w:rsid w:val="0046254D"/>
    <w:rsid w:val="004A1D69"/>
    <w:rsid w:val="00502A56"/>
    <w:rsid w:val="00511B18"/>
    <w:rsid w:val="00526E63"/>
    <w:rsid w:val="005475A3"/>
    <w:rsid w:val="005D6AA4"/>
    <w:rsid w:val="005E37B7"/>
    <w:rsid w:val="0066762F"/>
    <w:rsid w:val="006A6723"/>
    <w:rsid w:val="006C615A"/>
    <w:rsid w:val="007120BF"/>
    <w:rsid w:val="0071658C"/>
    <w:rsid w:val="00796889"/>
    <w:rsid w:val="007A65AF"/>
    <w:rsid w:val="00817E02"/>
    <w:rsid w:val="008977F9"/>
    <w:rsid w:val="008B6B59"/>
    <w:rsid w:val="009B4404"/>
    <w:rsid w:val="009C3EB6"/>
    <w:rsid w:val="009D1561"/>
    <w:rsid w:val="00AD0C5A"/>
    <w:rsid w:val="00B03E44"/>
    <w:rsid w:val="00C54A74"/>
    <w:rsid w:val="00D54BBA"/>
    <w:rsid w:val="00DD4A23"/>
    <w:rsid w:val="00DF0E09"/>
    <w:rsid w:val="00E5390E"/>
    <w:rsid w:val="00E64E58"/>
    <w:rsid w:val="00E77709"/>
    <w:rsid w:val="00E856D5"/>
    <w:rsid w:val="00EB692D"/>
    <w:rsid w:val="00F45F60"/>
    <w:rsid w:val="00F4759A"/>
    <w:rsid w:val="00F60071"/>
    <w:rsid w:val="00FA5FE6"/>
    <w:rsid w:val="00FC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FE894"/>
  <w15:docId w15:val="{938B7A8B-5F8D-4005-A0F2-F5058D60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
      <w:outlineLvl w:val="0"/>
    </w:pPr>
    <w:rPr>
      <w:b/>
      <w:bCs/>
      <w:sz w:val="24"/>
      <w:szCs w:val="24"/>
    </w:rPr>
  </w:style>
  <w:style w:type="paragraph" w:styleId="Heading2">
    <w:name w:val="heading 2"/>
    <w:basedOn w:val="Normal"/>
    <w:uiPriority w:val="1"/>
    <w:qFormat/>
    <w:pPr>
      <w:ind w:left="220" w:right="601"/>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tabel,List Paragraph1,First Level Outline,Body Text Char1,Char Char2,Body of text,skripsi,List Paragraph2,spasi 2 taiiii,kepala,SUMBER,anak bab,Body of textCxSp,Body of text+1,Body of text+2,Body of text+3,List Paragraph11,Heading 31"/>
    <w:basedOn w:val="Normal"/>
    <w:link w:val="ListParagraphChar"/>
    <w:uiPriority w:val="34"/>
    <w:qFormat/>
    <w:pPr>
      <w:ind w:left="941" w:right="38" w:hanging="361"/>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6A6723"/>
    <w:pPr>
      <w:tabs>
        <w:tab w:val="center" w:pos="4513"/>
        <w:tab w:val="right" w:pos="9026"/>
      </w:tabs>
    </w:pPr>
  </w:style>
  <w:style w:type="character" w:customStyle="1" w:styleId="HeaderChar">
    <w:name w:val="Header Char"/>
    <w:basedOn w:val="DefaultParagraphFont"/>
    <w:link w:val="Header"/>
    <w:uiPriority w:val="99"/>
    <w:rsid w:val="006A6723"/>
    <w:rPr>
      <w:rFonts w:ascii="Times New Roman" w:eastAsia="Times New Roman" w:hAnsi="Times New Roman" w:cs="Times New Roman"/>
    </w:rPr>
  </w:style>
  <w:style w:type="paragraph" w:styleId="Footer">
    <w:name w:val="footer"/>
    <w:basedOn w:val="Normal"/>
    <w:link w:val="FooterChar"/>
    <w:uiPriority w:val="99"/>
    <w:unhideWhenUsed/>
    <w:rsid w:val="006A6723"/>
    <w:pPr>
      <w:tabs>
        <w:tab w:val="center" w:pos="4513"/>
        <w:tab w:val="right" w:pos="9026"/>
      </w:tabs>
    </w:pPr>
  </w:style>
  <w:style w:type="character" w:customStyle="1" w:styleId="FooterChar">
    <w:name w:val="Footer Char"/>
    <w:basedOn w:val="DefaultParagraphFont"/>
    <w:link w:val="Footer"/>
    <w:uiPriority w:val="99"/>
    <w:rsid w:val="006A6723"/>
    <w:rPr>
      <w:rFonts w:ascii="Times New Roman" w:eastAsia="Times New Roman" w:hAnsi="Times New Roman" w:cs="Times New Roman"/>
    </w:rPr>
  </w:style>
  <w:style w:type="paragraph" w:styleId="Subtitle">
    <w:name w:val="Subtitle"/>
    <w:aliases w:val="Judul"/>
    <w:basedOn w:val="Normal"/>
    <w:next w:val="Normal"/>
    <w:link w:val="SubtitleChar"/>
    <w:uiPriority w:val="11"/>
    <w:qFormat/>
    <w:rsid w:val="006A6723"/>
    <w:pPr>
      <w:widowControl/>
      <w:autoSpaceDE/>
      <w:autoSpaceDN/>
      <w:spacing w:after="200"/>
      <w:jc w:val="center"/>
      <w:outlineLvl w:val="1"/>
    </w:pPr>
    <w:rPr>
      <w:b/>
      <w:sz w:val="30"/>
      <w:szCs w:val="24"/>
    </w:rPr>
  </w:style>
  <w:style w:type="character" w:customStyle="1" w:styleId="SubtitleChar">
    <w:name w:val="Subtitle Char"/>
    <w:aliases w:val="Judul Char"/>
    <w:basedOn w:val="DefaultParagraphFont"/>
    <w:link w:val="Subtitle"/>
    <w:uiPriority w:val="11"/>
    <w:rsid w:val="006A6723"/>
    <w:rPr>
      <w:rFonts w:ascii="Times New Roman" w:eastAsia="Times New Roman" w:hAnsi="Times New Roman" w:cs="Times New Roman"/>
      <w:b/>
      <w:sz w:val="30"/>
      <w:szCs w:val="24"/>
    </w:rPr>
  </w:style>
  <w:style w:type="character" w:styleId="SubtleEmphasis">
    <w:name w:val="Subtle Emphasis"/>
    <w:aliases w:val="Penulis"/>
    <w:uiPriority w:val="19"/>
    <w:qFormat/>
    <w:rsid w:val="006A6723"/>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uiPriority w:val="99"/>
    <w:unhideWhenUsed/>
    <w:rsid w:val="006A6723"/>
    <w:rPr>
      <w:color w:val="0000FF"/>
      <w:u w:val="none"/>
    </w:rPr>
  </w:style>
  <w:style w:type="paragraph" w:customStyle="1" w:styleId="JSisfotekBodyText">
    <w:name w:val="JSisfotek_BodyText"/>
    <w:basedOn w:val="BodyText"/>
    <w:rsid w:val="006A6723"/>
    <w:pPr>
      <w:widowControl/>
      <w:autoSpaceDE/>
      <w:autoSpaceDN/>
      <w:spacing w:after="120"/>
    </w:pPr>
    <w:rPr>
      <w:rFonts w:eastAsia="MS Mincho"/>
      <w:sz w:val="20"/>
      <w:lang w:eastAsia="ja-JP"/>
    </w:rPr>
  </w:style>
  <w:style w:type="paragraph" w:customStyle="1" w:styleId="TableCaption">
    <w:name w:val="Table Caption"/>
    <w:basedOn w:val="Normal"/>
    <w:rsid w:val="006A6723"/>
    <w:pPr>
      <w:widowControl/>
      <w:suppressAutoHyphens/>
      <w:autoSpaceDE/>
      <w:autoSpaceDN/>
      <w:jc w:val="both"/>
    </w:pPr>
    <w:rPr>
      <w:rFonts w:ascii="Arial" w:hAnsi="Arial"/>
      <w:sz w:val="16"/>
      <w:szCs w:val="24"/>
      <w:lang w:val="en-GB" w:eastAsia="ar-SA"/>
    </w:rPr>
  </w:style>
  <w:style w:type="paragraph" w:customStyle="1" w:styleId="TableCategories">
    <w:name w:val="Table Categories"/>
    <w:basedOn w:val="TableCaption"/>
    <w:rsid w:val="006A6723"/>
  </w:style>
  <w:style w:type="paragraph" w:styleId="Caption">
    <w:name w:val="caption"/>
    <w:basedOn w:val="Normal"/>
    <w:next w:val="Normal"/>
    <w:uiPriority w:val="35"/>
    <w:unhideWhenUsed/>
    <w:qFormat/>
    <w:rsid w:val="006A6723"/>
    <w:pPr>
      <w:widowControl/>
      <w:autoSpaceDE/>
      <w:autoSpaceDN/>
      <w:jc w:val="center"/>
    </w:pPr>
    <w:rPr>
      <w:rFonts w:eastAsia="Calibri"/>
      <w:bCs/>
      <w:sz w:val="16"/>
      <w:szCs w:val="18"/>
    </w:rPr>
  </w:style>
  <w:style w:type="paragraph" w:customStyle="1" w:styleId="Rujukan">
    <w:name w:val="Rujukan"/>
    <w:basedOn w:val="Normal"/>
    <w:link w:val="RujukanChar"/>
    <w:qFormat/>
    <w:rsid w:val="006A6723"/>
    <w:pPr>
      <w:widowControl/>
      <w:adjustRightInd w:val="0"/>
      <w:ind w:left="272" w:hanging="272"/>
      <w:jc w:val="both"/>
    </w:pPr>
    <w:rPr>
      <w:rFonts w:eastAsia="Calibri"/>
      <w:sz w:val="16"/>
      <w:szCs w:val="20"/>
      <w:lang w:eastAsia="x-none"/>
    </w:rPr>
  </w:style>
  <w:style w:type="character" w:customStyle="1" w:styleId="RujukanChar">
    <w:name w:val="Rujukan Char"/>
    <w:link w:val="Rujukan"/>
    <w:rsid w:val="006A6723"/>
    <w:rPr>
      <w:rFonts w:ascii="Times New Roman" w:eastAsia="Calibri" w:hAnsi="Times New Roman" w:cs="Times New Roman"/>
      <w:sz w:val="16"/>
      <w:szCs w:val="20"/>
      <w:lang w:eastAsia="x-none"/>
    </w:rPr>
  </w:style>
  <w:style w:type="paragraph" w:customStyle="1" w:styleId="TeksNormal">
    <w:name w:val="Teks Normal"/>
    <w:basedOn w:val="Normal"/>
    <w:qFormat/>
    <w:rsid w:val="006A6723"/>
    <w:pPr>
      <w:widowControl/>
      <w:autoSpaceDE/>
      <w:autoSpaceDN/>
      <w:ind w:firstLine="245"/>
      <w:jc w:val="both"/>
    </w:pPr>
    <w:rPr>
      <w:sz w:val="20"/>
      <w:szCs w:val="20"/>
      <w:lang w:val="fi-FI"/>
    </w:rPr>
  </w:style>
  <w:style w:type="paragraph" w:customStyle="1" w:styleId="JSisfotekParagraph">
    <w:name w:val="JSisfotek_Paragraph"/>
    <w:basedOn w:val="Normal"/>
    <w:link w:val="JSisfotekParagraphChar"/>
    <w:rsid w:val="006A6723"/>
    <w:pPr>
      <w:widowControl/>
      <w:autoSpaceDE/>
      <w:autoSpaceDN/>
      <w:adjustRightInd w:val="0"/>
      <w:snapToGrid w:val="0"/>
      <w:ind w:firstLine="216"/>
      <w:jc w:val="both"/>
    </w:pPr>
    <w:rPr>
      <w:rFonts w:eastAsia="SimSun"/>
      <w:sz w:val="24"/>
      <w:szCs w:val="24"/>
      <w:lang w:val="en-AU" w:eastAsia="zh-CN"/>
    </w:rPr>
  </w:style>
  <w:style w:type="character" w:customStyle="1" w:styleId="JSisfotekParagraphChar">
    <w:name w:val="JSisfotek_Paragraph Char"/>
    <w:link w:val="JSisfotekParagraph"/>
    <w:rsid w:val="006A6723"/>
    <w:rPr>
      <w:rFonts w:ascii="Times New Roman" w:eastAsia="SimSun" w:hAnsi="Times New Roman" w:cs="Times New Roman"/>
      <w:sz w:val="24"/>
      <w:szCs w:val="24"/>
      <w:lang w:val="en-AU" w:eastAsia="zh-CN"/>
    </w:rPr>
  </w:style>
  <w:style w:type="character" w:styleId="UnresolvedMention">
    <w:name w:val="Unresolved Mention"/>
    <w:basedOn w:val="DefaultParagraphFont"/>
    <w:uiPriority w:val="99"/>
    <w:semiHidden/>
    <w:unhideWhenUsed/>
    <w:rsid w:val="009D1561"/>
    <w:rPr>
      <w:color w:val="605E5C"/>
      <w:shd w:val="clear" w:color="auto" w:fill="E1DFDD"/>
    </w:rPr>
  </w:style>
  <w:style w:type="table" w:styleId="TableGrid">
    <w:name w:val="Table Grid"/>
    <w:basedOn w:val="TableNormal"/>
    <w:uiPriority w:val="39"/>
    <w:rsid w:val="00D54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4404"/>
    <w:rPr>
      <w:color w:val="800080" w:themeColor="followedHyperlink"/>
      <w:u w:val="single"/>
    </w:rPr>
  </w:style>
  <w:style w:type="character" w:customStyle="1" w:styleId="ListParagraphChar">
    <w:name w:val="List Paragraph Char"/>
    <w:aliases w:val="tabel Char,List Paragraph1 Char,First Level Outline Char,Body Text Char1 Char,Char Char2 Char,Body of text Char,skripsi Char,List Paragraph2 Char,spasi 2 taiiii Char,kepala Char,SUMBER Char,anak bab Char,Body of textCxSp Char"/>
    <w:basedOn w:val="DefaultParagraphFont"/>
    <w:link w:val="ListParagraph"/>
    <w:uiPriority w:val="34"/>
    <w:qFormat/>
    <w:rsid w:val="005E37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x.doi.org/10.37776/zm.v10i1"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ejurnal.univbatam.ac.id/index.php/Manajerial" TargetMode="External"/><Relationship Id="rId1" Type="http://schemas.openxmlformats.org/officeDocument/2006/relationships/hyperlink" Target="http://ejurnal.univbatam.ac.id/index.php/Manaj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9E7BA-3375-D340-B0E8-5B07AFD8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6395</Words>
  <Characters>36453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12</cp:revision>
  <dcterms:created xsi:type="dcterms:W3CDTF">2022-11-02T06:46:00Z</dcterms:created>
  <dcterms:modified xsi:type="dcterms:W3CDTF">2022-11-17T04:17:00Z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2016</vt:lpwstr>
  </property>
  <property fmtid="{D5CDD505-2E9C-101B-9397-08002B2CF9AE}" pid="4" name="LastSaved">
    <vt:filetime>2022-08-25T00:00:00Z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839f2dc0-58f3-3fff-b79b-7845d7aa6076</vt:lpwstr>
  </property>
  <property fmtid="{D5CDD505-2E9C-101B-9397-08002B2CF9AE}" pid="27" name="Mendeley Citation Style_1">
    <vt:lpwstr>http://www.zotero.org/styles/apa</vt:lpwstr>
  </property>
</Properties>
</file>